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D72" w:rsidRPr="00E94A5A" w:rsidRDefault="00114637">
      <w:pPr>
        <w:ind w:left="720" w:hanging="720"/>
        <w:jc w:val="center"/>
        <w:rPr>
          <w:b/>
        </w:rPr>
      </w:pPr>
      <w:r w:rsidRPr="00E94A5A">
        <w:rPr>
          <w:b/>
          <w:u w:val="single"/>
        </w:rPr>
        <w:t>THE UNIVERSITY OF BRITISH COLUMBIA</w:t>
      </w:r>
    </w:p>
    <w:p w:rsidR="00306D72" w:rsidRPr="00E94A5A" w:rsidRDefault="00114637">
      <w:pPr>
        <w:ind w:left="720" w:hanging="720"/>
        <w:jc w:val="center"/>
        <w:rPr>
          <w:b/>
          <w:i/>
        </w:rPr>
      </w:pPr>
      <w:r w:rsidRPr="00E94A5A">
        <w:rPr>
          <w:b/>
          <w:i/>
        </w:rPr>
        <w:t>Curriculum Vitae for Faculty Members</w:t>
      </w:r>
    </w:p>
    <w:p w:rsidR="00306D72" w:rsidRPr="00E94A5A" w:rsidRDefault="00306D72">
      <w:pPr>
        <w:ind w:left="720" w:hanging="720"/>
        <w:jc w:val="center"/>
        <w:rPr>
          <w:b/>
        </w:rPr>
      </w:pPr>
    </w:p>
    <w:p w:rsidR="00331CCB" w:rsidRPr="00E94A5A" w:rsidRDefault="00331CCB">
      <w:pPr>
        <w:ind w:left="720" w:hanging="720"/>
        <w:jc w:val="center"/>
        <w:rPr>
          <w:b/>
        </w:rPr>
      </w:pPr>
    </w:p>
    <w:p w:rsidR="00306D72" w:rsidRPr="00E94A5A" w:rsidRDefault="00114637">
      <w:pPr>
        <w:ind w:left="720" w:hanging="720"/>
      </w:pPr>
      <w:r w:rsidRPr="00E94A5A">
        <w:tab/>
      </w:r>
      <w:r w:rsidRPr="00E94A5A">
        <w:tab/>
      </w:r>
      <w:r w:rsidRPr="00E94A5A">
        <w:tab/>
      </w:r>
      <w:r w:rsidRPr="00E94A5A">
        <w:tab/>
      </w:r>
      <w:r w:rsidRPr="00E94A5A">
        <w:tab/>
      </w:r>
      <w:r w:rsidRPr="00E94A5A">
        <w:tab/>
      </w:r>
      <w:r w:rsidRPr="00E94A5A">
        <w:rPr>
          <w:b/>
        </w:rPr>
        <w:t>Date</w:t>
      </w:r>
      <w:r w:rsidRPr="00E94A5A">
        <w:t>:</w:t>
      </w:r>
      <w:r w:rsidRPr="00E94A5A">
        <w:tab/>
      </w:r>
      <w:r w:rsidR="00CF3FEF" w:rsidRPr="00E94A5A">
        <w:rPr>
          <w:i/>
        </w:rPr>
        <w:t>1</w:t>
      </w:r>
      <w:r w:rsidR="00D4084B" w:rsidRPr="00E94A5A">
        <w:rPr>
          <w:i/>
        </w:rPr>
        <w:t>5</w:t>
      </w:r>
      <w:r w:rsidR="00CF3FEF" w:rsidRPr="00E94A5A">
        <w:rPr>
          <w:i/>
        </w:rPr>
        <w:t>/</w:t>
      </w:r>
      <w:r w:rsidR="00C10714">
        <w:rPr>
          <w:i/>
        </w:rPr>
        <w:t>Sept</w:t>
      </w:r>
      <w:r w:rsidR="00CF3FEF" w:rsidRPr="00E94A5A">
        <w:rPr>
          <w:i/>
        </w:rPr>
        <w:t>/201</w:t>
      </w:r>
      <w:r w:rsidR="00C10714">
        <w:rPr>
          <w:i/>
        </w:rPr>
        <w:t>8</w:t>
      </w:r>
      <w:r w:rsidRPr="00E94A5A">
        <w:tab/>
      </w:r>
      <w:r w:rsidR="00544519" w:rsidRPr="00E94A5A">
        <w:tab/>
      </w:r>
      <w:r w:rsidRPr="00E94A5A">
        <w:rPr>
          <w:b/>
        </w:rPr>
        <w:t>Initials</w:t>
      </w:r>
      <w:r w:rsidRPr="00E94A5A">
        <w:t xml:space="preserve">: </w:t>
      </w:r>
      <w:r w:rsidR="000A03AB" w:rsidRPr="00E94A5A">
        <w:t>GRL</w:t>
      </w:r>
    </w:p>
    <w:p w:rsidR="00306D72" w:rsidRPr="00E94A5A" w:rsidRDefault="00306D72">
      <w:pPr>
        <w:ind w:left="720" w:hanging="720"/>
      </w:pPr>
    </w:p>
    <w:p w:rsidR="00306D72" w:rsidRPr="00E94A5A" w:rsidRDefault="00114637">
      <w:pPr>
        <w:tabs>
          <w:tab w:val="left" w:pos="4320"/>
        </w:tabs>
        <w:ind w:left="720" w:hanging="720"/>
      </w:pPr>
      <w:r w:rsidRPr="00E94A5A">
        <w:rPr>
          <w:b/>
        </w:rPr>
        <w:t>1.</w:t>
      </w:r>
      <w:r w:rsidRPr="00E94A5A">
        <w:tab/>
      </w:r>
      <w:r w:rsidRPr="00E94A5A">
        <w:rPr>
          <w:b/>
        </w:rPr>
        <w:t>SURNAME</w:t>
      </w:r>
      <w:r w:rsidRPr="00E94A5A">
        <w:t xml:space="preserve">: </w:t>
      </w:r>
      <w:r w:rsidR="000A03AB" w:rsidRPr="00E94A5A">
        <w:t>LOVEGROVE</w:t>
      </w:r>
      <w:r w:rsidRPr="00E94A5A">
        <w:tab/>
      </w:r>
      <w:r w:rsidRPr="00E94A5A">
        <w:rPr>
          <w:b/>
        </w:rPr>
        <w:t>FIRST</w:t>
      </w:r>
      <w:r w:rsidRPr="00E94A5A">
        <w:t xml:space="preserve"> </w:t>
      </w:r>
      <w:r w:rsidRPr="00E94A5A">
        <w:rPr>
          <w:b/>
        </w:rPr>
        <w:t>NAME</w:t>
      </w:r>
      <w:r w:rsidRPr="00E94A5A">
        <w:t xml:space="preserve">: </w:t>
      </w:r>
      <w:r w:rsidR="000A03AB" w:rsidRPr="00E94A5A">
        <w:t>Gordon</w:t>
      </w:r>
      <w:r w:rsidRPr="00E94A5A">
        <w:tab/>
      </w:r>
      <w:r w:rsidRPr="00E94A5A">
        <w:tab/>
      </w:r>
      <w:r w:rsidRPr="00E94A5A">
        <w:rPr>
          <w:b/>
        </w:rPr>
        <w:t>MIDDLE NAME (S)</w:t>
      </w:r>
      <w:r w:rsidRPr="00E94A5A">
        <w:t>:</w:t>
      </w:r>
      <w:r w:rsidR="000A03AB" w:rsidRPr="00E94A5A">
        <w:t xml:space="preserve"> Richard</w:t>
      </w:r>
    </w:p>
    <w:p w:rsidR="00331CCB" w:rsidRPr="00E94A5A" w:rsidRDefault="00331CCB">
      <w:pPr>
        <w:tabs>
          <w:tab w:val="left" w:pos="4320"/>
        </w:tabs>
        <w:ind w:left="720" w:hanging="720"/>
      </w:pPr>
    </w:p>
    <w:p w:rsidR="00306D72" w:rsidRPr="00E94A5A" w:rsidRDefault="00114637">
      <w:pPr>
        <w:tabs>
          <w:tab w:val="left" w:pos="4320"/>
        </w:tabs>
        <w:ind w:left="720" w:hanging="720"/>
      </w:pPr>
      <w:r w:rsidRPr="00E94A5A">
        <w:rPr>
          <w:b/>
        </w:rPr>
        <w:t>2.</w:t>
      </w:r>
      <w:r w:rsidRPr="00E94A5A">
        <w:tab/>
      </w:r>
      <w:r w:rsidRPr="00E94A5A">
        <w:rPr>
          <w:b/>
        </w:rPr>
        <w:t xml:space="preserve">DEPARTMENT/SCHOOL: </w:t>
      </w:r>
      <w:r w:rsidR="000A03AB" w:rsidRPr="00E94A5A">
        <w:rPr>
          <w:i/>
        </w:rPr>
        <w:t>School of Engineering</w:t>
      </w:r>
    </w:p>
    <w:p w:rsidR="00306D72" w:rsidRPr="00E94A5A" w:rsidRDefault="00306D72">
      <w:pPr>
        <w:tabs>
          <w:tab w:val="left" w:pos="4320"/>
        </w:tabs>
        <w:ind w:left="720" w:hanging="720"/>
      </w:pPr>
    </w:p>
    <w:p w:rsidR="00306D72" w:rsidRPr="00E94A5A" w:rsidRDefault="00114637">
      <w:pPr>
        <w:tabs>
          <w:tab w:val="left" w:pos="4320"/>
        </w:tabs>
        <w:ind w:left="720" w:hanging="720"/>
      </w:pPr>
      <w:r w:rsidRPr="00E94A5A">
        <w:rPr>
          <w:b/>
        </w:rPr>
        <w:t>3.</w:t>
      </w:r>
      <w:r w:rsidRPr="00E94A5A">
        <w:tab/>
      </w:r>
      <w:r w:rsidRPr="00E94A5A">
        <w:rPr>
          <w:b/>
        </w:rPr>
        <w:t xml:space="preserve">FACULTY:  </w:t>
      </w:r>
      <w:r w:rsidRPr="00E94A5A">
        <w:t xml:space="preserve"> Applied Science</w:t>
      </w:r>
    </w:p>
    <w:p w:rsidR="00306D72" w:rsidRPr="00E94A5A" w:rsidRDefault="00306D72">
      <w:pPr>
        <w:tabs>
          <w:tab w:val="left" w:pos="4320"/>
        </w:tabs>
        <w:ind w:left="720" w:hanging="720"/>
      </w:pPr>
    </w:p>
    <w:p w:rsidR="00306D72" w:rsidRPr="00E94A5A" w:rsidRDefault="00114637">
      <w:pPr>
        <w:tabs>
          <w:tab w:val="left" w:pos="4320"/>
        </w:tabs>
        <w:ind w:left="720" w:hanging="720"/>
      </w:pPr>
      <w:r w:rsidRPr="00E94A5A">
        <w:rPr>
          <w:b/>
        </w:rPr>
        <w:t>4.</w:t>
      </w:r>
      <w:r w:rsidRPr="00E94A5A">
        <w:tab/>
      </w:r>
      <w:r w:rsidRPr="00E94A5A">
        <w:rPr>
          <w:b/>
        </w:rPr>
        <w:t>PRESENT RANK</w:t>
      </w:r>
      <w:r w:rsidRPr="00E94A5A">
        <w:t>:</w:t>
      </w:r>
      <w:r w:rsidR="000A03AB" w:rsidRPr="00E94A5A">
        <w:t xml:space="preserve"> Ass</w:t>
      </w:r>
      <w:r w:rsidR="00DB239F" w:rsidRPr="00E94A5A">
        <w:t>ociate</w:t>
      </w:r>
      <w:r w:rsidR="000A03AB" w:rsidRPr="00E94A5A">
        <w:t xml:space="preserve"> Professor</w:t>
      </w:r>
      <w:r w:rsidRPr="00E94A5A">
        <w:tab/>
      </w:r>
      <w:r w:rsidR="00544519" w:rsidRPr="00E94A5A">
        <w:tab/>
      </w:r>
      <w:r w:rsidR="00544519" w:rsidRPr="00E94A5A">
        <w:tab/>
      </w:r>
      <w:r w:rsidR="00544519" w:rsidRPr="00E94A5A">
        <w:tab/>
      </w:r>
      <w:r w:rsidR="00544519" w:rsidRPr="00E94A5A">
        <w:tab/>
      </w:r>
      <w:r w:rsidRPr="00E94A5A">
        <w:rPr>
          <w:b/>
        </w:rPr>
        <w:t>SINCE</w:t>
      </w:r>
      <w:r w:rsidRPr="00E94A5A">
        <w:t xml:space="preserve">: </w:t>
      </w:r>
      <w:r w:rsidR="000A03AB" w:rsidRPr="00E94A5A">
        <w:rPr>
          <w:i/>
        </w:rPr>
        <w:t>1</w:t>
      </w:r>
      <w:r w:rsidRPr="00E94A5A">
        <w:rPr>
          <w:i/>
        </w:rPr>
        <w:t xml:space="preserve"> / </w:t>
      </w:r>
      <w:r w:rsidR="000A03AB" w:rsidRPr="00E94A5A">
        <w:rPr>
          <w:i/>
        </w:rPr>
        <w:t>Ju</w:t>
      </w:r>
      <w:r w:rsidR="00DB239F" w:rsidRPr="00E94A5A">
        <w:rPr>
          <w:i/>
        </w:rPr>
        <w:t>ly</w:t>
      </w:r>
      <w:r w:rsidRPr="00E94A5A">
        <w:rPr>
          <w:i/>
        </w:rPr>
        <w:t xml:space="preserve"> / </w:t>
      </w:r>
      <w:r w:rsidR="00DB239F" w:rsidRPr="00E94A5A">
        <w:rPr>
          <w:i/>
        </w:rPr>
        <w:t>2012</w:t>
      </w:r>
    </w:p>
    <w:p w:rsidR="00331CCB" w:rsidRPr="00E94A5A" w:rsidRDefault="00331CCB">
      <w:pPr>
        <w:tabs>
          <w:tab w:val="left" w:pos="4320"/>
        </w:tabs>
        <w:ind w:left="720" w:hanging="720"/>
      </w:pPr>
    </w:p>
    <w:p w:rsidR="00306D72" w:rsidRPr="00E94A5A" w:rsidRDefault="00114637">
      <w:pPr>
        <w:tabs>
          <w:tab w:val="left" w:pos="4320"/>
        </w:tabs>
        <w:ind w:left="720" w:hanging="720"/>
      </w:pPr>
      <w:r w:rsidRPr="00E94A5A">
        <w:rPr>
          <w:b/>
        </w:rPr>
        <w:t>5.</w:t>
      </w:r>
      <w:r w:rsidRPr="00E94A5A">
        <w:tab/>
      </w:r>
      <w:r w:rsidRPr="00E94A5A">
        <w:rPr>
          <w:b/>
          <w:u w:val="single"/>
        </w:rPr>
        <w:t>POST-SECONDARY EDUCATION</w:t>
      </w:r>
    </w:p>
    <w:tbl>
      <w:tblPr>
        <w:tblW w:w="10177" w:type="dxa"/>
        <w:tblInd w:w="191" w:type="dxa"/>
        <w:tblLayout w:type="fixed"/>
        <w:tblLook w:val="0000" w:firstRow="0" w:lastRow="0" w:firstColumn="0" w:lastColumn="0" w:noHBand="0" w:noVBand="0"/>
      </w:tblPr>
      <w:tblGrid>
        <w:gridCol w:w="4320"/>
        <w:gridCol w:w="1008"/>
        <w:gridCol w:w="2592"/>
        <w:gridCol w:w="2257"/>
      </w:tblGrid>
      <w:tr w:rsidR="00306D72" w:rsidRPr="00E94A5A">
        <w:tc>
          <w:tcPr>
            <w:tcW w:w="4320" w:type="dxa"/>
            <w:tcBorders>
              <w:top w:val="double" w:sz="6" w:space="0" w:color="auto"/>
              <w:left w:val="double" w:sz="6" w:space="0" w:color="auto"/>
              <w:bottom w:val="double" w:sz="6" w:space="0" w:color="auto"/>
              <w:right w:val="double" w:sz="6" w:space="0" w:color="auto"/>
            </w:tcBorders>
          </w:tcPr>
          <w:p w:rsidR="00306D72" w:rsidRPr="00E94A5A" w:rsidRDefault="00114637">
            <w:pPr>
              <w:jc w:val="center"/>
              <w:rPr>
                <w:b/>
              </w:rPr>
            </w:pPr>
            <w:r w:rsidRPr="00E94A5A">
              <w:rPr>
                <w:b/>
              </w:rPr>
              <w:t>University or Institution</w:t>
            </w:r>
          </w:p>
        </w:tc>
        <w:tc>
          <w:tcPr>
            <w:tcW w:w="1008" w:type="dxa"/>
            <w:tcBorders>
              <w:top w:val="double" w:sz="6" w:space="0" w:color="auto"/>
              <w:left w:val="nil"/>
              <w:bottom w:val="double" w:sz="6" w:space="0" w:color="auto"/>
              <w:right w:val="double" w:sz="6" w:space="0" w:color="auto"/>
            </w:tcBorders>
          </w:tcPr>
          <w:p w:rsidR="00306D72" w:rsidRPr="00E94A5A" w:rsidRDefault="00114637">
            <w:pPr>
              <w:jc w:val="center"/>
              <w:rPr>
                <w:b/>
              </w:rPr>
            </w:pPr>
            <w:r w:rsidRPr="00E94A5A">
              <w:rPr>
                <w:b/>
              </w:rPr>
              <w:t>Degree</w:t>
            </w:r>
          </w:p>
        </w:tc>
        <w:tc>
          <w:tcPr>
            <w:tcW w:w="2592" w:type="dxa"/>
            <w:tcBorders>
              <w:top w:val="double" w:sz="6" w:space="0" w:color="auto"/>
              <w:left w:val="nil"/>
              <w:bottom w:val="double" w:sz="6" w:space="0" w:color="auto"/>
              <w:right w:val="double" w:sz="6" w:space="0" w:color="auto"/>
            </w:tcBorders>
          </w:tcPr>
          <w:p w:rsidR="00306D72" w:rsidRPr="00E94A5A" w:rsidRDefault="00114637">
            <w:pPr>
              <w:jc w:val="center"/>
              <w:rPr>
                <w:b/>
              </w:rPr>
            </w:pPr>
            <w:r w:rsidRPr="00E94A5A">
              <w:rPr>
                <w:b/>
              </w:rPr>
              <w:t>Subject Area</w:t>
            </w:r>
          </w:p>
        </w:tc>
        <w:tc>
          <w:tcPr>
            <w:tcW w:w="2257" w:type="dxa"/>
            <w:tcBorders>
              <w:top w:val="double" w:sz="6" w:space="0" w:color="auto"/>
              <w:left w:val="nil"/>
              <w:bottom w:val="double" w:sz="6" w:space="0" w:color="auto"/>
              <w:right w:val="double" w:sz="6" w:space="0" w:color="auto"/>
            </w:tcBorders>
          </w:tcPr>
          <w:p w:rsidR="00306D72" w:rsidRPr="00E94A5A" w:rsidRDefault="00114637">
            <w:pPr>
              <w:jc w:val="center"/>
              <w:rPr>
                <w:b/>
              </w:rPr>
            </w:pPr>
            <w:r w:rsidRPr="00E94A5A">
              <w:rPr>
                <w:b/>
              </w:rPr>
              <w:t>Dates</w:t>
            </w:r>
          </w:p>
        </w:tc>
      </w:tr>
      <w:tr w:rsidR="00306D72" w:rsidRPr="00E94A5A">
        <w:tc>
          <w:tcPr>
            <w:tcW w:w="4320" w:type="dxa"/>
            <w:tcBorders>
              <w:top w:val="nil"/>
              <w:left w:val="single" w:sz="12" w:space="0" w:color="auto"/>
              <w:bottom w:val="single" w:sz="6" w:space="0" w:color="auto"/>
              <w:right w:val="single" w:sz="6" w:space="0" w:color="auto"/>
            </w:tcBorders>
          </w:tcPr>
          <w:p w:rsidR="00306D72" w:rsidRPr="00E94A5A" w:rsidRDefault="00EC5F91">
            <w:r w:rsidRPr="00E94A5A">
              <w:t xml:space="preserve">University of British Columbia </w:t>
            </w:r>
          </w:p>
        </w:tc>
        <w:tc>
          <w:tcPr>
            <w:tcW w:w="1008" w:type="dxa"/>
            <w:tcBorders>
              <w:top w:val="nil"/>
              <w:left w:val="single" w:sz="6" w:space="0" w:color="auto"/>
              <w:bottom w:val="single" w:sz="6" w:space="0" w:color="auto"/>
              <w:right w:val="single" w:sz="6" w:space="0" w:color="auto"/>
            </w:tcBorders>
          </w:tcPr>
          <w:p w:rsidR="00306D72" w:rsidRPr="00E94A5A" w:rsidRDefault="00EC5F91">
            <w:r w:rsidRPr="00E94A5A">
              <w:t>PhD</w:t>
            </w:r>
          </w:p>
        </w:tc>
        <w:tc>
          <w:tcPr>
            <w:tcW w:w="2592" w:type="dxa"/>
            <w:tcBorders>
              <w:top w:val="nil"/>
              <w:left w:val="single" w:sz="6" w:space="0" w:color="auto"/>
              <w:bottom w:val="single" w:sz="6" w:space="0" w:color="auto"/>
              <w:right w:val="single" w:sz="6" w:space="0" w:color="auto"/>
            </w:tcBorders>
          </w:tcPr>
          <w:p w:rsidR="00306D72" w:rsidRPr="00E94A5A" w:rsidRDefault="00EC5F91" w:rsidP="00544519">
            <w:r w:rsidRPr="00E94A5A">
              <w:t>Civil</w:t>
            </w:r>
            <w:r w:rsidR="00544519" w:rsidRPr="00E94A5A">
              <w:t xml:space="preserve"> / Road Safety</w:t>
            </w:r>
            <w:r w:rsidRPr="00E94A5A">
              <w:t xml:space="preserve"> Engineering</w:t>
            </w:r>
            <w:r w:rsidR="00544519" w:rsidRPr="00E94A5A">
              <w:t>*</w:t>
            </w:r>
          </w:p>
        </w:tc>
        <w:tc>
          <w:tcPr>
            <w:tcW w:w="2257" w:type="dxa"/>
            <w:tcBorders>
              <w:top w:val="nil"/>
              <w:left w:val="single" w:sz="6" w:space="0" w:color="auto"/>
              <w:bottom w:val="single" w:sz="6" w:space="0" w:color="auto"/>
              <w:right w:val="single" w:sz="12" w:space="0" w:color="auto"/>
            </w:tcBorders>
          </w:tcPr>
          <w:p w:rsidR="00306D72" w:rsidRPr="00E94A5A" w:rsidRDefault="00E85C16" w:rsidP="00306D72">
            <w:pPr>
              <w:jc w:val="center"/>
            </w:pPr>
            <w:r w:rsidRPr="00E94A5A">
              <w:t>May 2006</w:t>
            </w:r>
          </w:p>
        </w:tc>
      </w:tr>
      <w:tr w:rsidR="00306D72" w:rsidRPr="00E94A5A">
        <w:tc>
          <w:tcPr>
            <w:tcW w:w="4320" w:type="dxa"/>
            <w:tcBorders>
              <w:top w:val="single" w:sz="6" w:space="0" w:color="auto"/>
              <w:left w:val="single" w:sz="12" w:space="0" w:color="auto"/>
              <w:bottom w:val="single" w:sz="6" w:space="0" w:color="auto"/>
              <w:right w:val="single" w:sz="6" w:space="0" w:color="auto"/>
            </w:tcBorders>
          </w:tcPr>
          <w:p w:rsidR="00306D72" w:rsidRPr="00E94A5A" w:rsidRDefault="00EC5F91">
            <w:proofErr w:type="spellStart"/>
            <w:r w:rsidRPr="00E94A5A">
              <w:t>Capilano</w:t>
            </w:r>
            <w:proofErr w:type="spellEnd"/>
            <w:r w:rsidRPr="00E94A5A">
              <w:t xml:space="preserve"> College</w:t>
            </w:r>
          </w:p>
        </w:tc>
        <w:tc>
          <w:tcPr>
            <w:tcW w:w="1008" w:type="dxa"/>
            <w:tcBorders>
              <w:top w:val="single" w:sz="6" w:space="0" w:color="auto"/>
              <w:left w:val="single" w:sz="6" w:space="0" w:color="auto"/>
              <w:bottom w:val="single" w:sz="6" w:space="0" w:color="auto"/>
              <w:right w:val="single" w:sz="6" w:space="0" w:color="auto"/>
            </w:tcBorders>
          </w:tcPr>
          <w:p w:rsidR="00306D72" w:rsidRPr="00E94A5A" w:rsidRDefault="00EC5F91">
            <w:r w:rsidRPr="00E94A5A">
              <w:t>Dipl.</w:t>
            </w:r>
          </w:p>
        </w:tc>
        <w:tc>
          <w:tcPr>
            <w:tcW w:w="2592" w:type="dxa"/>
            <w:tcBorders>
              <w:top w:val="single" w:sz="6" w:space="0" w:color="auto"/>
              <w:left w:val="single" w:sz="6" w:space="0" w:color="auto"/>
              <w:bottom w:val="single" w:sz="6" w:space="0" w:color="auto"/>
              <w:right w:val="single" w:sz="6" w:space="0" w:color="auto"/>
            </w:tcBorders>
          </w:tcPr>
          <w:p w:rsidR="00306D72" w:rsidRPr="00E94A5A" w:rsidRDefault="00EC5F91">
            <w:r w:rsidRPr="00E94A5A">
              <w:t>Public Administration</w:t>
            </w:r>
          </w:p>
        </w:tc>
        <w:tc>
          <w:tcPr>
            <w:tcW w:w="2257" w:type="dxa"/>
            <w:tcBorders>
              <w:top w:val="single" w:sz="6" w:space="0" w:color="auto"/>
              <w:left w:val="single" w:sz="6" w:space="0" w:color="auto"/>
              <w:bottom w:val="single" w:sz="6" w:space="0" w:color="auto"/>
              <w:right w:val="single" w:sz="12" w:space="0" w:color="auto"/>
            </w:tcBorders>
          </w:tcPr>
          <w:p w:rsidR="00306D72" w:rsidRPr="00E94A5A" w:rsidRDefault="00E85C16" w:rsidP="00E85C16">
            <w:pPr>
              <w:jc w:val="center"/>
            </w:pPr>
            <w:r w:rsidRPr="00E94A5A">
              <w:t>May 1998</w:t>
            </w:r>
          </w:p>
        </w:tc>
      </w:tr>
      <w:tr w:rsidR="00306D72" w:rsidRPr="00E94A5A">
        <w:tc>
          <w:tcPr>
            <w:tcW w:w="4320" w:type="dxa"/>
            <w:tcBorders>
              <w:top w:val="single" w:sz="6" w:space="0" w:color="auto"/>
              <w:left w:val="single" w:sz="12" w:space="0" w:color="auto"/>
              <w:bottom w:val="single" w:sz="6" w:space="0" w:color="auto"/>
              <w:right w:val="single" w:sz="6" w:space="0" w:color="auto"/>
            </w:tcBorders>
          </w:tcPr>
          <w:p w:rsidR="00306D72" w:rsidRPr="00E94A5A" w:rsidRDefault="00EC5F91">
            <w:r w:rsidRPr="00E94A5A">
              <w:t>Simon Fraser University</w:t>
            </w:r>
          </w:p>
        </w:tc>
        <w:tc>
          <w:tcPr>
            <w:tcW w:w="1008" w:type="dxa"/>
            <w:tcBorders>
              <w:top w:val="single" w:sz="6" w:space="0" w:color="auto"/>
              <w:left w:val="single" w:sz="6" w:space="0" w:color="auto"/>
              <w:bottom w:val="single" w:sz="6" w:space="0" w:color="auto"/>
              <w:right w:val="single" w:sz="6" w:space="0" w:color="auto"/>
            </w:tcBorders>
          </w:tcPr>
          <w:p w:rsidR="00306D72" w:rsidRPr="00E94A5A" w:rsidRDefault="00E85C16">
            <w:r w:rsidRPr="00E94A5A">
              <w:t>MBA</w:t>
            </w:r>
          </w:p>
        </w:tc>
        <w:tc>
          <w:tcPr>
            <w:tcW w:w="2592" w:type="dxa"/>
            <w:tcBorders>
              <w:top w:val="single" w:sz="6" w:space="0" w:color="auto"/>
              <w:left w:val="single" w:sz="6" w:space="0" w:color="auto"/>
              <w:bottom w:val="single" w:sz="6" w:space="0" w:color="auto"/>
              <w:right w:val="single" w:sz="6" w:space="0" w:color="auto"/>
            </w:tcBorders>
          </w:tcPr>
          <w:p w:rsidR="00306D72" w:rsidRPr="00E94A5A" w:rsidRDefault="00E85C16">
            <w:r w:rsidRPr="00E94A5A">
              <w:t>Public Policy</w:t>
            </w:r>
          </w:p>
        </w:tc>
        <w:tc>
          <w:tcPr>
            <w:tcW w:w="2257" w:type="dxa"/>
            <w:tcBorders>
              <w:top w:val="single" w:sz="6" w:space="0" w:color="auto"/>
              <w:left w:val="single" w:sz="6" w:space="0" w:color="auto"/>
              <w:bottom w:val="single" w:sz="6" w:space="0" w:color="auto"/>
              <w:right w:val="single" w:sz="12" w:space="0" w:color="auto"/>
            </w:tcBorders>
          </w:tcPr>
          <w:p w:rsidR="00306D72" w:rsidRPr="00E94A5A" w:rsidRDefault="00CF2DE4" w:rsidP="00E85C16">
            <w:pPr>
              <w:jc w:val="center"/>
            </w:pPr>
            <w:r w:rsidRPr="00E94A5A">
              <w:t>August</w:t>
            </w:r>
            <w:r w:rsidR="00E85C16" w:rsidRPr="00E94A5A">
              <w:t xml:space="preserve"> 1993</w:t>
            </w:r>
          </w:p>
        </w:tc>
      </w:tr>
      <w:tr w:rsidR="00306D72" w:rsidRPr="00E94A5A">
        <w:tc>
          <w:tcPr>
            <w:tcW w:w="4320" w:type="dxa"/>
            <w:tcBorders>
              <w:top w:val="single" w:sz="6" w:space="0" w:color="auto"/>
              <w:left w:val="single" w:sz="12" w:space="0" w:color="auto"/>
              <w:bottom w:val="single" w:sz="6" w:space="0" w:color="auto"/>
              <w:right w:val="single" w:sz="6" w:space="0" w:color="auto"/>
            </w:tcBorders>
          </w:tcPr>
          <w:p w:rsidR="00306D72" w:rsidRPr="00E94A5A" w:rsidRDefault="00EC5F91">
            <w:r w:rsidRPr="00E94A5A">
              <w:t xml:space="preserve">University of British Columbia </w:t>
            </w:r>
          </w:p>
        </w:tc>
        <w:tc>
          <w:tcPr>
            <w:tcW w:w="1008" w:type="dxa"/>
            <w:tcBorders>
              <w:top w:val="single" w:sz="6" w:space="0" w:color="auto"/>
              <w:left w:val="single" w:sz="6" w:space="0" w:color="auto"/>
              <w:bottom w:val="single" w:sz="6" w:space="0" w:color="auto"/>
              <w:right w:val="single" w:sz="6" w:space="0" w:color="auto"/>
            </w:tcBorders>
          </w:tcPr>
          <w:p w:rsidR="00306D72" w:rsidRPr="00E94A5A" w:rsidRDefault="00E85C16">
            <w:proofErr w:type="spellStart"/>
            <w:r w:rsidRPr="00E94A5A">
              <w:t>M.Eng</w:t>
            </w:r>
            <w:proofErr w:type="spellEnd"/>
            <w:r w:rsidRPr="00E94A5A">
              <w:t>.</w:t>
            </w:r>
          </w:p>
        </w:tc>
        <w:tc>
          <w:tcPr>
            <w:tcW w:w="2592" w:type="dxa"/>
            <w:tcBorders>
              <w:top w:val="single" w:sz="6" w:space="0" w:color="auto"/>
              <w:left w:val="single" w:sz="6" w:space="0" w:color="auto"/>
              <w:bottom w:val="single" w:sz="6" w:space="0" w:color="auto"/>
              <w:right w:val="single" w:sz="6" w:space="0" w:color="auto"/>
            </w:tcBorders>
          </w:tcPr>
          <w:p w:rsidR="00306D72" w:rsidRPr="00E94A5A" w:rsidRDefault="00E85C16">
            <w:r w:rsidRPr="00E94A5A">
              <w:t>Municipal Engineering</w:t>
            </w:r>
          </w:p>
        </w:tc>
        <w:tc>
          <w:tcPr>
            <w:tcW w:w="2257" w:type="dxa"/>
            <w:tcBorders>
              <w:top w:val="single" w:sz="6" w:space="0" w:color="auto"/>
              <w:left w:val="single" w:sz="6" w:space="0" w:color="auto"/>
              <w:bottom w:val="single" w:sz="6" w:space="0" w:color="auto"/>
              <w:right w:val="single" w:sz="12" w:space="0" w:color="auto"/>
            </w:tcBorders>
          </w:tcPr>
          <w:p w:rsidR="00306D72" w:rsidRPr="00E94A5A" w:rsidRDefault="00E85C16" w:rsidP="00E85C16">
            <w:pPr>
              <w:jc w:val="center"/>
            </w:pPr>
            <w:r w:rsidRPr="00E94A5A">
              <w:t>May 1988</w:t>
            </w:r>
          </w:p>
        </w:tc>
      </w:tr>
      <w:tr w:rsidR="00EC5F91" w:rsidRPr="00E94A5A">
        <w:tc>
          <w:tcPr>
            <w:tcW w:w="4320" w:type="dxa"/>
            <w:tcBorders>
              <w:top w:val="single" w:sz="6" w:space="0" w:color="auto"/>
              <w:left w:val="single" w:sz="12" w:space="0" w:color="auto"/>
              <w:bottom w:val="single" w:sz="12" w:space="0" w:color="auto"/>
              <w:right w:val="single" w:sz="6" w:space="0" w:color="auto"/>
            </w:tcBorders>
          </w:tcPr>
          <w:p w:rsidR="00EC5F91" w:rsidRPr="00E94A5A" w:rsidRDefault="00EC5F91">
            <w:r w:rsidRPr="00E94A5A">
              <w:t xml:space="preserve">University of British Columbia </w:t>
            </w:r>
          </w:p>
        </w:tc>
        <w:tc>
          <w:tcPr>
            <w:tcW w:w="1008" w:type="dxa"/>
            <w:tcBorders>
              <w:top w:val="single" w:sz="6" w:space="0" w:color="auto"/>
              <w:left w:val="single" w:sz="6" w:space="0" w:color="auto"/>
              <w:bottom w:val="single" w:sz="12" w:space="0" w:color="auto"/>
              <w:right w:val="single" w:sz="6" w:space="0" w:color="auto"/>
            </w:tcBorders>
          </w:tcPr>
          <w:p w:rsidR="00EC5F91" w:rsidRPr="00E94A5A" w:rsidRDefault="00E85C16">
            <w:r w:rsidRPr="00E94A5A">
              <w:t>B.A.Sc.</w:t>
            </w:r>
          </w:p>
        </w:tc>
        <w:tc>
          <w:tcPr>
            <w:tcW w:w="2592" w:type="dxa"/>
            <w:tcBorders>
              <w:top w:val="single" w:sz="6" w:space="0" w:color="auto"/>
              <w:left w:val="single" w:sz="6" w:space="0" w:color="auto"/>
              <w:bottom w:val="single" w:sz="12" w:space="0" w:color="auto"/>
              <w:right w:val="single" w:sz="6" w:space="0" w:color="auto"/>
            </w:tcBorders>
          </w:tcPr>
          <w:p w:rsidR="00EC5F91" w:rsidRPr="00E94A5A" w:rsidRDefault="00E85C16">
            <w:r w:rsidRPr="00E94A5A">
              <w:t>Civil Engineering</w:t>
            </w:r>
          </w:p>
        </w:tc>
        <w:tc>
          <w:tcPr>
            <w:tcW w:w="2257" w:type="dxa"/>
            <w:tcBorders>
              <w:top w:val="single" w:sz="6" w:space="0" w:color="auto"/>
              <w:left w:val="single" w:sz="6" w:space="0" w:color="auto"/>
              <w:bottom w:val="single" w:sz="12" w:space="0" w:color="auto"/>
              <w:right w:val="single" w:sz="12" w:space="0" w:color="auto"/>
            </w:tcBorders>
          </w:tcPr>
          <w:p w:rsidR="00EC5F91" w:rsidRPr="00E94A5A" w:rsidRDefault="00E85C16" w:rsidP="00E85C16">
            <w:pPr>
              <w:jc w:val="center"/>
            </w:pPr>
            <w:r w:rsidRPr="00E94A5A">
              <w:t>May 1982</w:t>
            </w:r>
          </w:p>
        </w:tc>
      </w:tr>
    </w:tbl>
    <w:p w:rsidR="00306D72" w:rsidRPr="00E94A5A" w:rsidRDefault="00544519" w:rsidP="00544519">
      <w:pPr>
        <w:tabs>
          <w:tab w:val="left" w:pos="4320"/>
        </w:tabs>
        <w:ind w:left="720" w:hanging="720"/>
        <w:rPr>
          <w:sz w:val="16"/>
        </w:rPr>
      </w:pPr>
      <w:r w:rsidRPr="00E94A5A">
        <w:t xml:space="preserve">* </w:t>
      </w:r>
      <w:r w:rsidRPr="00E94A5A">
        <w:rPr>
          <w:sz w:val="16"/>
        </w:rPr>
        <w:t>Community-Based, Macro-Level Collision Prediction Models, Research Supervisor: Dr. Tarek Sayed, P.Eng.</w:t>
      </w:r>
    </w:p>
    <w:p w:rsidR="00544519" w:rsidRPr="00E94A5A" w:rsidRDefault="00544519" w:rsidP="00544519">
      <w:pPr>
        <w:tabs>
          <w:tab w:val="left" w:pos="4320"/>
        </w:tabs>
        <w:ind w:left="720" w:hanging="720"/>
        <w:rPr>
          <w:u w:val="single"/>
        </w:rPr>
      </w:pPr>
    </w:p>
    <w:p w:rsidR="00306D72" w:rsidRPr="00E94A5A" w:rsidRDefault="00114637">
      <w:pPr>
        <w:tabs>
          <w:tab w:val="left" w:pos="4320"/>
        </w:tabs>
        <w:ind w:left="720" w:hanging="720"/>
        <w:rPr>
          <w:b/>
        </w:rPr>
      </w:pPr>
      <w:r w:rsidRPr="00E94A5A">
        <w:t>5A.</w:t>
      </w:r>
      <w:r w:rsidRPr="00E94A5A">
        <w:tab/>
      </w:r>
      <w:r w:rsidRPr="00E94A5A">
        <w:rPr>
          <w:b/>
          <w:u w:val="single"/>
        </w:rPr>
        <w:t>Special Professional Qualifications</w:t>
      </w:r>
    </w:p>
    <w:p w:rsidR="00306D72" w:rsidRPr="00E94A5A" w:rsidRDefault="00306D72" w:rsidP="00306D72">
      <w:pPr>
        <w:tabs>
          <w:tab w:val="left" w:pos="4320"/>
        </w:tabs>
        <w:ind w:left="1440" w:hanging="720"/>
      </w:pPr>
    </w:p>
    <w:p w:rsidR="00EF521B" w:rsidRPr="00E94A5A" w:rsidRDefault="00EF521B" w:rsidP="0084428C">
      <w:pPr>
        <w:tabs>
          <w:tab w:val="left" w:pos="4320"/>
        </w:tabs>
        <w:ind w:left="720"/>
      </w:pPr>
      <w:r w:rsidRPr="00E94A5A">
        <w:t>Fellow - Institute of Transportation Engineers, Canada, Ontario, Research (</w:t>
      </w:r>
      <w:r w:rsidR="00723403" w:rsidRPr="00E94A5A">
        <w:t xml:space="preserve">since </w:t>
      </w:r>
      <w:r w:rsidRPr="00E94A5A">
        <w:t>Sep</w:t>
      </w:r>
      <w:r w:rsidR="00723403" w:rsidRPr="00E94A5A">
        <w:t>tember</w:t>
      </w:r>
      <w:r w:rsidRPr="00E94A5A">
        <w:t xml:space="preserve"> 2007)</w:t>
      </w:r>
    </w:p>
    <w:p w:rsidR="00E85C16" w:rsidRDefault="00900CE7" w:rsidP="0084428C">
      <w:pPr>
        <w:tabs>
          <w:tab w:val="left" w:pos="4320"/>
        </w:tabs>
        <w:ind w:left="720"/>
      </w:pPr>
      <w:r w:rsidRPr="00E94A5A">
        <w:t>P</w:t>
      </w:r>
      <w:r w:rsidR="00EF521B" w:rsidRPr="00E94A5A">
        <w:t>rofessional E</w:t>
      </w:r>
      <w:r w:rsidRPr="00E94A5A">
        <w:t>ng</w:t>
      </w:r>
      <w:r w:rsidR="00EF521B" w:rsidRPr="00E94A5A">
        <w:t>ineer -</w:t>
      </w:r>
      <w:r w:rsidRPr="00E94A5A">
        <w:t xml:space="preserve"> </w:t>
      </w:r>
      <w:r w:rsidR="00E85C16" w:rsidRPr="00E94A5A">
        <w:t>A</w:t>
      </w:r>
      <w:r w:rsidRPr="00E94A5A">
        <w:t>PEG</w:t>
      </w:r>
      <w:r w:rsidR="00E85C16" w:rsidRPr="00E94A5A">
        <w:t xml:space="preserve">BC, </w:t>
      </w:r>
      <w:r w:rsidRPr="00E94A5A">
        <w:t>Canada (</w:t>
      </w:r>
      <w:r w:rsidR="00FD3DA7" w:rsidRPr="00E94A5A">
        <w:t>since September 4, 1985</w:t>
      </w:r>
      <w:r w:rsidRPr="00E94A5A">
        <w:t>)</w:t>
      </w:r>
    </w:p>
    <w:p w:rsidR="00C10714" w:rsidRDefault="00C10714" w:rsidP="00C10714">
      <w:pPr>
        <w:tabs>
          <w:tab w:val="left" w:pos="4320"/>
        </w:tabs>
        <w:ind w:left="720"/>
      </w:pPr>
      <w:r>
        <w:t>Vice President | Technical Programs | Canadian Society for Civil Engineering</w:t>
      </w:r>
    </w:p>
    <w:p w:rsidR="00C10714" w:rsidRDefault="00C10714" w:rsidP="00C10714">
      <w:pPr>
        <w:tabs>
          <w:tab w:val="left" w:pos="4320"/>
        </w:tabs>
        <w:ind w:left="720"/>
      </w:pPr>
      <w:r>
        <w:t>Chair | Sustainable Development Committee | Canadian Society for Civil Engineering</w:t>
      </w:r>
    </w:p>
    <w:p w:rsidR="00C10714" w:rsidRDefault="00C10714" w:rsidP="00C10714">
      <w:pPr>
        <w:tabs>
          <w:tab w:val="left" w:pos="4320"/>
        </w:tabs>
        <w:ind w:left="720"/>
      </w:pPr>
      <w:r>
        <w:t>Member | Sustainability Committee | Institute of Transportation Engineers</w:t>
      </w:r>
    </w:p>
    <w:p w:rsidR="00C10714" w:rsidRPr="00E94A5A" w:rsidRDefault="00C10714" w:rsidP="00C10714">
      <w:pPr>
        <w:tabs>
          <w:tab w:val="left" w:pos="4320"/>
        </w:tabs>
        <w:ind w:left="720"/>
      </w:pPr>
      <w:r>
        <w:t>Member | Committee on Sustainability | American Society of Civil Engineers</w:t>
      </w:r>
    </w:p>
    <w:p w:rsidR="00306D72" w:rsidRPr="00E94A5A" w:rsidRDefault="00306D72">
      <w:pPr>
        <w:tabs>
          <w:tab w:val="left" w:pos="4320"/>
        </w:tabs>
        <w:ind w:left="720" w:hanging="720"/>
      </w:pPr>
    </w:p>
    <w:p w:rsidR="00306D72" w:rsidRPr="00E94A5A" w:rsidRDefault="00114637" w:rsidP="00CC0133">
      <w:pPr>
        <w:tabs>
          <w:tab w:val="left" w:pos="4320"/>
        </w:tabs>
        <w:ind w:left="720" w:hanging="720"/>
        <w:rPr>
          <w:i/>
        </w:rPr>
      </w:pPr>
      <w:r w:rsidRPr="00E94A5A">
        <w:t>5B.</w:t>
      </w:r>
      <w:r w:rsidRPr="00E94A5A">
        <w:tab/>
      </w:r>
      <w:r w:rsidRPr="00E94A5A">
        <w:rPr>
          <w:b/>
          <w:u w:val="single"/>
        </w:rPr>
        <w:t>Continuing Education / Training</w:t>
      </w:r>
    </w:p>
    <w:p w:rsidR="00FB687E" w:rsidRPr="00E94A5A" w:rsidRDefault="00FB687E" w:rsidP="009F7682">
      <w:pPr>
        <w:ind w:left="720"/>
      </w:pPr>
    </w:p>
    <w:p w:rsidR="00C10714" w:rsidRDefault="00C10714" w:rsidP="00C10714">
      <w:pPr>
        <w:tabs>
          <w:tab w:val="left" w:pos="4320"/>
        </w:tabs>
        <w:ind w:left="1440" w:hanging="720"/>
      </w:pPr>
      <w:r>
        <w:t>Healthy Housing Workshop, City of Kelowna, May 8, 2018</w:t>
      </w:r>
    </w:p>
    <w:p w:rsidR="008C5465" w:rsidRDefault="008C5465" w:rsidP="008C5465">
      <w:pPr>
        <w:tabs>
          <w:tab w:val="left" w:pos="4320"/>
        </w:tabs>
        <w:ind w:left="1440" w:hanging="720"/>
      </w:pPr>
      <w:r>
        <w:t>Housing Needs Research Symposium, UBC Okanagan, March 27, 2018</w:t>
      </w:r>
    </w:p>
    <w:p w:rsidR="00C10714" w:rsidRDefault="00C10714" w:rsidP="001172DF">
      <w:pPr>
        <w:tabs>
          <w:tab w:val="left" w:pos="4320"/>
        </w:tabs>
        <w:ind w:left="1440" w:hanging="720"/>
      </w:pPr>
      <w:r w:rsidRPr="00C10714">
        <w:t xml:space="preserve">Transportation Research Board (TRB), </w:t>
      </w:r>
      <w:r>
        <w:t>Human Factors Workshop</w:t>
      </w:r>
      <w:r w:rsidRPr="00C10714">
        <w:t>, January 201</w:t>
      </w:r>
      <w:r>
        <w:t>8</w:t>
      </w:r>
      <w:r w:rsidRPr="00C10714">
        <w:t>, Washington DC.</w:t>
      </w:r>
    </w:p>
    <w:p w:rsidR="001773E9" w:rsidRDefault="001773E9" w:rsidP="001172DF">
      <w:pPr>
        <w:tabs>
          <w:tab w:val="left" w:pos="4320"/>
        </w:tabs>
        <w:ind w:left="1440" w:hanging="720"/>
      </w:pPr>
      <w:r>
        <w:t>High Speed Rail Seminar, University of Nevada Las Vegas, ARIZONA, December 2017, USA.</w:t>
      </w:r>
    </w:p>
    <w:p w:rsidR="00C10714" w:rsidRDefault="00C10714" w:rsidP="001172DF">
      <w:pPr>
        <w:tabs>
          <w:tab w:val="left" w:pos="4320"/>
        </w:tabs>
        <w:ind w:left="1440" w:hanging="720"/>
      </w:pPr>
      <w:r>
        <w:t xml:space="preserve">Passenger - </w:t>
      </w:r>
      <w:r w:rsidRPr="00C10714">
        <w:t xml:space="preserve">Railway Engineering Education Seminar </w:t>
      </w:r>
      <w:r>
        <w:t>(P-REES)</w:t>
      </w:r>
      <w:r w:rsidRPr="00C10714">
        <w:t xml:space="preserve">, </w:t>
      </w:r>
      <w:r>
        <w:t>APTA, Los Angeles</w:t>
      </w:r>
      <w:r w:rsidRPr="00C10714">
        <w:t>, 07/1</w:t>
      </w:r>
      <w:r>
        <w:t>5</w:t>
      </w:r>
      <w:r w:rsidRPr="00C10714">
        <w:t>/1</w:t>
      </w:r>
      <w:r>
        <w:t>7</w:t>
      </w:r>
    </w:p>
    <w:p w:rsidR="007C3F06" w:rsidRPr="00E94A5A" w:rsidRDefault="007C3F06" w:rsidP="001172DF">
      <w:pPr>
        <w:tabs>
          <w:tab w:val="left" w:pos="4320"/>
        </w:tabs>
        <w:ind w:left="1440" w:hanging="720"/>
      </w:pPr>
      <w:r w:rsidRPr="00E94A5A">
        <w:t>UBCO Learning Conference, UBCO Centre for Teaching &amp; Learning (CTL), 04/05/17</w:t>
      </w:r>
    </w:p>
    <w:p w:rsidR="00900CE7" w:rsidRPr="00E94A5A" w:rsidRDefault="00900CE7" w:rsidP="001172DF">
      <w:pPr>
        <w:tabs>
          <w:tab w:val="left" w:pos="4320"/>
        </w:tabs>
        <w:ind w:left="1440" w:hanging="720"/>
      </w:pPr>
      <w:r w:rsidRPr="00E94A5A">
        <w:t xml:space="preserve">Railway Engineering Education Seminar for Faculty, University of Illinois, Urbana-Champaign, </w:t>
      </w:r>
      <w:r w:rsidR="00FB642F" w:rsidRPr="00E94A5A">
        <w:t>07/</w:t>
      </w:r>
      <w:r w:rsidRPr="00E94A5A">
        <w:t>12</w:t>
      </w:r>
      <w:r w:rsidR="00FB642F" w:rsidRPr="00E94A5A">
        <w:t>/</w:t>
      </w:r>
      <w:r w:rsidRPr="00E94A5A">
        <w:t>16</w:t>
      </w:r>
    </w:p>
    <w:p w:rsidR="00900CE7" w:rsidRPr="00E94A5A" w:rsidRDefault="00900CE7" w:rsidP="001172DF">
      <w:pPr>
        <w:tabs>
          <w:tab w:val="left" w:pos="4320"/>
        </w:tabs>
        <w:ind w:left="1440" w:hanging="720"/>
      </w:pPr>
      <w:r w:rsidRPr="00E94A5A">
        <w:t xml:space="preserve">UBCO Learning Conference, UBCO Centre for Teaching &amp; Learning (CTL), </w:t>
      </w:r>
      <w:r w:rsidR="00FB642F" w:rsidRPr="00E94A5A">
        <w:t>05/05/</w:t>
      </w:r>
      <w:r w:rsidRPr="00E94A5A">
        <w:t>16</w:t>
      </w:r>
    </w:p>
    <w:p w:rsidR="00FB642F" w:rsidRPr="00E94A5A" w:rsidRDefault="00FB642F" w:rsidP="00FB642F">
      <w:pPr>
        <w:ind w:left="720"/>
      </w:pPr>
      <w:r w:rsidRPr="00E94A5A">
        <w:t>Transportation Research Board (TRB), Roundabout Design seminar, January 2013, Washington DC.</w:t>
      </w:r>
    </w:p>
    <w:p w:rsidR="00FB642F" w:rsidRPr="00E94A5A" w:rsidRDefault="00FB642F" w:rsidP="00FB642F">
      <w:pPr>
        <w:ind w:left="720"/>
      </w:pPr>
      <w:r w:rsidRPr="00E94A5A">
        <w:t>Railway Engineering Education Symposium (REES), Overland Park, KS, USA, June 11-13, 2012.</w:t>
      </w:r>
    </w:p>
    <w:p w:rsidR="00701EF0" w:rsidRPr="00E94A5A" w:rsidRDefault="00701EF0" w:rsidP="001172DF">
      <w:pPr>
        <w:tabs>
          <w:tab w:val="left" w:pos="4320"/>
        </w:tabs>
        <w:ind w:left="1440" w:hanging="720"/>
      </w:pPr>
      <w:r w:rsidRPr="00E94A5A">
        <w:t xml:space="preserve">UBCO Learning Conference, UBCO Centre for Teaching &amp; Learning (CTL), </w:t>
      </w:r>
      <w:r w:rsidR="00FB642F" w:rsidRPr="00E94A5A">
        <w:t>05/03/</w:t>
      </w:r>
      <w:r w:rsidR="00900CE7" w:rsidRPr="00E94A5A">
        <w:t>12</w:t>
      </w:r>
    </w:p>
    <w:p w:rsidR="00FB642F" w:rsidRPr="00E94A5A" w:rsidRDefault="00FB642F" w:rsidP="00FB642F">
      <w:pPr>
        <w:ind w:left="720"/>
      </w:pPr>
      <w:r w:rsidRPr="00E94A5A">
        <w:t>Railroad Track Alignment Design, American Railway Engineering and Maintenance-of-Way Association (AREAM), Minneapolis, September 21-23, 2011</w:t>
      </w:r>
    </w:p>
    <w:p w:rsidR="001172DF" w:rsidRPr="00E94A5A" w:rsidRDefault="001172DF" w:rsidP="001172DF">
      <w:pPr>
        <w:tabs>
          <w:tab w:val="left" w:pos="4320"/>
        </w:tabs>
        <w:ind w:left="1440" w:hanging="720"/>
      </w:pPr>
      <w:r w:rsidRPr="00E94A5A">
        <w:t xml:space="preserve">Copyright Compliance for Professors, CTL, </w:t>
      </w:r>
      <w:r w:rsidR="00900CE7" w:rsidRPr="00E94A5A">
        <w:t>September 1, 2011</w:t>
      </w:r>
    </w:p>
    <w:p w:rsidR="009F7682" w:rsidRPr="00E94A5A" w:rsidRDefault="009F7682" w:rsidP="009F7682">
      <w:pPr>
        <w:ind w:left="720"/>
      </w:pPr>
      <w:r w:rsidRPr="00E94A5A">
        <w:t>D.A.T.E. Topic: Living Up to Expectations, UBCO Centre for Teaching &amp; Learning (CTL), August 3</w:t>
      </w:r>
      <w:r w:rsidR="001172DF" w:rsidRPr="00E94A5A">
        <w:t>1</w:t>
      </w:r>
      <w:r w:rsidRPr="00E94A5A">
        <w:t>, 2011</w:t>
      </w:r>
    </w:p>
    <w:p w:rsidR="003575F3" w:rsidRPr="00E94A5A" w:rsidRDefault="003575F3" w:rsidP="006F5E11">
      <w:pPr>
        <w:tabs>
          <w:tab w:val="left" w:pos="4320"/>
        </w:tabs>
        <w:ind w:left="1440" w:hanging="720"/>
      </w:pPr>
      <w:r w:rsidRPr="00E94A5A">
        <w:t xml:space="preserve">Large Class Strategies, UBCO </w:t>
      </w:r>
      <w:r w:rsidR="00A71020" w:rsidRPr="00E94A5A">
        <w:t>CTL</w:t>
      </w:r>
      <w:r w:rsidRPr="00E94A5A">
        <w:t>, August 30, 2011.</w:t>
      </w:r>
    </w:p>
    <w:p w:rsidR="003575F3" w:rsidRPr="00E94A5A" w:rsidRDefault="003575F3" w:rsidP="003575F3">
      <w:pPr>
        <w:tabs>
          <w:tab w:val="left" w:pos="4320"/>
        </w:tabs>
        <w:ind w:left="1440" w:hanging="720"/>
      </w:pPr>
      <w:r w:rsidRPr="00E94A5A">
        <w:t xml:space="preserve">Supporting Graduate Students with Their Writing, UBCO CTL, </w:t>
      </w:r>
      <w:proofErr w:type="gramStart"/>
      <w:r w:rsidRPr="00E94A5A">
        <w:t>August</w:t>
      </w:r>
      <w:proofErr w:type="gramEnd"/>
      <w:r w:rsidRPr="00E94A5A">
        <w:t xml:space="preserve"> 23, 2011.</w:t>
      </w:r>
    </w:p>
    <w:p w:rsidR="003575F3" w:rsidRPr="00E94A5A" w:rsidRDefault="003575F3" w:rsidP="006F5E11">
      <w:pPr>
        <w:tabs>
          <w:tab w:val="left" w:pos="4320"/>
        </w:tabs>
        <w:ind w:left="1440" w:hanging="720"/>
      </w:pPr>
      <w:r w:rsidRPr="00E94A5A">
        <w:t>Faculty Instructional Skills Seminar, UBCO CTL, August 17-19, 2011.</w:t>
      </w:r>
    </w:p>
    <w:p w:rsidR="00FB642F" w:rsidRPr="00E94A5A" w:rsidRDefault="00FB642F" w:rsidP="00FB642F">
      <w:pPr>
        <w:tabs>
          <w:tab w:val="left" w:pos="4320"/>
        </w:tabs>
        <w:ind w:left="1440" w:hanging="720"/>
        <w:rPr>
          <w:color w:val="222222"/>
        </w:rPr>
      </w:pPr>
      <w:r w:rsidRPr="00E94A5A">
        <w:rPr>
          <w:color w:val="222222"/>
        </w:rPr>
        <w:t>Bicycle Facility Design Course, Canadian Institute of Transportation Engineers, Kamloops, May 13, 2011</w:t>
      </w:r>
    </w:p>
    <w:p w:rsidR="00FB687E" w:rsidRPr="00E94A5A" w:rsidRDefault="00FB687E" w:rsidP="00FB687E">
      <w:pPr>
        <w:tabs>
          <w:tab w:val="left" w:pos="4320"/>
        </w:tabs>
        <w:ind w:left="1440" w:hanging="720"/>
      </w:pPr>
      <w:r w:rsidRPr="00E94A5A">
        <w:rPr>
          <w:color w:val="222222"/>
        </w:rPr>
        <w:t xml:space="preserve">Successful Instructional Strategies, </w:t>
      </w:r>
      <w:r w:rsidRPr="00E94A5A">
        <w:t xml:space="preserve">UBCO Centre for Teaching &amp; Learning, </w:t>
      </w:r>
      <w:r w:rsidRPr="00E94A5A">
        <w:rPr>
          <w:color w:val="222222"/>
        </w:rPr>
        <w:t>Nov 5, 2010</w:t>
      </w:r>
    </w:p>
    <w:p w:rsidR="00FB687E" w:rsidRPr="00E94A5A" w:rsidRDefault="00FB687E" w:rsidP="00FB687E">
      <w:pPr>
        <w:tabs>
          <w:tab w:val="left" w:pos="4320"/>
        </w:tabs>
        <w:ind w:left="1440" w:hanging="720"/>
        <w:rPr>
          <w:color w:val="222222"/>
        </w:rPr>
      </w:pPr>
      <w:r w:rsidRPr="00E94A5A">
        <w:rPr>
          <w:color w:val="222222"/>
        </w:rPr>
        <w:lastRenderedPageBreak/>
        <w:t xml:space="preserve">Popular Culture in the Classroom: Engaging Our Students, </w:t>
      </w:r>
      <w:r w:rsidRPr="00E94A5A">
        <w:t xml:space="preserve">UBCO CTL, </w:t>
      </w:r>
      <w:r w:rsidRPr="00E94A5A">
        <w:rPr>
          <w:color w:val="222222"/>
        </w:rPr>
        <w:t>September 3, 2010</w:t>
      </w:r>
    </w:p>
    <w:p w:rsidR="00FB687E" w:rsidRPr="00E94A5A" w:rsidRDefault="00FB687E" w:rsidP="00FB687E">
      <w:pPr>
        <w:tabs>
          <w:tab w:val="left" w:pos="4320"/>
        </w:tabs>
        <w:ind w:left="1440" w:hanging="720"/>
        <w:rPr>
          <w:color w:val="222222"/>
        </w:rPr>
      </w:pPr>
      <w:proofErr w:type="spellStart"/>
      <w:r w:rsidRPr="00E94A5A">
        <w:rPr>
          <w:color w:val="222222"/>
        </w:rPr>
        <w:t>Turnitin</w:t>
      </w:r>
      <w:proofErr w:type="spellEnd"/>
      <w:r w:rsidRPr="00E94A5A">
        <w:rPr>
          <w:color w:val="222222"/>
        </w:rPr>
        <w:t xml:space="preserve">, </w:t>
      </w:r>
      <w:r w:rsidRPr="00E94A5A">
        <w:t xml:space="preserve">UBCO Centre for Teaching &amp; Learning, </w:t>
      </w:r>
      <w:r w:rsidRPr="00E94A5A">
        <w:rPr>
          <w:color w:val="222222"/>
        </w:rPr>
        <w:t>September 2, 2010</w:t>
      </w:r>
    </w:p>
    <w:p w:rsidR="00FB642F" w:rsidRPr="00E94A5A" w:rsidRDefault="00FB642F" w:rsidP="00FB642F">
      <w:pPr>
        <w:tabs>
          <w:tab w:val="left" w:pos="4320"/>
        </w:tabs>
        <w:ind w:left="1440" w:hanging="720"/>
      </w:pPr>
      <w:r w:rsidRPr="00E94A5A">
        <w:t>Introduction to Practical Railway Engineering, AREMA, Los Angeles, June 10-12, 2010</w:t>
      </w:r>
    </w:p>
    <w:p w:rsidR="00FB687E" w:rsidRPr="00E94A5A" w:rsidRDefault="00FB687E" w:rsidP="00FB687E">
      <w:pPr>
        <w:tabs>
          <w:tab w:val="left" w:pos="4320"/>
        </w:tabs>
        <w:ind w:left="1440" w:hanging="720"/>
      </w:pPr>
      <w:r w:rsidRPr="00E94A5A">
        <w:t>How Do I Get T</w:t>
      </w:r>
      <w:r w:rsidR="003A0C44" w:rsidRPr="00E94A5A">
        <w:t>he Students To Do The Readings?</w:t>
      </w:r>
      <w:r w:rsidRPr="00E94A5A">
        <w:t xml:space="preserve"> UBCO Centre for Teaching &amp; Learning, Aug 26, 2009</w:t>
      </w:r>
    </w:p>
    <w:p w:rsidR="00FB687E" w:rsidRPr="00E94A5A" w:rsidRDefault="00FB687E" w:rsidP="00FB687E">
      <w:pPr>
        <w:tabs>
          <w:tab w:val="left" w:pos="4320"/>
        </w:tabs>
        <w:ind w:left="1440" w:hanging="720"/>
      </w:pPr>
      <w:r w:rsidRPr="00E94A5A">
        <w:t>Panel: Successful Instructional Strategies, UBCO Centre for Teaching &amp; Learning, August 31, 2009</w:t>
      </w:r>
    </w:p>
    <w:p w:rsidR="00FB687E" w:rsidRPr="00E94A5A" w:rsidRDefault="00FB687E" w:rsidP="00FB687E">
      <w:pPr>
        <w:tabs>
          <w:tab w:val="left" w:pos="4320"/>
        </w:tabs>
        <w:ind w:left="1440" w:hanging="720"/>
      </w:pPr>
      <w:r w:rsidRPr="00E94A5A">
        <w:t>Reflecting on Your Teaching, UBCO Centre for Teaching &amp; Learning, August 27, 2009</w:t>
      </w:r>
    </w:p>
    <w:p w:rsidR="00FB642F" w:rsidRPr="00E94A5A" w:rsidRDefault="00FB642F" w:rsidP="00FB642F">
      <w:pPr>
        <w:tabs>
          <w:tab w:val="left" w:pos="4320"/>
        </w:tabs>
        <w:ind w:left="1440" w:hanging="720"/>
      </w:pPr>
      <w:r w:rsidRPr="00E94A5A">
        <w:t>Annual Conference, APEGBC, Kelowna, October 13, 2008</w:t>
      </w:r>
    </w:p>
    <w:p w:rsidR="00FB687E" w:rsidRPr="00E94A5A" w:rsidRDefault="00FB687E" w:rsidP="00FB687E">
      <w:pPr>
        <w:tabs>
          <w:tab w:val="left" w:pos="4320"/>
        </w:tabs>
        <w:ind w:left="1440" w:hanging="720"/>
      </w:pPr>
      <w:r w:rsidRPr="00E94A5A">
        <w:t>Team-Based Learning, UBCO Centre for Teaching &amp; Learning, August 1, 2008</w:t>
      </w:r>
    </w:p>
    <w:p w:rsidR="00FB687E" w:rsidRPr="00E94A5A" w:rsidRDefault="00FB687E" w:rsidP="00FB687E">
      <w:pPr>
        <w:tabs>
          <w:tab w:val="left" w:pos="4320"/>
        </w:tabs>
        <w:ind w:left="1440" w:hanging="720"/>
      </w:pPr>
      <w:r w:rsidRPr="00E94A5A">
        <w:t>Teaching &amp; Learning Conference, UBCO, May 2, 2007</w:t>
      </w:r>
    </w:p>
    <w:p w:rsidR="00FB687E" w:rsidRPr="00E94A5A" w:rsidRDefault="00FB687E" w:rsidP="00306D72">
      <w:pPr>
        <w:tabs>
          <w:tab w:val="left" w:pos="4320"/>
        </w:tabs>
        <w:ind w:left="1440" w:hanging="720"/>
      </w:pPr>
    </w:p>
    <w:p w:rsidR="00306D72" w:rsidRPr="00E94A5A" w:rsidRDefault="00114637">
      <w:pPr>
        <w:tabs>
          <w:tab w:val="left" w:pos="4320"/>
        </w:tabs>
        <w:ind w:left="720" w:hanging="720"/>
      </w:pPr>
      <w:r w:rsidRPr="00E94A5A">
        <w:t>6.</w:t>
      </w:r>
      <w:r w:rsidRPr="00E94A5A">
        <w:tab/>
      </w:r>
      <w:r w:rsidRPr="00E94A5A">
        <w:rPr>
          <w:b/>
          <w:u w:val="single"/>
        </w:rPr>
        <w:t>EMPLOYMENT RECORD</w:t>
      </w:r>
    </w:p>
    <w:p w:rsidR="00306D72" w:rsidRPr="00E94A5A" w:rsidRDefault="00306D72" w:rsidP="00306D72">
      <w:pPr>
        <w:tabs>
          <w:tab w:val="left" w:pos="4320"/>
        </w:tabs>
        <w:ind w:left="1440" w:hanging="720"/>
      </w:pPr>
    </w:p>
    <w:p w:rsidR="00306D72" w:rsidRPr="00E94A5A" w:rsidRDefault="00114637">
      <w:pPr>
        <w:tabs>
          <w:tab w:val="left" w:pos="720"/>
        </w:tabs>
        <w:ind w:left="720" w:hanging="720"/>
        <w:rPr>
          <w:i/>
        </w:rPr>
      </w:pPr>
      <w:r w:rsidRPr="00E94A5A">
        <w:rPr>
          <w:i/>
        </w:rPr>
        <w:t>(a)</w:t>
      </w:r>
      <w:r w:rsidRPr="00E94A5A">
        <w:rPr>
          <w:i/>
        </w:rPr>
        <w:tab/>
        <w:t>Prior to coming to UBC</w:t>
      </w:r>
    </w:p>
    <w:tbl>
      <w:tblPr>
        <w:tblW w:w="10177" w:type="dxa"/>
        <w:tblInd w:w="191" w:type="dxa"/>
        <w:tblLayout w:type="fixed"/>
        <w:tblLook w:val="0000" w:firstRow="0" w:lastRow="0" w:firstColumn="0" w:lastColumn="0" w:noHBand="0" w:noVBand="0"/>
      </w:tblPr>
      <w:tblGrid>
        <w:gridCol w:w="4327"/>
        <w:gridCol w:w="3593"/>
        <w:gridCol w:w="2257"/>
      </w:tblGrid>
      <w:tr w:rsidR="00306D72" w:rsidRPr="00E94A5A" w:rsidTr="00450192">
        <w:tc>
          <w:tcPr>
            <w:tcW w:w="4327" w:type="dxa"/>
            <w:tcBorders>
              <w:top w:val="double" w:sz="6" w:space="0" w:color="auto"/>
              <w:left w:val="double" w:sz="6" w:space="0" w:color="auto"/>
              <w:bottom w:val="double" w:sz="6" w:space="0" w:color="auto"/>
              <w:right w:val="double" w:sz="6" w:space="0" w:color="auto"/>
            </w:tcBorders>
          </w:tcPr>
          <w:p w:rsidR="00306D72" w:rsidRPr="00E94A5A" w:rsidRDefault="00114637">
            <w:pPr>
              <w:jc w:val="center"/>
              <w:rPr>
                <w:b/>
              </w:rPr>
            </w:pPr>
            <w:r w:rsidRPr="00E94A5A">
              <w:rPr>
                <w:b/>
              </w:rPr>
              <w:t>University, Company or Organization</w:t>
            </w:r>
          </w:p>
        </w:tc>
        <w:tc>
          <w:tcPr>
            <w:tcW w:w="3593" w:type="dxa"/>
            <w:tcBorders>
              <w:top w:val="double" w:sz="6" w:space="0" w:color="auto"/>
              <w:left w:val="nil"/>
              <w:bottom w:val="double" w:sz="6" w:space="0" w:color="auto"/>
              <w:right w:val="double" w:sz="6" w:space="0" w:color="auto"/>
            </w:tcBorders>
          </w:tcPr>
          <w:p w:rsidR="00306D72" w:rsidRPr="00E94A5A" w:rsidRDefault="00114637">
            <w:pPr>
              <w:jc w:val="center"/>
              <w:rPr>
                <w:b/>
              </w:rPr>
            </w:pPr>
            <w:r w:rsidRPr="00E94A5A">
              <w:rPr>
                <w:b/>
              </w:rPr>
              <w:t>Rank or Title</w:t>
            </w:r>
          </w:p>
        </w:tc>
        <w:tc>
          <w:tcPr>
            <w:tcW w:w="2257" w:type="dxa"/>
            <w:tcBorders>
              <w:top w:val="double" w:sz="6" w:space="0" w:color="auto"/>
              <w:left w:val="nil"/>
              <w:bottom w:val="double" w:sz="6" w:space="0" w:color="auto"/>
              <w:right w:val="double" w:sz="6" w:space="0" w:color="auto"/>
            </w:tcBorders>
          </w:tcPr>
          <w:p w:rsidR="00306D72" w:rsidRPr="00E94A5A" w:rsidRDefault="00114637">
            <w:pPr>
              <w:jc w:val="center"/>
              <w:rPr>
                <w:b/>
              </w:rPr>
            </w:pPr>
            <w:r w:rsidRPr="00E94A5A">
              <w:rPr>
                <w:b/>
              </w:rPr>
              <w:t>Dates</w:t>
            </w:r>
          </w:p>
        </w:tc>
      </w:tr>
      <w:tr w:rsidR="00306D72" w:rsidRPr="00E94A5A" w:rsidTr="00450192">
        <w:tc>
          <w:tcPr>
            <w:tcW w:w="4327" w:type="dxa"/>
            <w:tcBorders>
              <w:top w:val="double" w:sz="6" w:space="0" w:color="auto"/>
              <w:left w:val="single" w:sz="12" w:space="0" w:color="auto"/>
              <w:bottom w:val="single" w:sz="4" w:space="0" w:color="auto"/>
              <w:right w:val="single" w:sz="4" w:space="0" w:color="auto"/>
            </w:tcBorders>
          </w:tcPr>
          <w:p w:rsidR="00306D72" w:rsidRPr="00E94A5A" w:rsidRDefault="008A41EE" w:rsidP="00DF559F">
            <w:pPr>
              <w:jc w:val="center"/>
            </w:pPr>
            <w:r w:rsidRPr="00E94A5A">
              <w:t>UBC Vancouver (non-faculty</w:t>
            </w:r>
            <w:r w:rsidR="00DF559F" w:rsidRPr="00E94A5A">
              <w:t>, see 13.c</w:t>
            </w:r>
            <w:r w:rsidRPr="00E94A5A">
              <w:t>)</w:t>
            </w:r>
          </w:p>
        </w:tc>
        <w:tc>
          <w:tcPr>
            <w:tcW w:w="3593" w:type="dxa"/>
            <w:tcBorders>
              <w:top w:val="double" w:sz="6" w:space="0" w:color="auto"/>
              <w:left w:val="single" w:sz="4" w:space="0" w:color="auto"/>
              <w:bottom w:val="single" w:sz="4" w:space="0" w:color="auto"/>
              <w:right w:val="single" w:sz="4" w:space="0" w:color="auto"/>
            </w:tcBorders>
          </w:tcPr>
          <w:p w:rsidR="00306D72" w:rsidRPr="00E94A5A" w:rsidRDefault="008A41EE" w:rsidP="00B655FC">
            <w:pPr>
              <w:jc w:val="center"/>
            </w:pPr>
            <w:r w:rsidRPr="00E94A5A">
              <w:t>Director of Transportation Planning</w:t>
            </w:r>
          </w:p>
        </w:tc>
        <w:tc>
          <w:tcPr>
            <w:tcW w:w="2257" w:type="dxa"/>
            <w:tcBorders>
              <w:top w:val="double" w:sz="6" w:space="0" w:color="auto"/>
              <w:left w:val="single" w:sz="4" w:space="0" w:color="auto"/>
              <w:bottom w:val="single" w:sz="4" w:space="0" w:color="auto"/>
              <w:right w:val="single" w:sz="12" w:space="0" w:color="auto"/>
            </w:tcBorders>
          </w:tcPr>
          <w:p w:rsidR="00306D72" w:rsidRPr="00E94A5A" w:rsidRDefault="008A41EE" w:rsidP="008A41EE">
            <w:pPr>
              <w:jc w:val="center"/>
            </w:pPr>
            <w:r w:rsidRPr="00E94A5A">
              <w:t>11/97 – 06/05</w:t>
            </w:r>
          </w:p>
        </w:tc>
      </w:tr>
      <w:tr w:rsidR="008A41EE" w:rsidRPr="00E94A5A" w:rsidTr="00450192">
        <w:tc>
          <w:tcPr>
            <w:tcW w:w="4327" w:type="dxa"/>
            <w:tcBorders>
              <w:top w:val="single" w:sz="4" w:space="0" w:color="auto"/>
              <w:left w:val="single" w:sz="12" w:space="0" w:color="auto"/>
              <w:bottom w:val="single" w:sz="4" w:space="0" w:color="auto"/>
              <w:right w:val="single" w:sz="4" w:space="0" w:color="auto"/>
            </w:tcBorders>
          </w:tcPr>
          <w:p w:rsidR="008A41EE" w:rsidRPr="00E94A5A" w:rsidRDefault="008A41EE" w:rsidP="00B655FC">
            <w:pPr>
              <w:jc w:val="center"/>
            </w:pPr>
            <w:r w:rsidRPr="00E94A5A">
              <w:t>City of Kelowna</w:t>
            </w:r>
          </w:p>
        </w:tc>
        <w:tc>
          <w:tcPr>
            <w:tcW w:w="3593" w:type="dxa"/>
            <w:tcBorders>
              <w:top w:val="single" w:sz="4" w:space="0" w:color="auto"/>
              <w:left w:val="single" w:sz="4" w:space="0" w:color="auto"/>
              <w:bottom w:val="single" w:sz="4" w:space="0" w:color="auto"/>
              <w:right w:val="single" w:sz="4" w:space="0" w:color="auto"/>
            </w:tcBorders>
          </w:tcPr>
          <w:p w:rsidR="008A41EE" w:rsidRPr="00E94A5A" w:rsidRDefault="008A41EE" w:rsidP="00B655FC">
            <w:pPr>
              <w:jc w:val="center"/>
            </w:pPr>
            <w:r w:rsidRPr="00E94A5A">
              <w:t>Transportation Planner</w:t>
            </w:r>
          </w:p>
        </w:tc>
        <w:tc>
          <w:tcPr>
            <w:tcW w:w="2257" w:type="dxa"/>
            <w:tcBorders>
              <w:top w:val="single" w:sz="4" w:space="0" w:color="auto"/>
              <w:left w:val="single" w:sz="4" w:space="0" w:color="auto"/>
              <w:bottom w:val="single" w:sz="4" w:space="0" w:color="auto"/>
              <w:right w:val="single" w:sz="12" w:space="0" w:color="auto"/>
            </w:tcBorders>
          </w:tcPr>
          <w:p w:rsidR="008A41EE" w:rsidRPr="00E94A5A" w:rsidRDefault="008A41EE" w:rsidP="008A41EE">
            <w:pPr>
              <w:jc w:val="center"/>
            </w:pPr>
            <w:r w:rsidRPr="00E94A5A">
              <w:t>04/96 -- 11/97</w:t>
            </w:r>
          </w:p>
        </w:tc>
      </w:tr>
      <w:tr w:rsidR="00306D72" w:rsidRPr="00E94A5A" w:rsidTr="00450192">
        <w:tc>
          <w:tcPr>
            <w:tcW w:w="4327" w:type="dxa"/>
            <w:tcBorders>
              <w:top w:val="single" w:sz="4" w:space="0" w:color="auto"/>
              <w:left w:val="single" w:sz="12" w:space="0" w:color="auto"/>
              <w:bottom w:val="single" w:sz="4" w:space="0" w:color="auto"/>
              <w:right w:val="single" w:sz="4" w:space="0" w:color="auto"/>
            </w:tcBorders>
          </w:tcPr>
          <w:p w:rsidR="00306D72" w:rsidRPr="00E94A5A" w:rsidRDefault="00B655FC" w:rsidP="00B655FC">
            <w:pPr>
              <w:jc w:val="center"/>
            </w:pPr>
            <w:r w:rsidRPr="00E94A5A">
              <w:t>Township of Langley</w:t>
            </w:r>
          </w:p>
        </w:tc>
        <w:tc>
          <w:tcPr>
            <w:tcW w:w="3593" w:type="dxa"/>
            <w:tcBorders>
              <w:top w:val="single" w:sz="4" w:space="0" w:color="auto"/>
              <w:left w:val="single" w:sz="4" w:space="0" w:color="auto"/>
              <w:bottom w:val="single" w:sz="4" w:space="0" w:color="auto"/>
              <w:right w:val="single" w:sz="4" w:space="0" w:color="auto"/>
            </w:tcBorders>
          </w:tcPr>
          <w:p w:rsidR="00306D72" w:rsidRPr="00E94A5A" w:rsidRDefault="00B655FC" w:rsidP="00B655FC">
            <w:pPr>
              <w:jc w:val="center"/>
            </w:pPr>
            <w:r w:rsidRPr="00E94A5A">
              <w:t>Transportation Engineer</w:t>
            </w:r>
          </w:p>
        </w:tc>
        <w:tc>
          <w:tcPr>
            <w:tcW w:w="2257" w:type="dxa"/>
            <w:tcBorders>
              <w:top w:val="single" w:sz="4" w:space="0" w:color="auto"/>
              <w:left w:val="single" w:sz="4" w:space="0" w:color="auto"/>
              <w:bottom w:val="single" w:sz="4" w:space="0" w:color="auto"/>
              <w:right w:val="single" w:sz="12" w:space="0" w:color="auto"/>
            </w:tcBorders>
          </w:tcPr>
          <w:p w:rsidR="00306D72" w:rsidRPr="00E94A5A" w:rsidRDefault="008A41EE" w:rsidP="008A41EE">
            <w:pPr>
              <w:jc w:val="center"/>
            </w:pPr>
            <w:r w:rsidRPr="00E94A5A">
              <w:t>07</w:t>
            </w:r>
            <w:r w:rsidR="00B655FC" w:rsidRPr="00E94A5A">
              <w:t xml:space="preserve">/91 – </w:t>
            </w:r>
            <w:r w:rsidRPr="00E94A5A">
              <w:t>04</w:t>
            </w:r>
            <w:r w:rsidR="00B655FC" w:rsidRPr="00E94A5A">
              <w:t>/96</w:t>
            </w:r>
          </w:p>
        </w:tc>
      </w:tr>
      <w:tr w:rsidR="00306D72" w:rsidRPr="00E94A5A" w:rsidTr="00450192">
        <w:tc>
          <w:tcPr>
            <w:tcW w:w="4327" w:type="dxa"/>
            <w:tcBorders>
              <w:top w:val="single" w:sz="4" w:space="0" w:color="auto"/>
              <w:left w:val="single" w:sz="12" w:space="0" w:color="auto"/>
              <w:bottom w:val="single" w:sz="4" w:space="0" w:color="auto"/>
              <w:right w:val="single" w:sz="4" w:space="0" w:color="auto"/>
            </w:tcBorders>
          </w:tcPr>
          <w:p w:rsidR="00306D72" w:rsidRPr="00E94A5A" w:rsidRDefault="00B655FC" w:rsidP="00B655FC">
            <w:pPr>
              <w:jc w:val="center"/>
            </w:pPr>
            <w:r w:rsidRPr="00E94A5A">
              <w:t>City of Vancouver</w:t>
            </w:r>
          </w:p>
        </w:tc>
        <w:tc>
          <w:tcPr>
            <w:tcW w:w="3593" w:type="dxa"/>
            <w:tcBorders>
              <w:top w:val="single" w:sz="4" w:space="0" w:color="auto"/>
              <w:left w:val="single" w:sz="4" w:space="0" w:color="auto"/>
              <w:bottom w:val="single" w:sz="4" w:space="0" w:color="auto"/>
              <w:right w:val="single" w:sz="4" w:space="0" w:color="auto"/>
            </w:tcBorders>
          </w:tcPr>
          <w:p w:rsidR="00306D72" w:rsidRPr="00E94A5A" w:rsidRDefault="00B655FC" w:rsidP="00450192">
            <w:pPr>
              <w:jc w:val="center"/>
            </w:pPr>
            <w:r w:rsidRPr="00E94A5A">
              <w:t>Ass</w:t>
            </w:r>
            <w:r w:rsidR="008A41EE" w:rsidRPr="00E94A5A">
              <w:t>istan</w:t>
            </w:r>
            <w:r w:rsidRPr="00E94A5A">
              <w:t>t Transportation Eng</w:t>
            </w:r>
            <w:r w:rsidR="00450192" w:rsidRPr="00E94A5A">
              <w:t>inee</w:t>
            </w:r>
            <w:r w:rsidR="000B36C0" w:rsidRPr="00E94A5A">
              <w:t>r</w:t>
            </w:r>
          </w:p>
        </w:tc>
        <w:tc>
          <w:tcPr>
            <w:tcW w:w="2257" w:type="dxa"/>
            <w:tcBorders>
              <w:top w:val="single" w:sz="4" w:space="0" w:color="auto"/>
              <w:left w:val="single" w:sz="4" w:space="0" w:color="auto"/>
              <w:bottom w:val="single" w:sz="4" w:space="0" w:color="auto"/>
              <w:right w:val="single" w:sz="12" w:space="0" w:color="auto"/>
            </w:tcBorders>
          </w:tcPr>
          <w:p w:rsidR="00306D72" w:rsidRPr="00E94A5A" w:rsidRDefault="008A41EE" w:rsidP="008A41EE">
            <w:pPr>
              <w:jc w:val="center"/>
            </w:pPr>
            <w:r w:rsidRPr="00E94A5A">
              <w:t>12</w:t>
            </w:r>
            <w:r w:rsidR="00B655FC" w:rsidRPr="00E94A5A">
              <w:t xml:space="preserve">/88 – </w:t>
            </w:r>
            <w:r w:rsidRPr="00E94A5A">
              <w:t>06</w:t>
            </w:r>
            <w:r w:rsidR="00B655FC" w:rsidRPr="00E94A5A">
              <w:t>/91</w:t>
            </w:r>
          </w:p>
        </w:tc>
      </w:tr>
      <w:tr w:rsidR="00306D72" w:rsidRPr="00E94A5A" w:rsidTr="00450192">
        <w:tc>
          <w:tcPr>
            <w:tcW w:w="4327" w:type="dxa"/>
            <w:tcBorders>
              <w:top w:val="single" w:sz="4" w:space="0" w:color="auto"/>
              <w:left w:val="single" w:sz="12" w:space="0" w:color="auto"/>
              <w:bottom w:val="single" w:sz="4" w:space="0" w:color="auto"/>
              <w:right w:val="single" w:sz="4" w:space="0" w:color="auto"/>
            </w:tcBorders>
          </w:tcPr>
          <w:p w:rsidR="00306D72" w:rsidRPr="00E94A5A" w:rsidRDefault="00B655FC" w:rsidP="00B655FC">
            <w:pPr>
              <w:jc w:val="center"/>
            </w:pPr>
            <w:r w:rsidRPr="00E94A5A">
              <w:t>City of Vancouver</w:t>
            </w:r>
          </w:p>
        </w:tc>
        <w:tc>
          <w:tcPr>
            <w:tcW w:w="3593" w:type="dxa"/>
            <w:tcBorders>
              <w:top w:val="single" w:sz="4" w:space="0" w:color="auto"/>
              <w:left w:val="single" w:sz="4" w:space="0" w:color="auto"/>
              <w:bottom w:val="single" w:sz="4" w:space="0" w:color="auto"/>
              <w:right w:val="single" w:sz="4" w:space="0" w:color="auto"/>
            </w:tcBorders>
          </w:tcPr>
          <w:p w:rsidR="00306D72" w:rsidRPr="00E94A5A" w:rsidRDefault="00B655FC" w:rsidP="00B655FC">
            <w:pPr>
              <w:jc w:val="center"/>
            </w:pPr>
            <w:r w:rsidRPr="00E94A5A">
              <w:t>Special Projects Eng</w:t>
            </w:r>
            <w:r w:rsidR="000B36C0" w:rsidRPr="00E94A5A">
              <w:t>ineer</w:t>
            </w:r>
          </w:p>
        </w:tc>
        <w:tc>
          <w:tcPr>
            <w:tcW w:w="2257" w:type="dxa"/>
            <w:tcBorders>
              <w:top w:val="single" w:sz="4" w:space="0" w:color="auto"/>
              <w:left w:val="single" w:sz="4" w:space="0" w:color="auto"/>
              <w:bottom w:val="single" w:sz="4" w:space="0" w:color="auto"/>
              <w:right w:val="single" w:sz="12" w:space="0" w:color="auto"/>
            </w:tcBorders>
          </w:tcPr>
          <w:p w:rsidR="00306D72" w:rsidRPr="00E94A5A" w:rsidRDefault="008A41EE" w:rsidP="008A41EE">
            <w:pPr>
              <w:jc w:val="center"/>
            </w:pPr>
            <w:r w:rsidRPr="00E94A5A">
              <w:t>05</w:t>
            </w:r>
            <w:r w:rsidR="00B655FC" w:rsidRPr="00E94A5A">
              <w:t xml:space="preserve">/82 – </w:t>
            </w:r>
            <w:r w:rsidRPr="00E94A5A">
              <w:t>11</w:t>
            </w:r>
            <w:r w:rsidR="00B655FC" w:rsidRPr="00E94A5A">
              <w:t>/88</w:t>
            </w:r>
          </w:p>
        </w:tc>
      </w:tr>
    </w:tbl>
    <w:p w:rsidR="00306D72" w:rsidRPr="00E94A5A" w:rsidRDefault="00306D72" w:rsidP="00306D72">
      <w:pPr>
        <w:tabs>
          <w:tab w:val="left" w:pos="720"/>
        </w:tabs>
        <w:ind w:left="1440" w:hanging="720"/>
        <w:rPr>
          <w:i/>
        </w:rPr>
      </w:pPr>
    </w:p>
    <w:p w:rsidR="00306D72" w:rsidRPr="00E94A5A" w:rsidRDefault="00114637">
      <w:pPr>
        <w:tabs>
          <w:tab w:val="left" w:pos="720"/>
        </w:tabs>
        <w:ind w:left="720" w:hanging="720"/>
        <w:rPr>
          <w:i/>
        </w:rPr>
      </w:pPr>
      <w:r w:rsidRPr="00E94A5A">
        <w:rPr>
          <w:i/>
        </w:rPr>
        <w:t>(b)</w:t>
      </w:r>
      <w:r w:rsidRPr="00E94A5A">
        <w:rPr>
          <w:i/>
        </w:rPr>
        <w:tab/>
        <w:t>At UBC</w:t>
      </w:r>
    </w:p>
    <w:tbl>
      <w:tblPr>
        <w:tblW w:w="0" w:type="auto"/>
        <w:tblInd w:w="165" w:type="dxa"/>
        <w:tblLayout w:type="fixed"/>
        <w:tblLook w:val="0000" w:firstRow="0" w:lastRow="0" w:firstColumn="0" w:lastColumn="0" w:noHBand="0" w:noVBand="0"/>
      </w:tblPr>
      <w:tblGrid>
        <w:gridCol w:w="3723"/>
        <w:gridCol w:w="2610"/>
      </w:tblGrid>
      <w:tr w:rsidR="00306D72" w:rsidRPr="00E94A5A" w:rsidTr="008A41EE">
        <w:tc>
          <w:tcPr>
            <w:tcW w:w="3723" w:type="dxa"/>
            <w:tcBorders>
              <w:top w:val="double" w:sz="6" w:space="0" w:color="auto"/>
              <w:left w:val="double" w:sz="6" w:space="0" w:color="auto"/>
              <w:bottom w:val="double" w:sz="6" w:space="0" w:color="auto"/>
              <w:right w:val="double" w:sz="6" w:space="0" w:color="auto"/>
            </w:tcBorders>
          </w:tcPr>
          <w:p w:rsidR="00306D72" w:rsidRPr="00E94A5A" w:rsidRDefault="00114637">
            <w:pPr>
              <w:jc w:val="center"/>
              <w:rPr>
                <w:b/>
              </w:rPr>
            </w:pPr>
            <w:r w:rsidRPr="00E94A5A">
              <w:rPr>
                <w:b/>
              </w:rPr>
              <w:t>Rank or Title</w:t>
            </w:r>
          </w:p>
        </w:tc>
        <w:tc>
          <w:tcPr>
            <w:tcW w:w="2610" w:type="dxa"/>
            <w:tcBorders>
              <w:top w:val="double" w:sz="6" w:space="0" w:color="auto"/>
              <w:left w:val="nil"/>
              <w:bottom w:val="double" w:sz="6" w:space="0" w:color="auto"/>
              <w:right w:val="double" w:sz="6" w:space="0" w:color="auto"/>
            </w:tcBorders>
          </w:tcPr>
          <w:p w:rsidR="00306D72" w:rsidRPr="00E94A5A" w:rsidRDefault="00114637">
            <w:pPr>
              <w:jc w:val="center"/>
              <w:rPr>
                <w:b/>
              </w:rPr>
            </w:pPr>
            <w:r w:rsidRPr="00E94A5A">
              <w:rPr>
                <w:b/>
              </w:rPr>
              <w:t>Dates</w:t>
            </w:r>
          </w:p>
        </w:tc>
      </w:tr>
      <w:tr w:rsidR="00DB239F" w:rsidRPr="00E94A5A" w:rsidTr="008A41EE">
        <w:tc>
          <w:tcPr>
            <w:tcW w:w="3723" w:type="dxa"/>
            <w:tcBorders>
              <w:top w:val="nil"/>
              <w:left w:val="single" w:sz="12" w:space="0" w:color="auto"/>
              <w:bottom w:val="single" w:sz="6" w:space="0" w:color="auto"/>
              <w:right w:val="single" w:sz="6" w:space="0" w:color="auto"/>
            </w:tcBorders>
          </w:tcPr>
          <w:p w:rsidR="00DB239F" w:rsidRPr="00E94A5A" w:rsidRDefault="00DB239F">
            <w:r w:rsidRPr="00E94A5A">
              <w:t>Associate Professor</w:t>
            </w:r>
          </w:p>
        </w:tc>
        <w:tc>
          <w:tcPr>
            <w:tcW w:w="2610" w:type="dxa"/>
            <w:tcBorders>
              <w:top w:val="nil"/>
              <w:left w:val="single" w:sz="6" w:space="0" w:color="auto"/>
              <w:bottom w:val="single" w:sz="6" w:space="0" w:color="auto"/>
              <w:right w:val="single" w:sz="12" w:space="0" w:color="auto"/>
            </w:tcBorders>
          </w:tcPr>
          <w:p w:rsidR="00DB239F" w:rsidRPr="00E94A5A" w:rsidRDefault="00DB239F" w:rsidP="008A41EE">
            <w:pPr>
              <w:jc w:val="center"/>
            </w:pPr>
            <w:r w:rsidRPr="00E94A5A">
              <w:t>Jul</w:t>
            </w:r>
            <w:r w:rsidR="008A41EE" w:rsidRPr="00E94A5A">
              <w:t>. 20</w:t>
            </w:r>
            <w:r w:rsidRPr="00E94A5A">
              <w:t xml:space="preserve">12 </w:t>
            </w:r>
            <w:r w:rsidR="008A41EE" w:rsidRPr="00E94A5A">
              <w:t>to date</w:t>
            </w:r>
          </w:p>
        </w:tc>
      </w:tr>
      <w:tr w:rsidR="00306D72" w:rsidRPr="00E94A5A" w:rsidTr="008A41EE">
        <w:tc>
          <w:tcPr>
            <w:tcW w:w="3723" w:type="dxa"/>
            <w:tcBorders>
              <w:top w:val="nil"/>
              <w:left w:val="single" w:sz="12" w:space="0" w:color="auto"/>
              <w:bottom w:val="single" w:sz="6" w:space="0" w:color="auto"/>
              <w:right w:val="single" w:sz="6" w:space="0" w:color="auto"/>
            </w:tcBorders>
          </w:tcPr>
          <w:p w:rsidR="00306D72" w:rsidRPr="00E94A5A" w:rsidRDefault="00B655FC">
            <w:r w:rsidRPr="00E94A5A">
              <w:t>Assistant Professor</w:t>
            </w:r>
          </w:p>
        </w:tc>
        <w:tc>
          <w:tcPr>
            <w:tcW w:w="2610" w:type="dxa"/>
            <w:tcBorders>
              <w:top w:val="nil"/>
              <w:left w:val="single" w:sz="6" w:space="0" w:color="auto"/>
              <w:bottom w:val="single" w:sz="6" w:space="0" w:color="auto"/>
              <w:right w:val="single" w:sz="12" w:space="0" w:color="auto"/>
            </w:tcBorders>
          </w:tcPr>
          <w:p w:rsidR="00306D72" w:rsidRPr="00E94A5A" w:rsidRDefault="000B36C0" w:rsidP="008A41EE">
            <w:pPr>
              <w:jc w:val="center"/>
            </w:pPr>
            <w:r w:rsidRPr="00E94A5A">
              <w:t>Jun</w:t>
            </w:r>
            <w:r w:rsidR="008A41EE" w:rsidRPr="00E94A5A">
              <w:t>. 20</w:t>
            </w:r>
            <w:r w:rsidRPr="00E94A5A">
              <w:t xml:space="preserve">07 </w:t>
            </w:r>
            <w:r w:rsidR="008A41EE" w:rsidRPr="00E94A5A">
              <w:t xml:space="preserve">to </w:t>
            </w:r>
            <w:r w:rsidR="00DB239F" w:rsidRPr="00E94A5A">
              <w:t>Jun</w:t>
            </w:r>
            <w:r w:rsidR="008A41EE" w:rsidRPr="00E94A5A">
              <w:t>. 20</w:t>
            </w:r>
            <w:r w:rsidR="00DB239F" w:rsidRPr="00E94A5A">
              <w:t>12</w:t>
            </w:r>
          </w:p>
        </w:tc>
      </w:tr>
      <w:tr w:rsidR="00306D72" w:rsidRPr="00E94A5A" w:rsidTr="008A41EE">
        <w:tc>
          <w:tcPr>
            <w:tcW w:w="3723" w:type="dxa"/>
            <w:tcBorders>
              <w:top w:val="single" w:sz="6" w:space="0" w:color="auto"/>
              <w:left w:val="single" w:sz="12" w:space="0" w:color="auto"/>
              <w:bottom w:val="single" w:sz="6" w:space="0" w:color="auto"/>
              <w:right w:val="single" w:sz="6" w:space="0" w:color="auto"/>
            </w:tcBorders>
          </w:tcPr>
          <w:p w:rsidR="00306D72" w:rsidRPr="00E94A5A" w:rsidRDefault="00B655FC">
            <w:r w:rsidRPr="00E94A5A">
              <w:t>Honorary Ass</w:t>
            </w:r>
            <w:r w:rsidR="000B36C0" w:rsidRPr="00E94A5A">
              <w:t>istan</w:t>
            </w:r>
            <w:r w:rsidRPr="00E94A5A">
              <w:t>t Professor</w:t>
            </w:r>
          </w:p>
        </w:tc>
        <w:tc>
          <w:tcPr>
            <w:tcW w:w="2610" w:type="dxa"/>
            <w:tcBorders>
              <w:top w:val="single" w:sz="6" w:space="0" w:color="auto"/>
              <w:left w:val="single" w:sz="6" w:space="0" w:color="auto"/>
              <w:bottom w:val="single" w:sz="6" w:space="0" w:color="auto"/>
              <w:right w:val="single" w:sz="12" w:space="0" w:color="auto"/>
            </w:tcBorders>
          </w:tcPr>
          <w:p w:rsidR="00306D72" w:rsidRPr="00E94A5A" w:rsidRDefault="00B655FC" w:rsidP="008A41EE">
            <w:pPr>
              <w:jc w:val="center"/>
            </w:pPr>
            <w:r w:rsidRPr="00E94A5A">
              <w:t>Jun</w:t>
            </w:r>
            <w:r w:rsidR="008A41EE" w:rsidRPr="00E94A5A">
              <w:t>. 20</w:t>
            </w:r>
            <w:r w:rsidRPr="00E94A5A">
              <w:t xml:space="preserve">05 </w:t>
            </w:r>
            <w:r w:rsidR="008A41EE" w:rsidRPr="00E94A5A">
              <w:t>to</w:t>
            </w:r>
            <w:r w:rsidRPr="00E94A5A">
              <w:t xml:space="preserve"> May</w:t>
            </w:r>
            <w:r w:rsidR="008A41EE" w:rsidRPr="00E94A5A">
              <w:t xml:space="preserve"> 20</w:t>
            </w:r>
            <w:r w:rsidRPr="00E94A5A">
              <w:t>07</w:t>
            </w:r>
          </w:p>
        </w:tc>
      </w:tr>
      <w:tr w:rsidR="007D648B" w:rsidRPr="00E94A5A" w:rsidTr="008A41EE">
        <w:tc>
          <w:tcPr>
            <w:tcW w:w="3723" w:type="dxa"/>
            <w:tcBorders>
              <w:top w:val="single" w:sz="6" w:space="0" w:color="auto"/>
              <w:left w:val="single" w:sz="12" w:space="0" w:color="auto"/>
              <w:bottom w:val="single" w:sz="6" w:space="0" w:color="auto"/>
              <w:right w:val="single" w:sz="6" w:space="0" w:color="auto"/>
            </w:tcBorders>
          </w:tcPr>
          <w:p w:rsidR="007D648B" w:rsidRPr="00E94A5A" w:rsidRDefault="007D648B">
            <w:r w:rsidRPr="00E94A5A">
              <w:t>Sessional Lecturer</w:t>
            </w:r>
          </w:p>
        </w:tc>
        <w:tc>
          <w:tcPr>
            <w:tcW w:w="2610" w:type="dxa"/>
            <w:tcBorders>
              <w:top w:val="single" w:sz="6" w:space="0" w:color="auto"/>
              <w:left w:val="single" w:sz="6" w:space="0" w:color="auto"/>
              <w:bottom w:val="single" w:sz="6" w:space="0" w:color="auto"/>
              <w:right w:val="single" w:sz="12" w:space="0" w:color="auto"/>
            </w:tcBorders>
          </w:tcPr>
          <w:p w:rsidR="007D648B" w:rsidRPr="00E94A5A" w:rsidRDefault="007D648B" w:rsidP="008A41EE">
            <w:pPr>
              <w:jc w:val="center"/>
            </w:pPr>
            <w:r w:rsidRPr="00E94A5A">
              <w:t>Jan</w:t>
            </w:r>
            <w:r w:rsidR="008A41EE" w:rsidRPr="00E94A5A">
              <w:t>. 20</w:t>
            </w:r>
            <w:r w:rsidRPr="00E94A5A">
              <w:t xml:space="preserve">01 </w:t>
            </w:r>
            <w:r w:rsidR="008A41EE" w:rsidRPr="00E94A5A">
              <w:t>to</w:t>
            </w:r>
            <w:r w:rsidRPr="00E94A5A">
              <w:t xml:space="preserve"> Apr</w:t>
            </w:r>
            <w:r w:rsidR="008A41EE" w:rsidRPr="00E94A5A">
              <w:t>. 20</w:t>
            </w:r>
            <w:r w:rsidRPr="00E94A5A">
              <w:t>01</w:t>
            </w:r>
          </w:p>
        </w:tc>
      </w:tr>
    </w:tbl>
    <w:p w:rsidR="00306D72" w:rsidRPr="00E94A5A" w:rsidRDefault="00306D72" w:rsidP="00306D72">
      <w:pPr>
        <w:tabs>
          <w:tab w:val="left" w:pos="4320"/>
        </w:tabs>
        <w:ind w:left="1440" w:hanging="720"/>
        <w:rPr>
          <w:u w:val="single"/>
        </w:rPr>
      </w:pPr>
    </w:p>
    <w:p w:rsidR="00306D72" w:rsidRPr="00E94A5A" w:rsidRDefault="00114637" w:rsidP="00B655FC">
      <w:pPr>
        <w:tabs>
          <w:tab w:val="left" w:pos="720"/>
        </w:tabs>
        <w:ind w:left="720" w:hanging="720"/>
        <w:rPr>
          <w:i/>
        </w:rPr>
      </w:pPr>
      <w:r w:rsidRPr="00E94A5A">
        <w:rPr>
          <w:i/>
        </w:rPr>
        <w:t>(c)</w:t>
      </w:r>
      <w:r w:rsidRPr="00E94A5A">
        <w:rPr>
          <w:i/>
        </w:rPr>
        <w:tab/>
        <w:t>Da</w:t>
      </w:r>
      <w:r w:rsidR="00AA79F5" w:rsidRPr="00E94A5A">
        <w:rPr>
          <w:i/>
        </w:rPr>
        <w:t>te of granting of tenure at UBC</w:t>
      </w:r>
      <w:r w:rsidR="00DB239F" w:rsidRPr="00E94A5A">
        <w:rPr>
          <w:i/>
        </w:rPr>
        <w:t>: July 1, 2012</w:t>
      </w:r>
    </w:p>
    <w:p w:rsidR="00331CCB" w:rsidRPr="00E94A5A" w:rsidRDefault="00331CCB" w:rsidP="00B655FC">
      <w:pPr>
        <w:tabs>
          <w:tab w:val="left" w:pos="720"/>
        </w:tabs>
        <w:ind w:left="720" w:hanging="720"/>
        <w:rPr>
          <w:i/>
        </w:rPr>
      </w:pPr>
    </w:p>
    <w:p w:rsidR="00306D72" w:rsidRPr="00E94A5A" w:rsidRDefault="00114637">
      <w:pPr>
        <w:tabs>
          <w:tab w:val="left" w:pos="720"/>
        </w:tabs>
        <w:ind w:left="720" w:hanging="720"/>
        <w:rPr>
          <w:b/>
        </w:rPr>
      </w:pPr>
      <w:r w:rsidRPr="00E94A5A">
        <w:rPr>
          <w:b/>
        </w:rPr>
        <w:t>7.</w:t>
      </w:r>
      <w:r w:rsidRPr="00E94A5A">
        <w:rPr>
          <w:b/>
        </w:rPr>
        <w:tab/>
      </w:r>
      <w:r w:rsidRPr="00E94A5A">
        <w:rPr>
          <w:b/>
          <w:u w:val="single"/>
        </w:rPr>
        <w:t>LEAVES OF ABSENCE</w:t>
      </w:r>
    </w:p>
    <w:p w:rsidR="00306D72" w:rsidRPr="00E94A5A" w:rsidRDefault="00306D72">
      <w:pPr>
        <w:tabs>
          <w:tab w:val="left" w:pos="720"/>
        </w:tabs>
        <w:ind w:left="720" w:hanging="720"/>
      </w:pPr>
    </w:p>
    <w:tbl>
      <w:tblPr>
        <w:tblW w:w="10113" w:type="dxa"/>
        <w:tblInd w:w="165" w:type="dxa"/>
        <w:tblLayout w:type="fixed"/>
        <w:tblLook w:val="0000" w:firstRow="0" w:lastRow="0" w:firstColumn="0" w:lastColumn="0" w:noHBand="0" w:noVBand="0"/>
      </w:tblPr>
      <w:tblGrid>
        <w:gridCol w:w="4348"/>
        <w:gridCol w:w="2694"/>
        <w:gridCol w:w="3071"/>
      </w:tblGrid>
      <w:tr w:rsidR="00306D72" w:rsidRPr="00E94A5A" w:rsidTr="008A41EE">
        <w:tc>
          <w:tcPr>
            <w:tcW w:w="4348" w:type="dxa"/>
            <w:tcBorders>
              <w:top w:val="double" w:sz="6" w:space="0" w:color="auto"/>
              <w:left w:val="double" w:sz="6" w:space="0" w:color="auto"/>
              <w:bottom w:val="double" w:sz="6" w:space="0" w:color="auto"/>
              <w:right w:val="double" w:sz="6" w:space="0" w:color="auto"/>
            </w:tcBorders>
          </w:tcPr>
          <w:p w:rsidR="00306D72" w:rsidRPr="00E94A5A" w:rsidRDefault="00114637">
            <w:pPr>
              <w:jc w:val="center"/>
              <w:rPr>
                <w:b/>
              </w:rPr>
            </w:pPr>
            <w:r w:rsidRPr="00E94A5A">
              <w:rPr>
                <w:b/>
              </w:rPr>
              <w:t>University, Company or Organization</w:t>
            </w:r>
          </w:p>
          <w:p w:rsidR="00306D72" w:rsidRPr="00E94A5A" w:rsidRDefault="00114637">
            <w:pPr>
              <w:jc w:val="center"/>
              <w:rPr>
                <w:b/>
              </w:rPr>
            </w:pPr>
            <w:r w:rsidRPr="00E94A5A">
              <w:rPr>
                <w:b/>
              </w:rPr>
              <w:t>at which Leave was taken</w:t>
            </w:r>
          </w:p>
        </w:tc>
        <w:tc>
          <w:tcPr>
            <w:tcW w:w="2694" w:type="dxa"/>
            <w:tcBorders>
              <w:top w:val="double" w:sz="6" w:space="0" w:color="auto"/>
              <w:left w:val="nil"/>
              <w:bottom w:val="double" w:sz="6" w:space="0" w:color="auto"/>
              <w:right w:val="double" w:sz="6" w:space="0" w:color="auto"/>
            </w:tcBorders>
          </w:tcPr>
          <w:p w:rsidR="00306D72" w:rsidRPr="00E94A5A" w:rsidRDefault="00114637">
            <w:pPr>
              <w:jc w:val="center"/>
              <w:rPr>
                <w:b/>
              </w:rPr>
            </w:pPr>
            <w:r w:rsidRPr="00E94A5A">
              <w:rPr>
                <w:b/>
              </w:rPr>
              <w:t>Type of Leave</w:t>
            </w:r>
          </w:p>
        </w:tc>
        <w:tc>
          <w:tcPr>
            <w:tcW w:w="3071" w:type="dxa"/>
            <w:tcBorders>
              <w:top w:val="double" w:sz="6" w:space="0" w:color="auto"/>
              <w:left w:val="nil"/>
              <w:bottom w:val="double" w:sz="6" w:space="0" w:color="auto"/>
              <w:right w:val="double" w:sz="6" w:space="0" w:color="auto"/>
            </w:tcBorders>
          </w:tcPr>
          <w:p w:rsidR="00306D72" w:rsidRPr="00E94A5A" w:rsidRDefault="00114637">
            <w:pPr>
              <w:jc w:val="center"/>
              <w:rPr>
                <w:b/>
              </w:rPr>
            </w:pPr>
            <w:r w:rsidRPr="00E94A5A">
              <w:rPr>
                <w:b/>
              </w:rPr>
              <w:t>Dates</w:t>
            </w:r>
          </w:p>
        </w:tc>
      </w:tr>
      <w:tr w:rsidR="00306D72" w:rsidRPr="00E94A5A" w:rsidTr="008A41EE">
        <w:tc>
          <w:tcPr>
            <w:tcW w:w="4348" w:type="dxa"/>
            <w:tcBorders>
              <w:top w:val="single" w:sz="6" w:space="0" w:color="auto"/>
              <w:left w:val="single" w:sz="12" w:space="0" w:color="auto"/>
              <w:bottom w:val="single" w:sz="12" w:space="0" w:color="auto"/>
              <w:right w:val="single" w:sz="6" w:space="0" w:color="auto"/>
            </w:tcBorders>
          </w:tcPr>
          <w:p w:rsidR="00306D72" w:rsidRPr="00E94A5A" w:rsidRDefault="00B5235F" w:rsidP="00B5235F">
            <w:pPr>
              <w:jc w:val="center"/>
            </w:pPr>
            <w:r w:rsidRPr="00E94A5A">
              <w:t>University of British Columbia</w:t>
            </w:r>
          </w:p>
        </w:tc>
        <w:tc>
          <w:tcPr>
            <w:tcW w:w="2694" w:type="dxa"/>
            <w:tcBorders>
              <w:top w:val="single" w:sz="6" w:space="0" w:color="auto"/>
              <w:left w:val="single" w:sz="6" w:space="0" w:color="auto"/>
              <w:bottom w:val="single" w:sz="12" w:space="0" w:color="auto"/>
              <w:right w:val="single" w:sz="6" w:space="0" w:color="auto"/>
            </w:tcBorders>
          </w:tcPr>
          <w:p w:rsidR="00306D72" w:rsidRPr="00E94A5A" w:rsidRDefault="008A41EE" w:rsidP="00B5235F">
            <w:pPr>
              <w:jc w:val="center"/>
            </w:pPr>
            <w:r w:rsidRPr="00E94A5A">
              <w:t>Study</w:t>
            </w:r>
            <w:r w:rsidR="000B36C0" w:rsidRPr="00E94A5A">
              <w:t xml:space="preserve"> Leave</w:t>
            </w:r>
          </w:p>
        </w:tc>
        <w:tc>
          <w:tcPr>
            <w:tcW w:w="3071" w:type="dxa"/>
            <w:tcBorders>
              <w:top w:val="single" w:sz="6" w:space="0" w:color="auto"/>
              <w:left w:val="single" w:sz="6" w:space="0" w:color="auto"/>
              <w:bottom w:val="single" w:sz="12" w:space="0" w:color="auto"/>
              <w:right w:val="single" w:sz="12" w:space="0" w:color="auto"/>
            </w:tcBorders>
          </w:tcPr>
          <w:p w:rsidR="00306D72" w:rsidRPr="00E94A5A" w:rsidRDefault="00B5235F" w:rsidP="008A41EE">
            <w:pPr>
              <w:jc w:val="center"/>
            </w:pPr>
            <w:r w:rsidRPr="00E94A5A">
              <w:t>J</w:t>
            </w:r>
            <w:r w:rsidR="008A41EE" w:rsidRPr="00E94A5A">
              <w:t>uly 1, 201</w:t>
            </w:r>
            <w:r w:rsidRPr="00E94A5A">
              <w:t xml:space="preserve">4 </w:t>
            </w:r>
            <w:r w:rsidR="008A41EE" w:rsidRPr="00E94A5A">
              <w:t>to</w:t>
            </w:r>
            <w:r w:rsidRPr="00E94A5A">
              <w:t xml:space="preserve"> </w:t>
            </w:r>
            <w:r w:rsidR="008A41EE" w:rsidRPr="00E94A5A">
              <w:t>June 30, 2015</w:t>
            </w:r>
          </w:p>
        </w:tc>
      </w:tr>
    </w:tbl>
    <w:p w:rsidR="00306D72" w:rsidRPr="00E94A5A" w:rsidRDefault="00306D72" w:rsidP="00306D72">
      <w:pPr>
        <w:tabs>
          <w:tab w:val="left" w:pos="4320"/>
        </w:tabs>
        <w:ind w:left="1440" w:hanging="720"/>
        <w:rPr>
          <w:u w:val="single"/>
        </w:rPr>
      </w:pPr>
    </w:p>
    <w:p w:rsidR="00306D72" w:rsidRPr="00E94A5A" w:rsidRDefault="00114637">
      <w:pPr>
        <w:tabs>
          <w:tab w:val="left" w:pos="720"/>
        </w:tabs>
        <w:ind w:left="720" w:hanging="720"/>
      </w:pPr>
      <w:r w:rsidRPr="00E94A5A">
        <w:t>8.</w:t>
      </w:r>
      <w:r w:rsidRPr="00E94A5A">
        <w:tab/>
      </w:r>
      <w:r w:rsidRPr="00E94A5A">
        <w:rPr>
          <w:b/>
          <w:u w:val="single"/>
        </w:rPr>
        <w:t>TEACHING</w:t>
      </w:r>
    </w:p>
    <w:p w:rsidR="00306D72" w:rsidRPr="00E94A5A" w:rsidRDefault="00306D72" w:rsidP="00306D72">
      <w:pPr>
        <w:tabs>
          <w:tab w:val="left" w:pos="720"/>
        </w:tabs>
        <w:ind w:left="1440" w:hanging="720"/>
      </w:pPr>
    </w:p>
    <w:p w:rsidR="00306D72" w:rsidRPr="00E94A5A" w:rsidRDefault="00114637">
      <w:pPr>
        <w:tabs>
          <w:tab w:val="left" w:pos="720"/>
        </w:tabs>
        <w:ind w:left="720" w:hanging="720"/>
        <w:rPr>
          <w:i/>
        </w:rPr>
      </w:pPr>
      <w:r w:rsidRPr="00E94A5A">
        <w:rPr>
          <w:i/>
        </w:rPr>
        <w:t>(a)</w:t>
      </w:r>
      <w:r w:rsidRPr="00E94A5A">
        <w:rPr>
          <w:i/>
        </w:rPr>
        <w:tab/>
      </w:r>
      <w:r w:rsidR="00450192" w:rsidRPr="00E94A5A">
        <w:rPr>
          <w:i/>
        </w:rPr>
        <w:t>A</w:t>
      </w:r>
      <w:r w:rsidRPr="00E94A5A">
        <w:rPr>
          <w:i/>
        </w:rPr>
        <w:t>reas of special interest and accomplishments</w:t>
      </w:r>
    </w:p>
    <w:p w:rsidR="00A10CC8" w:rsidRPr="00E94A5A" w:rsidRDefault="003A0C44" w:rsidP="00A10CC8">
      <w:pPr>
        <w:tabs>
          <w:tab w:val="left" w:pos="576"/>
          <w:tab w:val="left" w:pos="1296"/>
          <w:tab w:val="left" w:pos="2736"/>
        </w:tabs>
        <w:jc w:val="both"/>
      </w:pPr>
      <w:r w:rsidRPr="00E94A5A">
        <w:t xml:space="preserve">Teaching is mission-critical </w:t>
      </w:r>
      <w:r w:rsidR="001876DA" w:rsidRPr="00E94A5A">
        <w:t xml:space="preserve">to </w:t>
      </w:r>
      <w:r w:rsidRPr="00E94A5A">
        <w:t>my job</w:t>
      </w:r>
      <w:r w:rsidR="001876DA" w:rsidRPr="00E94A5A">
        <w:t xml:space="preserve">.  It is also one of the </w:t>
      </w:r>
      <w:r w:rsidRPr="00E94A5A">
        <w:t>primary reason</w:t>
      </w:r>
      <w:r w:rsidR="001876DA" w:rsidRPr="00E94A5A">
        <w:t>s</w:t>
      </w:r>
      <w:r w:rsidRPr="00E94A5A">
        <w:t xml:space="preserve"> I became a professor</w:t>
      </w:r>
      <w:r w:rsidR="001876DA" w:rsidRPr="00E94A5A">
        <w:t>, as it helps fulfill my passion to mentor</w:t>
      </w:r>
      <w:r w:rsidRPr="00E94A5A">
        <w:t xml:space="preserve">.  I consider it a privilege to teach and mentor our next generation of engineers and leaders using an approach that </w:t>
      </w:r>
      <w:r w:rsidR="00A10CC8" w:rsidRPr="00E94A5A">
        <w:t>integrate</w:t>
      </w:r>
      <w:r w:rsidRPr="00E94A5A">
        <w:t>s</w:t>
      </w:r>
      <w:r w:rsidR="00A10CC8" w:rsidRPr="00E94A5A">
        <w:t xml:space="preserve"> </w:t>
      </w:r>
      <w:r w:rsidRPr="00E94A5A">
        <w:t>theory,</w:t>
      </w:r>
      <w:r w:rsidR="001F12A8" w:rsidRPr="00E94A5A">
        <w:t xml:space="preserve"> </w:t>
      </w:r>
      <w:r w:rsidRPr="00E94A5A">
        <w:t>experiential learning</w:t>
      </w:r>
      <w:r w:rsidR="001F12A8" w:rsidRPr="00E94A5A">
        <w:t>, and</w:t>
      </w:r>
      <w:r w:rsidR="00A10CC8" w:rsidRPr="00E94A5A">
        <w:t xml:space="preserve"> </w:t>
      </w:r>
      <w:r w:rsidR="001F12A8" w:rsidRPr="00E94A5A">
        <w:t xml:space="preserve">the latest </w:t>
      </w:r>
      <w:r w:rsidR="00A10CC8" w:rsidRPr="00E94A5A">
        <w:t xml:space="preserve">research </w:t>
      </w:r>
      <w:r w:rsidR="001F12A8" w:rsidRPr="00E94A5A">
        <w:t xml:space="preserve">on </w:t>
      </w:r>
      <w:r w:rsidR="00CD54FA" w:rsidRPr="00E94A5A">
        <w:t xml:space="preserve">course </w:t>
      </w:r>
      <w:r w:rsidR="001F12A8" w:rsidRPr="00E94A5A">
        <w:t>topics</w:t>
      </w:r>
      <w:r w:rsidR="00CD54FA" w:rsidRPr="00E94A5A">
        <w:t>.  My student evaluations reflect this integrated approach to</w:t>
      </w:r>
      <w:r w:rsidR="00A10CC8" w:rsidRPr="00E94A5A">
        <w:t xml:space="preserve"> create a stimulating learner-centered environment.  My expertise comes from over 20 years of experience in project management, transportation </w:t>
      </w:r>
      <w:r w:rsidR="00AC7338" w:rsidRPr="00E94A5A">
        <w:t xml:space="preserve">engineering and </w:t>
      </w:r>
      <w:r w:rsidR="00A10CC8" w:rsidRPr="00E94A5A">
        <w:t xml:space="preserve">planning, </w:t>
      </w:r>
      <w:r w:rsidR="00AC7338" w:rsidRPr="00E94A5A">
        <w:t xml:space="preserve">policy development, </w:t>
      </w:r>
      <w:r w:rsidR="00A10CC8" w:rsidRPr="00E94A5A">
        <w:t xml:space="preserve">and sustainable development, including both junior engineering (analytical) and senior engineering (leadership) responsibilities.  I </w:t>
      </w:r>
      <w:r w:rsidR="00DF57A9" w:rsidRPr="00E94A5A">
        <w:t>continually work at improving</w:t>
      </w:r>
      <w:r w:rsidR="00A10CC8" w:rsidRPr="00E94A5A">
        <w:t xml:space="preserve"> my teaching skills </w:t>
      </w:r>
      <w:r w:rsidR="00DF57A9" w:rsidRPr="00E94A5A">
        <w:t>draw</w:t>
      </w:r>
      <w:r w:rsidR="00A10CC8" w:rsidRPr="00E94A5A">
        <w:t>ing</w:t>
      </w:r>
      <w:r w:rsidR="00DF57A9" w:rsidRPr="00E94A5A">
        <w:t xml:space="preserve"> on</w:t>
      </w:r>
      <w:r w:rsidR="00A10CC8" w:rsidRPr="00E94A5A">
        <w:t xml:space="preserve"> </w:t>
      </w:r>
      <w:r w:rsidR="00DF57A9" w:rsidRPr="00E94A5A">
        <w:t xml:space="preserve">the latest pedagogical research, </w:t>
      </w:r>
      <w:r w:rsidR="001876DA" w:rsidRPr="00E94A5A">
        <w:t xml:space="preserve">technology, </w:t>
      </w:r>
      <w:r w:rsidR="00A10CC8" w:rsidRPr="00E94A5A">
        <w:t xml:space="preserve">student evaluations, </w:t>
      </w:r>
      <w:r w:rsidR="00AC7338" w:rsidRPr="00E94A5A">
        <w:t xml:space="preserve">and </w:t>
      </w:r>
      <w:r w:rsidR="00A10CC8" w:rsidRPr="00E94A5A">
        <w:t xml:space="preserve">peer evaluations, </w:t>
      </w:r>
      <w:r w:rsidR="00AC7338" w:rsidRPr="00E94A5A">
        <w:t>as well as through</w:t>
      </w:r>
      <w:r w:rsidR="00A10CC8" w:rsidRPr="00E94A5A">
        <w:t xml:space="preserve"> professional development opportunities</w:t>
      </w:r>
      <w:r w:rsidR="00AC7338" w:rsidRPr="00E94A5A">
        <w:t xml:space="preserve"> offered at UBCO’s Center for Teaching and Learning (CTL) and one-on-one consultations with my colleagues and mentors</w:t>
      </w:r>
      <w:r w:rsidR="00A10CC8" w:rsidRPr="00E94A5A">
        <w:t xml:space="preserve">.  </w:t>
      </w:r>
    </w:p>
    <w:p w:rsidR="00A10CC8" w:rsidRPr="00E94A5A" w:rsidRDefault="00A10CC8" w:rsidP="00A10CC8">
      <w:pPr>
        <w:tabs>
          <w:tab w:val="left" w:pos="576"/>
          <w:tab w:val="left" w:pos="1296"/>
          <w:tab w:val="left" w:pos="2736"/>
        </w:tabs>
        <w:jc w:val="both"/>
      </w:pPr>
    </w:p>
    <w:p w:rsidR="00A10CC8" w:rsidRPr="00E94A5A" w:rsidRDefault="00A10CC8" w:rsidP="00A10CC8">
      <w:pPr>
        <w:adjustRightInd w:val="0"/>
        <w:jc w:val="both"/>
      </w:pPr>
      <w:r w:rsidRPr="00E94A5A">
        <w:t xml:space="preserve">I have </w:t>
      </w:r>
      <w:r w:rsidR="00AC7338" w:rsidRPr="00E94A5A">
        <w:t>taught</w:t>
      </w:r>
      <w:r w:rsidRPr="00E94A5A">
        <w:t xml:space="preserve"> </w:t>
      </w:r>
      <w:r w:rsidR="00AC7338" w:rsidRPr="00E94A5A">
        <w:t xml:space="preserve">undergraduate </w:t>
      </w:r>
      <w:r w:rsidRPr="00E94A5A">
        <w:t>courses to</w:t>
      </w:r>
      <w:r w:rsidR="00AC7338" w:rsidRPr="00E94A5A">
        <w:t xml:space="preserve"> our</w:t>
      </w:r>
      <w:r w:rsidRPr="00E94A5A">
        <w:t xml:space="preserve"> 1</w:t>
      </w:r>
      <w:r w:rsidRPr="00E94A5A">
        <w:rPr>
          <w:vertAlign w:val="superscript"/>
        </w:rPr>
        <w:t>st</w:t>
      </w:r>
      <w:r w:rsidRPr="00E94A5A">
        <w:t>, 2</w:t>
      </w:r>
      <w:r w:rsidRPr="00E94A5A">
        <w:rPr>
          <w:vertAlign w:val="superscript"/>
        </w:rPr>
        <w:t>nd</w:t>
      </w:r>
      <w:r w:rsidRPr="00E94A5A">
        <w:t>, 3</w:t>
      </w:r>
      <w:r w:rsidRPr="00E94A5A">
        <w:rPr>
          <w:vertAlign w:val="superscript"/>
        </w:rPr>
        <w:t>rd</w:t>
      </w:r>
      <w:r w:rsidRPr="00E94A5A">
        <w:t>, and 4</w:t>
      </w:r>
      <w:r w:rsidRPr="00E94A5A">
        <w:rPr>
          <w:vertAlign w:val="superscript"/>
        </w:rPr>
        <w:t>th</w:t>
      </w:r>
      <w:r w:rsidRPr="00E94A5A">
        <w:t xml:space="preserve"> year students, as well as graduate level courses.  </w:t>
      </w:r>
      <w:r w:rsidR="00AC7338" w:rsidRPr="00E94A5A">
        <w:t>Students are engaged</w:t>
      </w:r>
      <w:r w:rsidRPr="00E94A5A">
        <w:t xml:space="preserve"> via prompt feedback to questions and comments, as well as in-class individual and group presentations</w:t>
      </w:r>
      <w:r w:rsidR="001876DA" w:rsidRPr="00E94A5A">
        <w:t>, debates</w:t>
      </w:r>
      <w:r w:rsidR="00AC7338" w:rsidRPr="00E94A5A">
        <w:t xml:space="preserve"> and discussions</w:t>
      </w:r>
      <w:r w:rsidRPr="00E94A5A">
        <w:t xml:space="preserve">.  </w:t>
      </w:r>
      <w:r w:rsidR="003C1C80" w:rsidRPr="00E94A5A">
        <w:t>Applying theory to these h</w:t>
      </w:r>
      <w:r w:rsidR="00AC7338" w:rsidRPr="00E94A5A">
        <w:t>ands-on, p</w:t>
      </w:r>
      <w:r w:rsidRPr="00E94A5A">
        <w:t xml:space="preserve">roblem-based study group and team-based learning </w:t>
      </w:r>
      <w:r w:rsidR="003C1C80" w:rsidRPr="00E94A5A">
        <w:t>exercises</w:t>
      </w:r>
      <w:r w:rsidRPr="00E94A5A">
        <w:t xml:space="preserve"> are critical extensions of the lecture via peer learning and group problem solving.  Moreover, I recognize that the practise of </w:t>
      </w:r>
      <w:r w:rsidR="003C1C80" w:rsidRPr="00E94A5A">
        <w:t xml:space="preserve">professional </w:t>
      </w:r>
      <w:r w:rsidRPr="00E94A5A">
        <w:t>engineering</w:t>
      </w:r>
      <w:r w:rsidR="003C1C80" w:rsidRPr="00E94A5A">
        <w:t xml:space="preserve"> and</w:t>
      </w:r>
      <w:r w:rsidRPr="00E94A5A">
        <w:t xml:space="preserve"> applying knowl</w:t>
      </w:r>
      <w:r w:rsidR="003C1C80" w:rsidRPr="00E94A5A">
        <w:t xml:space="preserve">edge to solve societal </w:t>
      </w:r>
      <w:r w:rsidR="003C1C80" w:rsidRPr="00E94A5A">
        <w:lastRenderedPageBreak/>
        <w:t>problems</w:t>
      </w:r>
      <w:r w:rsidRPr="00E94A5A">
        <w:t xml:space="preserve"> requires creativity</w:t>
      </w:r>
      <w:r w:rsidR="003C1C80" w:rsidRPr="00E94A5A">
        <w:t xml:space="preserve"> and peer reviewing</w:t>
      </w:r>
      <w:r w:rsidRPr="00E94A5A">
        <w:t xml:space="preserve">.  Hence, I also seek to instil in my students the necessary confidence to </w:t>
      </w:r>
      <w:r w:rsidR="003C1C80" w:rsidRPr="00E94A5A">
        <w:t xml:space="preserve">brainstorm and </w:t>
      </w:r>
      <w:r w:rsidRPr="00E94A5A">
        <w:t>explore creative solutions</w:t>
      </w:r>
      <w:r w:rsidR="00AC7338" w:rsidRPr="00E94A5A">
        <w:t xml:space="preserve"> by bringing real-world</w:t>
      </w:r>
      <w:r w:rsidRPr="00E94A5A">
        <w:t xml:space="preserve"> engineering problems</w:t>
      </w:r>
      <w:r w:rsidR="00AC7338" w:rsidRPr="00E94A5A">
        <w:t xml:space="preserve"> from my past and current professional experience and networks into the classroom</w:t>
      </w:r>
      <w:r w:rsidRPr="00E94A5A">
        <w:t>.</w:t>
      </w:r>
      <w:r w:rsidR="00AC7338" w:rsidRPr="00E94A5A">
        <w:t xml:space="preserve">  </w:t>
      </w:r>
      <w:r w:rsidR="002C6A61" w:rsidRPr="00E94A5A">
        <w:t>These techniques are meant to</w:t>
      </w:r>
      <w:r w:rsidRPr="00E94A5A">
        <w:t xml:space="preserve"> </w:t>
      </w:r>
      <w:r w:rsidR="00AC7338" w:rsidRPr="00E94A5A">
        <w:t xml:space="preserve">not only </w:t>
      </w:r>
      <w:r w:rsidR="00234A56" w:rsidRPr="00E94A5A">
        <w:t xml:space="preserve">engage my students, </w:t>
      </w:r>
      <w:r w:rsidR="00AC7338" w:rsidRPr="00E94A5A">
        <w:t xml:space="preserve">but also to </w:t>
      </w:r>
      <w:r w:rsidR="00234A56" w:rsidRPr="00E94A5A">
        <w:t>deepen their understanding, and extend their memory retention, and, to ultimately benefit them</w:t>
      </w:r>
      <w:r w:rsidRPr="00E94A5A">
        <w:t xml:space="preserve"> in their future graduate </w:t>
      </w:r>
      <w:r w:rsidR="00234A56" w:rsidRPr="00E94A5A">
        <w:t>and</w:t>
      </w:r>
      <w:r w:rsidR="00DF57A9" w:rsidRPr="00E94A5A">
        <w:t xml:space="preserve"> professional careers</w:t>
      </w:r>
      <w:r w:rsidRPr="00E94A5A">
        <w:t xml:space="preserve">.  </w:t>
      </w:r>
    </w:p>
    <w:p w:rsidR="00A10CC8" w:rsidRPr="00E94A5A" w:rsidRDefault="00A10CC8" w:rsidP="00A10CC8">
      <w:pPr>
        <w:adjustRightInd w:val="0"/>
        <w:jc w:val="both"/>
      </w:pPr>
    </w:p>
    <w:p w:rsidR="00A10CC8" w:rsidRPr="00E94A5A" w:rsidRDefault="00A10CC8" w:rsidP="00A10CC8">
      <w:pPr>
        <w:adjustRightInd w:val="0"/>
        <w:jc w:val="both"/>
      </w:pPr>
      <w:r w:rsidRPr="00E94A5A">
        <w:t xml:space="preserve">The results of my </w:t>
      </w:r>
      <w:r w:rsidR="00DF57A9" w:rsidRPr="00E94A5A">
        <w:t>efforts</w:t>
      </w:r>
      <w:r w:rsidRPr="00E94A5A">
        <w:t xml:space="preserve"> </w:t>
      </w:r>
      <w:r w:rsidR="00741A69" w:rsidRPr="00E94A5A">
        <w:t>have come to fruition</w:t>
      </w:r>
      <w:r w:rsidRPr="00E94A5A">
        <w:t xml:space="preserve">, based on </w:t>
      </w:r>
      <w:r w:rsidR="00DF57A9" w:rsidRPr="00E94A5A">
        <w:t xml:space="preserve">improving </w:t>
      </w:r>
      <w:r w:rsidRPr="00E94A5A">
        <w:t xml:space="preserve">student and peer evaluations of my teaching.  Dr. John Mitchell, Senior Professor in the UBC Okanagan Faculty of Education (an award winning university professor, and my Faculty Mentor) feels that I am “among the best teachers” he has worked with at UBC Okanagan.  </w:t>
      </w:r>
      <w:r w:rsidR="00AC7338" w:rsidRPr="00E94A5A">
        <w:t>D</w:t>
      </w:r>
      <w:r w:rsidR="001172DF" w:rsidRPr="00E94A5A">
        <w:t xml:space="preserve">etailed </w:t>
      </w:r>
      <w:r w:rsidR="00F93282" w:rsidRPr="00E94A5A">
        <w:t>peer review</w:t>
      </w:r>
      <w:r w:rsidR="001172DF" w:rsidRPr="00E94A5A">
        <w:t>s</w:t>
      </w:r>
      <w:r w:rsidR="00F93282" w:rsidRPr="00E94A5A">
        <w:t xml:space="preserve"> of my teaching </w:t>
      </w:r>
      <w:r w:rsidR="001172DF" w:rsidRPr="00E94A5A">
        <w:t>are</w:t>
      </w:r>
      <w:r w:rsidR="00F93282" w:rsidRPr="00E94A5A">
        <w:t xml:space="preserve"> contained in my Teaching Dossier.</w:t>
      </w:r>
    </w:p>
    <w:p w:rsidR="002B3596" w:rsidRPr="00E94A5A" w:rsidRDefault="002B3596" w:rsidP="00A10CC8">
      <w:pPr>
        <w:adjustRightInd w:val="0"/>
        <w:jc w:val="both"/>
      </w:pPr>
    </w:p>
    <w:p w:rsidR="00306D72" w:rsidRPr="00E94A5A" w:rsidRDefault="00114637">
      <w:pPr>
        <w:tabs>
          <w:tab w:val="left" w:pos="720"/>
        </w:tabs>
        <w:ind w:left="720" w:hanging="720"/>
        <w:rPr>
          <w:i/>
        </w:rPr>
      </w:pPr>
      <w:r w:rsidRPr="00E94A5A">
        <w:rPr>
          <w:i/>
        </w:rPr>
        <w:t>(b)</w:t>
      </w:r>
      <w:r w:rsidRPr="00E94A5A">
        <w:rPr>
          <w:i/>
        </w:rPr>
        <w:tab/>
        <w:t>Courses Taught at UBC</w:t>
      </w:r>
      <w:r w:rsidR="0084428C" w:rsidRPr="00E94A5A">
        <w:rPr>
          <w:i/>
        </w:rPr>
        <w:t xml:space="preserve"> (Legend below)</w:t>
      </w:r>
    </w:p>
    <w:tbl>
      <w:tblPr>
        <w:tblW w:w="24870" w:type="dxa"/>
        <w:tblInd w:w="195" w:type="dxa"/>
        <w:tblLayout w:type="fixed"/>
        <w:tblLook w:val="0000" w:firstRow="0" w:lastRow="0" w:firstColumn="0" w:lastColumn="0" w:noHBand="0" w:noVBand="0"/>
      </w:tblPr>
      <w:tblGrid>
        <w:gridCol w:w="1152"/>
        <w:gridCol w:w="1465"/>
        <w:gridCol w:w="1276"/>
        <w:gridCol w:w="757"/>
        <w:gridCol w:w="1152"/>
        <w:gridCol w:w="1351"/>
        <w:gridCol w:w="709"/>
        <w:gridCol w:w="1843"/>
        <w:gridCol w:w="5055"/>
        <w:gridCol w:w="5055"/>
        <w:gridCol w:w="5055"/>
      </w:tblGrid>
      <w:tr w:rsidR="00306D72" w:rsidRPr="00E94A5A" w:rsidTr="008C5465">
        <w:trPr>
          <w:gridAfter w:val="3"/>
          <w:wAfter w:w="15165" w:type="dxa"/>
          <w:cantSplit/>
        </w:trPr>
        <w:tc>
          <w:tcPr>
            <w:tcW w:w="1152" w:type="dxa"/>
            <w:tcBorders>
              <w:top w:val="double" w:sz="6" w:space="0" w:color="auto"/>
              <w:left w:val="double" w:sz="6" w:space="0" w:color="auto"/>
              <w:bottom w:val="single" w:sz="6" w:space="0" w:color="auto"/>
              <w:right w:val="single" w:sz="6" w:space="0" w:color="auto"/>
            </w:tcBorders>
          </w:tcPr>
          <w:p w:rsidR="00306D72" w:rsidRPr="00E94A5A" w:rsidRDefault="004C4A35" w:rsidP="00306D72">
            <w:pPr>
              <w:jc w:val="center"/>
              <w:rPr>
                <w:b/>
              </w:rPr>
            </w:pPr>
            <w:r w:rsidRPr="00E94A5A">
              <w:rPr>
                <w:b/>
              </w:rPr>
              <w:t>Session</w:t>
            </w:r>
          </w:p>
        </w:tc>
        <w:tc>
          <w:tcPr>
            <w:tcW w:w="1465" w:type="dxa"/>
            <w:tcBorders>
              <w:top w:val="double" w:sz="6" w:space="0" w:color="auto"/>
              <w:left w:val="single" w:sz="6" w:space="0" w:color="auto"/>
              <w:bottom w:val="single" w:sz="6" w:space="0" w:color="auto"/>
              <w:right w:val="single" w:sz="6" w:space="0" w:color="auto"/>
            </w:tcBorders>
          </w:tcPr>
          <w:p w:rsidR="00306D72" w:rsidRPr="00E94A5A" w:rsidRDefault="00114637" w:rsidP="00BA2772">
            <w:pPr>
              <w:jc w:val="center"/>
              <w:rPr>
                <w:b/>
              </w:rPr>
            </w:pPr>
            <w:r w:rsidRPr="00E94A5A">
              <w:rPr>
                <w:b/>
              </w:rPr>
              <w:t>Course</w:t>
            </w:r>
          </w:p>
        </w:tc>
        <w:tc>
          <w:tcPr>
            <w:tcW w:w="1276" w:type="dxa"/>
            <w:tcBorders>
              <w:top w:val="double" w:sz="6" w:space="0" w:color="auto"/>
              <w:left w:val="single" w:sz="6" w:space="0" w:color="auto"/>
              <w:bottom w:val="single" w:sz="6" w:space="0" w:color="auto"/>
              <w:right w:val="single" w:sz="6" w:space="0" w:color="auto"/>
            </w:tcBorders>
          </w:tcPr>
          <w:p w:rsidR="004C4A35" w:rsidRPr="00E94A5A" w:rsidRDefault="004C4A35" w:rsidP="00BA2772">
            <w:pPr>
              <w:jc w:val="center"/>
              <w:rPr>
                <w:b/>
              </w:rPr>
            </w:pPr>
            <w:r w:rsidRPr="00E94A5A">
              <w:rPr>
                <w:b/>
              </w:rPr>
              <w:t>Total</w:t>
            </w:r>
          </w:p>
          <w:p w:rsidR="00306D72" w:rsidRPr="00E94A5A" w:rsidRDefault="00114637" w:rsidP="00BA2772">
            <w:pPr>
              <w:jc w:val="center"/>
              <w:rPr>
                <w:b/>
              </w:rPr>
            </w:pPr>
            <w:r w:rsidRPr="00E94A5A">
              <w:rPr>
                <w:b/>
              </w:rPr>
              <w:t>Scheduled</w:t>
            </w:r>
          </w:p>
        </w:tc>
        <w:tc>
          <w:tcPr>
            <w:tcW w:w="757" w:type="dxa"/>
            <w:tcBorders>
              <w:top w:val="double" w:sz="6" w:space="0" w:color="auto"/>
              <w:left w:val="single" w:sz="6" w:space="0" w:color="auto"/>
              <w:bottom w:val="single" w:sz="6" w:space="0" w:color="auto"/>
              <w:right w:val="single" w:sz="6" w:space="0" w:color="auto"/>
            </w:tcBorders>
          </w:tcPr>
          <w:p w:rsidR="00306D72" w:rsidRPr="00E94A5A" w:rsidRDefault="00114637" w:rsidP="00BA2772">
            <w:pPr>
              <w:jc w:val="center"/>
              <w:rPr>
                <w:b/>
              </w:rPr>
            </w:pPr>
            <w:r w:rsidRPr="00E94A5A">
              <w:rPr>
                <w:b/>
              </w:rPr>
              <w:t>Class</w:t>
            </w:r>
          </w:p>
        </w:tc>
        <w:tc>
          <w:tcPr>
            <w:tcW w:w="5055" w:type="dxa"/>
            <w:gridSpan w:val="4"/>
            <w:tcBorders>
              <w:top w:val="double" w:sz="6" w:space="0" w:color="auto"/>
              <w:left w:val="single" w:sz="6" w:space="0" w:color="auto"/>
              <w:bottom w:val="single" w:sz="6" w:space="0" w:color="auto"/>
              <w:right w:val="double" w:sz="6" w:space="0" w:color="auto"/>
            </w:tcBorders>
          </w:tcPr>
          <w:p w:rsidR="00306D72" w:rsidRPr="00E94A5A" w:rsidRDefault="00114637" w:rsidP="00BA2772">
            <w:pPr>
              <w:jc w:val="center"/>
              <w:rPr>
                <w:b/>
              </w:rPr>
            </w:pPr>
            <w:r w:rsidRPr="00E94A5A">
              <w:rPr>
                <w:b/>
              </w:rPr>
              <w:t>Total Hours Taught</w:t>
            </w:r>
            <w:r w:rsidR="004C4A35" w:rsidRPr="00E94A5A">
              <w:rPr>
                <w:b/>
              </w:rPr>
              <w:t xml:space="preserve"> per Course</w:t>
            </w:r>
          </w:p>
        </w:tc>
      </w:tr>
      <w:tr w:rsidR="00306D72" w:rsidRPr="00E94A5A" w:rsidTr="008C5465">
        <w:trPr>
          <w:gridAfter w:val="3"/>
          <w:wAfter w:w="15165" w:type="dxa"/>
          <w:cantSplit/>
        </w:trPr>
        <w:tc>
          <w:tcPr>
            <w:tcW w:w="1152" w:type="dxa"/>
            <w:tcBorders>
              <w:top w:val="single" w:sz="6" w:space="0" w:color="auto"/>
              <w:left w:val="double" w:sz="6" w:space="0" w:color="auto"/>
              <w:bottom w:val="double" w:sz="6" w:space="0" w:color="auto"/>
              <w:right w:val="single" w:sz="6" w:space="0" w:color="auto"/>
            </w:tcBorders>
          </w:tcPr>
          <w:p w:rsidR="00306D72" w:rsidRPr="00E94A5A" w:rsidRDefault="00306D72" w:rsidP="00306D72">
            <w:pPr>
              <w:jc w:val="center"/>
              <w:rPr>
                <w:b/>
              </w:rPr>
            </w:pPr>
          </w:p>
        </w:tc>
        <w:tc>
          <w:tcPr>
            <w:tcW w:w="1465" w:type="dxa"/>
            <w:tcBorders>
              <w:top w:val="single" w:sz="6" w:space="0" w:color="auto"/>
              <w:left w:val="single" w:sz="6" w:space="0" w:color="auto"/>
              <w:bottom w:val="double" w:sz="6" w:space="0" w:color="auto"/>
              <w:right w:val="single" w:sz="6" w:space="0" w:color="auto"/>
            </w:tcBorders>
          </w:tcPr>
          <w:p w:rsidR="00306D72" w:rsidRPr="00E94A5A" w:rsidRDefault="00114637" w:rsidP="00BA2772">
            <w:pPr>
              <w:jc w:val="center"/>
              <w:rPr>
                <w:b/>
              </w:rPr>
            </w:pPr>
            <w:r w:rsidRPr="00E94A5A">
              <w:rPr>
                <w:b/>
              </w:rPr>
              <w:t>Number</w:t>
            </w:r>
          </w:p>
        </w:tc>
        <w:tc>
          <w:tcPr>
            <w:tcW w:w="1276" w:type="dxa"/>
            <w:tcBorders>
              <w:top w:val="single" w:sz="6" w:space="0" w:color="auto"/>
              <w:left w:val="single" w:sz="6" w:space="0" w:color="auto"/>
              <w:bottom w:val="double" w:sz="6" w:space="0" w:color="auto"/>
              <w:right w:val="single" w:sz="6" w:space="0" w:color="auto"/>
            </w:tcBorders>
          </w:tcPr>
          <w:p w:rsidR="00306D72" w:rsidRPr="00E94A5A" w:rsidRDefault="00114637" w:rsidP="00BA2772">
            <w:pPr>
              <w:jc w:val="center"/>
              <w:rPr>
                <w:b/>
              </w:rPr>
            </w:pPr>
            <w:r w:rsidRPr="00E94A5A">
              <w:rPr>
                <w:b/>
              </w:rPr>
              <w:t>Hours</w:t>
            </w:r>
          </w:p>
        </w:tc>
        <w:tc>
          <w:tcPr>
            <w:tcW w:w="757" w:type="dxa"/>
            <w:tcBorders>
              <w:top w:val="single" w:sz="6" w:space="0" w:color="auto"/>
              <w:left w:val="single" w:sz="6" w:space="0" w:color="auto"/>
              <w:bottom w:val="double" w:sz="6" w:space="0" w:color="auto"/>
              <w:right w:val="single" w:sz="6" w:space="0" w:color="auto"/>
            </w:tcBorders>
          </w:tcPr>
          <w:p w:rsidR="00306D72" w:rsidRPr="00E94A5A" w:rsidRDefault="00114637" w:rsidP="00BA2772">
            <w:pPr>
              <w:jc w:val="center"/>
              <w:rPr>
                <w:b/>
              </w:rPr>
            </w:pPr>
            <w:r w:rsidRPr="00E94A5A">
              <w:rPr>
                <w:b/>
              </w:rPr>
              <w:t>Size</w:t>
            </w:r>
          </w:p>
        </w:tc>
        <w:tc>
          <w:tcPr>
            <w:tcW w:w="1152" w:type="dxa"/>
            <w:tcBorders>
              <w:top w:val="single" w:sz="6" w:space="0" w:color="auto"/>
              <w:left w:val="single" w:sz="6" w:space="0" w:color="auto"/>
              <w:bottom w:val="double" w:sz="6" w:space="0" w:color="auto"/>
              <w:right w:val="single" w:sz="6" w:space="0" w:color="auto"/>
            </w:tcBorders>
          </w:tcPr>
          <w:p w:rsidR="00306D72" w:rsidRPr="00E94A5A" w:rsidRDefault="00114637" w:rsidP="00BA2772">
            <w:pPr>
              <w:jc w:val="center"/>
              <w:rPr>
                <w:b/>
              </w:rPr>
            </w:pPr>
            <w:r w:rsidRPr="00E94A5A">
              <w:rPr>
                <w:b/>
              </w:rPr>
              <w:t>Lectures</w:t>
            </w:r>
          </w:p>
        </w:tc>
        <w:tc>
          <w:tcPr>
            <w:tcW w:w="1351" w:type="dxa"/>
            <w:tcBorders>
              <w:top w:val="single" w:sz="6" w:space="0" w:color="auto"/>
              <w:left w:val="single" w:sz="6" w:space="0" w:color="auto"/>
              <w:bottom w:val="double" w:sz="6" w:space="0" w:color="auto"/>
              <w:right w:val="single" w:sz="6" w:space="0" w:color="auto"/>
            </w:tcBorders>
          </w:tcPr>
          <w:p w:rsidR="00306D72" w:rsidRPr="00E94A5A" w:rsidRDefault="00114637" w:rsidP="00BA2772">
            <w:pPr>
              <w:jc w:val="center"/>
              <w:rPr>
                <w:b/>
              </w:rPr>
            </w:pPr>
            <w:r w:rsidRPr="00E94A5A">
              <w:rPr>
                <w:b/>
              </w:rPr>
              <w:t>Tutorials</w:t>
            </w:r>
          </w:p>
        </w:tc>
        <w:tc>
          <w:tcPr>
            <w:tcW w:w="709" w:type="dxa"/>
            <w:tcBorders>
              <w:top w:val="single" w:sz="6" w:space="0" w:color="auto"/>
              <w:left w:val="single" w:sz="6" w:space="0" w:color="auto"/>
              <w:bottom w:val="double" w:sz="6" w:space="0" w:color="auto"/>
              <w:right w:val="single" w:sz="6" w:space="0" w:color="auto"/>
            </w:tcBorders>
          </w:tcPr>
          <w:p w:rsidR="00306D72" w:rsidRPr="00E94A5A" w:rsidRDefault="00114637" w:rsidP="00BA2772">
            <w:pPr>
              <w:jc w:val="center"/>
              <w:rPr>
                <w:b/>
              </w:rPr>
            </w:pPr>
            <w:r w:rsidRPr="00E94A5A">
              <w:rPr>
                <w:b/>
              </w:rPr>
              <w:t>Labs</w:t>
            </w:r>
          </w:p>
        </w:tc>
        <w:tc>
          <w:tcPr>
            <w:tcW w:w="1843" w:type="dxa"/>
            <w:tcBorders>
              <w:top w:val="single" w:sz="6" w:space="0" w:color="auto"/>
              <w:left w:val="single" w:sz="6" w:space="0" w:color="auto"/>
              <w:bottom w:val="double" w:sz="6" w:space="0" w:color="auto"/>
              <w:right w:val="double" w:sz="6" w:space="0" w:color="auto"/>
            </w:tcBorders>
          </w:tcPr>
          <w:p w:rsidR="00306D72" w:rsidRPr="00E94A5A" w:rsidRDefault="00114637" w:rsidP="00BA2772">
            <w:pPr>
              <w:jc w:val="center"/>
              <w:rPr>
                <w:b/>
              </w:rPr>
            </w:pPr>
            <w:r w:rsidRPr="00E94A5A">
              <w:rPr>
                <w:b/>
              </w:rPr>
              <w:t>Other</w:t>
            </w:r>
          </w:p>
        </w:tc>
      </w:tr>
      <w:tr w:rsidR="00573CBA" w:rsidRPr="00E94A5A" w:rsidTr="008C5465">
        <w:trPr>
          <w:gridAfter w:val="3"/>
          <w:wAfter w:w="15165" w:type="dxa"/>
          <w:cantSplit/>
        </w:trPr>
        <w:tc>
          <w:tcPr>
            <w:tcW w:w="1152" w:type="dxa"/>
            <w:tcBorders>
              <w:top w:val="double" w:sz="6" w:space="0" w:color="auto"/>
              <w:left w:val="single" w:sz="12" w:space="0" w:color="auto"/>
              <w:bottom w:val="single" w:sz="6" w:space="0" w:color="auto"/>
              <w:right w:val="single" w:sz="6" w:space="0" w:color="auto"/>
            </w:tcBorders>
          </w:tcPr>
          <w:p w:rsidR="00573CBA" w:rsidRPr="00E94A5A" w:rsidRDefault="00573CBA" w:rsidP="00306D72">
            <w:r w:rsidRPr="00E94A5A">
              <w:t>2001W T2</w:t>
            </w:r>
          </w:p>
        </w:tc>
        <w:tc>
          <w:tcPr>
            <w:tcW w:w="1465" w:type="dxa"/>
            <w:tcBorders>
              <w:top w:val="double" w:sz="6" w:space="0" w:color="auto"/>
              <w:left w:val="single" w:sz="6" w:space="0" w:color="auto"/>
              <w:bottom w:val="single" w:sz="6" w:space="0" w:color="auto"/>
              <w:right w:val="single" w:sz="6" w:space="0" w:color="auto"/>
            </w:tcBorders>
          </w:tcPr>
          <w:p w:rsidR="00573CBA" w:rsidRPr="00E94A5A" w:rsidRDefault="00573CBA" w:rsidP="00BA2772">
            <w:pPr>
              <w:jc w:val="center"/>
            </w:pPr>
            <w:r w:rsidRPr="00E94A5A">
              <w:t>CIVIL 441</w:t>
            </w:r>
          </w:p>
        </w:tc>
        <w:tc>
          <w:tcPr>
            <w:tcW w:w="1276" w:type="dxa"/>
            <w:tcBorders>
              <w:top w:val="double" w:sz="6" w:space="0" w:color="auto"/>
              <w:left w:val="single" w:sz="6" w:space="0" w:color="auto"/>
              <w:bottom w:val="single" w:sz="6" w:space="0" w:color="auto"/>
              <w:right w:val="single" w:sz="6" w:space="0" w:color="auto"/>
            </w:tcBorders>
          </w:tcPr>
          <w:p w:rsidR="00573CBA" w:rsidRPr="00E94A5A" w:rsidRDefault="00573CBA" w:rsidP="00BA2772">
            <w:pPr>
              <w:jc w:val="center"/>
            </w:pPr>
            <w:r w:rsidRPr="00E94A5A">
              <w:t>3-0-0</w:t>
            </w:r>
          </w:p>
        </w:tc>
        <w:tc>
          <w:tcPr>
            <w:tcW w:w="757" w:type="dxa"/>
            <w:tcBorders>
              <w:top w:val="double" w:sz="6" w:space="0" w:color="auto"/>
              <w:left w:val="single" w:sz="6" w:space="0" w:color="auto"/>
              <w:bottom w:val="single" w:sz="6" w:space="0" w:color="auto"/>
              <w:right w:val="single" w:sz="6" w:space="0" w:color="auto"/>
            </w:tcBorders>
          </w:tcPr>
          <w:p w:rsidR="00573CBA" w:rsidRPr="00E94A5A" w:rsidRDefault="00573CBA" w:rsidP="00BA2772">
            <w:pPr>
              <w:jc w:val="center"/>
            </w:pPr>
            <w:r w:rsidRPr="00E94A5A">
              <w:t>15</w:t>
            </w:r>
          </w:p>
        </w:tc>
        <w:tc>
          <w:tcPr>
            <w:tcW w:w="1152" w:type="dxa"/>
            <w:tcBorders>
              <w:top w:val="double" w:sz="6" w:space="0" w:color="auto"/>
              <w:left w:val="single" w:sz="6" w:space="0" w:color="auto"/>
              <w:bottom w:val="single" w:sz="6" w:space="0" w:color="auto"/>
              <w:right w:val="single" w:sz="6" w:space="0" w:color="auto"/>
            </w:tcBorders>
          </w:tcPr>
          <w:p w:rsidR="00573CBA" w:rsidRPr="00E94A5A" w:rsidRDefault="00573CBA" w:rsidP="00BA2772">
            <w:pPr>
              <w:jc w:val="center"/>
            </w:pPr>
            <w:r w:rsidRPr="00E94A5A">
              <w:t>37.5</w:t>
            </w:r>
          </w:p>
        </w:tc>
        <w:tc>
          <w:tcPr>
            <w:tcW w:w="1351" w:type="dxa"/>
            <w:tcBorders>
              <w:top w:val="double" w:sz="6" w:space="0" w:color="auto"/>
              <w:left w:val="single" w:sz="6" w:space="0" w:color="auto"/>
              <w:bottom w:val="single" w:sz="6" w:space="0" w:color="auto"/>
              <w:right w:val="single" w:sz="6" w:space="0" w:color="auto"/>
            </w:tcBorders>
          </w:tcPr>
          <w:p w:rsidR="00573CBA" w:rsidRPr="00E94A5A" w:rsidRDefault="00573CBA" w:rsidP="00BA2772">
            <w:pPr>
              <w:jc w:val="center"/>
            </w:pPr>
          </w:p>
        </w:tc>
        <w:tc>
          <w:tcPr>
            <w:tcW w:w="709" w:type="dxa"/>
            <w:tcBorders>
              <w:top w:val="double" w:sz="6" w:space="0" w:color="auto"/>
              <w:left w:val="single" w:sz="6" w:space="0" w:color="auto"/>
              <w:bottom w:val="single" w:sz="6" w:space="0" w:color="auto"/>
              <w:right w:val="single" w:sz="6" w:space="0" w:color="auto"/>
            </w:tcBorders>
          </w:tcPr>
          <w:p w:rsidR="00573CBA" w:rsidRPr="00E94A5A" w:rsidRDefault="00573CBA" w:rsidP="00BA2772">
            <w:pPr>
              <w:jc w:val="center"/>
            </w:pPr>
          </w:p>
        </w:tc>
        <w:tc>
          <w:tcPr>
            <w:tcW w:w="1843" w:type="dxa"/>
            <w:tcBorders>
              <w:top w:val="double" w:sz="6" w:space="0" w:color="auto"/>
              <w:left w:val="single" w:sz="6" w:space="0" w:color="auto"/>
              <w:bottom w:val="single" w:sz="6" w:space="0" w:color="auto"/>
              <w:right w:val="single" w:sz="12" w:space="0" w:color="auto"/>
            </w:tcBorders>
          </w:tcPr>
          <w:p w:rsidR="00573CBA" w:rsidRPr="00E94A5A" w:rsidRDefault="00573CBA" w:rsidP="00BA2772">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2005W T1</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172</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170</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3-1-0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26</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2005W T2</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APSC173</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170</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26</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Mar>
              <w:left w:w="0" w:type="dxa"/>
              <w:right w:w="0" w:type="dxa"/>
            </w:tcMar>
          </w:tcPr>
          <w:p w:rsidR="004C4A35" w:rsidRPr="00E94A5A" w:rsidRDefault="004C4A35" w:rsidP="00E72F16">
            <w:pPr>
              <w:jc w:val="center"/>
            </w:pPr>
            <w:r w:rsidRPr="00E94A5A">
              <w:t>2 guest lectures</w:t>
            </w: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2006W T1</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172</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50</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170</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3-1-0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105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26</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174</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3-1-0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105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100 (4 sect’s)</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2006W T2</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APSC173</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50</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170</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105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26</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Mar>
              <w:left w:w="0" w:type="dxa"/>
              <w:right w:w="0" w:type="dxa"/>
            </w:tcMar>
          </w:tcPr>
          <w:p w:rsidR="004C4A35" w:rsidRPr="00E94A5A" w:rsidRDefault="004C4A35" w:rsidP="00E72F16">
            <w:pPr>
              <w:jc w:val="center"/>
            </w:pPr>
            <w:r w:rsidRPr="00E94A5A">
              <w:t>2 guest lectures</w:t>
            </w: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171</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3-1-1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52 (2 sect’s)</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2007W T1</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AF550D" w:rsidP="00E72F16">
            <w:pPr>
              <w:jc w:val="center"/>
            </w:pPr>
            <w:r w:rsidRPr="00E94A5A">
              <w:t>APSC 257</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AF550D">
            <w:pPr>
              <w:jc w:val="center"/>
            </w:pPr>
            <w:r w:rsidRPr="00E94A5A">
              <w:t>3-</w:t>
            </w:r>
            <w:r w:rsidR="00AF550D" w:rsidRPr="00E94A5A">
              <w:t>1</w:t>
            </w:r>
            <w:r w:rsidRPr="00E94A5A">
              <w:t>-0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AF550D">
            <w:pPr>
              <w:jc w:val="center"/>
            </w:pPr>
            <w:r w:rsidRPr="00E94A5A">
              <w:t>2</w:t>
            </w:r>
            <w:r w:rsidR="00AF550D" w:rsidRPr="00E94A5A">
              <w:t>3</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AF550D" w:rsidP="00E72F16">
            <w:pPr>
              <w:jc w:val="center"/>
            </w:pPr>
            <w:r w:rsidRPr="00E94A5A">
              <w:t>26</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2007W T2</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170</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3-1-0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130</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52 (2 sect’s)</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r w:rsidRPr="00E94A5A">
              <w:t>1 guest lecture</w:t>
            </w: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171</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3-1-1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52 (2 sect’s)</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305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50</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335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2008W T1</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AF550D" w:rsidP="00E72F16">
            <w:pPr>
              <w:jc w:val="center"/>
            </w:pPr>
            <w:r w:rsidRPr="00E94A5A">
              <w:t>APSC 257</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AF550D">
            <w:pPr>
              <w:jc w:val="center"/>
            </w:pPr>
            <w:r w:rsidRPr="00E94A5A">
              <w:t>3-</w:t>
            </w:r>
            <w:r w:rsidR="00AF550D" w:rsidRPr="00E94A5A">
              <w:t>1</w:t>
            </w:r>
            <w:r w:rsidRPr="00E94A5A">
              <w:t>-0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AF550D">
            <w:pPr>
              <w:jc w:val="center"/>
            </w:pPr>
            <w:r w:rsidRPr="00E94A5A">
              <w:t>2</w:t>
            </w:r>
            <w:r w:rsidR="00AF550D" w:rsidRPr="00E94A5A">
              <w:t>3</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AF550D" w:rsidP="00E72F16">
            <w:pPr>
              <w:jc w:val="center"/>
            </w:pPr>
            <w:r w:rsidRPr="00E94A5A">
              <w:t>52 (2 sect’s)</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331</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0-0-3</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20</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26</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2008W T2</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170</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3-1-0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150</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r w:rsidRPr="00E94A5A">
              <w:t>1 guest lecture</w:t>
            </w: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171</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3-1-1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52 (2 sect’s)</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305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335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2009W T1</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SUST 100</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r w:rsidRPr="00E94A5A">
              <w:t>1 guest lecture</w:t>
            </w: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172</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3-1-0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150</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60 (5 sect’s)</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534</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2-0-2</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24</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24</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2009W T2</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AF550D" w:rsidP="00E72F16">
            <w:pPr>
              <w:jc w:val="center"/>
            </w:pPr>
            <w:r w:rsidRPr="00E94A5A">
              <w:t>ENGR 305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AF550D">
            <w:pPr>
              <w:jc w:val="center"/>
            </w:pPr>
            <w:r w:rsidRPr="00E94A5A">
              <w:t>3-</w:t>
            </w:r>
            <w:r w:rsidR="00AF550D" w:rsidRPr="00E94A5A">
              <w:t>0</w:t>
            </w:r>
            <w:r w:rsidRPr="00E94A5A">
              <w:t>-0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AF550D">
            <w:pPr>
              <w:jc w:val="center"/>
            </w:pPr>
            <w:r w:rsidRPr="00E94A5A">
              <w:t>1</w:t>
            </w:r>
            <w:r w:rsidR="00AF550D" w:rsidRPr="00E94A5A">
              <w:t>0</w:t>
            </w:r>
            <w:r w:rsidRPr="00E94A5A">
              <w:t>0</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AF550D"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r w:rsidRPr="00E94A5A">
              <w:t>1 guest lecture</w:t>
            </w: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335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50</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2010W T1</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172</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3-1-0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146</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60 (5 sect’s)</w:t>
            </w: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505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2010W T2</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AF550D" w:rsidP="00E72F16">
            <w:pPr>
              <w:jc w:val="center"/>
            </w:pPr>
            <w:r w:rsidRPr="00E94A5A">
              <w:t>ENGR 305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AF550D">
            <w:pPr>
              <w:jc w:val="center"/>
            </w:pPr>
            <w:r w:rsidRPr="00E94A5A">
              <w:t>3-</w:t>
            </w:r>
            <w:r w:rsidR="00AF550D" w:rsidRPr="00E94A5A">
              <w:t>0</w:t>
            </w:r>
            <w:r w:rsidRPr="00E94A5A">
              <w:t>-0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AF550D">
            <w:pPr>
              <w:jc w:val="center"/>
            </w:pPr>
            <w:r w:rsidRPr="00E94A5A">
              <w:t>1</w:t>
            </w:r>
            <w:r w:rsidR="00AF550D" w:rsidRPr="00E94A5A">
              <w:t>15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AF550D"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335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2011W T1</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505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2011W T2</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335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68</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IGS 507</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8</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noWrap/>
            <w:tcMar>
              <w:left w:w="0" w:type="dxa"/>
              <w:right w:w="0" w:type="dxa"/>
            </w:tcMar>
          </w:tcPr>
          <w:p w:rsidR="004C4A35" w:rsidRPr="00E94A5A" w:rsidRDefault="004C4A35" w:rsidP="00E72F16">
            <w:pPr>
              <w:jc w:val="center"/>
            </w:pPr>
            <w:r w:rsidRPr="00E94A5A">
              <w:t>Team taught seminar</w:t>
            </w: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2012W T1</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APSC 257</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200</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505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535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8C5465" w:rsidRPr="00E94A5A" w:rsidTr="008C5465">
        <w:trPr>
          <w:cantSplit/>
        </w:trPr>
        <w:tc>
          <w:tcPr>
            <w:tcW w:w="1152" w:type="dxa"/>
            <w:tcBorders>
              <w:top w:val="single" w:sz="6" w:space="0" w:color="auto"/>
              <w:left w:val="single" w:sz="12" w:space="0" w:color="auto"/>
              <w:bottom w:val="single" w:sz="6" w:space="0" w:color="auto"/>
              <w:right w:val="single" w:sz="6" w:space="0" w:color="auto"/>
            </w:tcBorders>
          </w:tcPr>
          <w:p w:rsidR="008C5465" w:rsidRPr="00E94A5A" w:rsidRDefault="008C5465" w:rsidP="001773E9">
            <w:pPr>
              <w:jc w:val="center"/>
              <w:rPr>
                <w:b/>
              </w:rPr>
            </w:pPr>
            <w:r w:rsidRPr="00E94A5A">
              <w:rPr>
                <w:b/>
              </w:rPr>
              <w:t>Session</w:t>
            </w:r>
          </w:p>
        </w:tc>
        <w:tc>
          <w:tcPr>
            <w:tcW w:w="8553" w:type="dxa"/>
            <w:gridSpan w:val="7"/>
            <w:tcBorders>
              <w:top w:val="single" w:sz="6" w:space="0" w:color="auto"/>
              <w:left w:val="single" w:sz="6" w:space="0" w:color="auto"/>
              <w:bottom w:val="single" w:sz="6" w:space="0" w:color="auto"/>
              <w:right w:val="single" w:sz="12" w:space="0" w:color="auto"/>
            </w:tcBorders>
          </w:tcPr>
          <w:p w:rsidR="008C5465" w:rsidRPr="00E94A5A" w:rsidRDefault="008C5465" w:rsidP="001773E9">
            <w:pPr>
              <w:jc w:val="center"/>
              <w:rPr>
                <w:b/>
              </w:rPr>
            </w:pPr>
            <w:r w:rsidRPr="00E94A5A">
              <w:rPr>
                <w:b/>
              </w:rPr>
              <w:t>Course</w:t>
            </w:r>
          </w:p>
        </w:tc>
        <w:tc>
          <w:tcPr>
            <w:tcW w:w="5055" w:type="dxa"/>
          </w:tcPr>
          <w:p w:rsidR="008C5465" w:rsidRPr="00E94A5A" w:rsidRDefault="008C5465" w:rsidP="001773E9">
            <w:pPr>
              <w:jc w:val="center"/>
              <w:rPr>
                <w:b/>
              </w:rPr>
            </w:pPr>
            <w:r w:rsidRPr="00E94A5A">
              <w:rPr>
                <w:b/>
              </w:rPr>
              <w:t>Total</w:t>
            </w:r>
          </w:p>
          <w:p w:rsidR="008C5465" w:rsidRPr="00E94A5A" w:rsidRDefault="008C5465" w:rsidP="001773E9">
            <w:pPr>
              <w:jc w:val="center"/>
              <w:rPr>
                <w:b/>
              </w:rPr>
            </w:pPr>
            <w:r w:rsidRPr="00E94A5A">
              <w:rPr>
                <w:b/>
              </w:rPr>
              <w:t>Scheduled</w:t>
            </w:r>
          </w:p>
        </w:tc>
        <w:tc>
          <w:tcPr>
            <w:tcW w:w="5055" w:type="dxa"/>
          </w:tcPr>
          <w:p w:rsidR="008C5465" w:rsidRPr="00E94A5A" w:rsidRDefault="008C5465" w:rsidP="001773E9">
            <w:pPr>
              <w:jc w:val="center"/>
              <w:rPr>
                <w:b/>
              </w:rPr>
            </w:pPr>
            <w:r w:rsidRPr="00E94A5A">
              <w:rPr>
                <w:b/>
              </w:rPr>
              <w:t>Class</w:t>
            </w:r>
          </w:p>
        </w:tc>
        <w:tc>
          <w:tcPr>
            <w:tcW w:w="5055" w:type="dxa"/>
          </w:tcPr>
          <w:p w:rsidR="008C5465" w:rsidRPr="00E94A5A" w:rsidRDefault="008C5465" w:rsidP="001773E9">
            <w:pPr>
              <w:jc w:val="center"/>
              <w:rPr>
                <w:b/>
              </w:rPr>
            </w:pPr>
            <w:r w:rsidRPr="00E94A5A">
              <w:rPr>
                <w:b/>
              </w:rPr>
              <w:t>Total Hours Taught per Course</w:t>
            </w:r>
          </w:p>
        </w:tc>
      </w:tr>
      <w:tr w:rsidR="008C546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8C5465" w:rsidRPr="00E94A5A" w:rsidRDefault="008C5465" w:rsidP="001773E9">
            <w:pPr>
              <w:jc w:val="center"/>
              <w:rPr>
                <w:b/>
              </w:rPr>
            </w:pPr>
          </w:p>
        </w:tc>
        <w:tc>
          <w:tcPr>
            <w:tcW w:w="1465" w:type="dxa"/>
            <w:tcBorders>
              <w:top w:val="single" w:sz="6" w:space="0" w:color="auto"/>
              <w:left w:val="single" w:sz="6" w:space="0" w:color="auto"/>
              <w:bottom w:val="single" w:sz="6" w:space="0" w:color="auto"/>
              <w:right w:val="single" w:sz="6" w:space="0" w:color="auto"/>
            </w:tcBorders>
          </w:tcPr>
          <w:p w:rsidR="008C5465" w:rsidRPr="00E94A5A" w:rsidRDefault="008C5465" w:rsidP="001773E9">
            <w:pPr>
              <w:jc w:val="center"/>
              <w:rPr>
                <w:b/>
              </w:rPr>
            </w:pPr>
            <w:r w:rsidRPr="00E94A5A">
              <w:rPr>
                <w:b/>
              </w:rPr>
              <w:t>Number</w:t>
            </w:r>
          </w:p>
        </w:tc>
        <w:tc>
          <w:tcPr>
            <w:tcW w:w="1276" w:type="dxa"/>
            <w:tcBorders>
              <w:top w:val="single" w:sz="6" w:space="0" w:color="auto"/>
              <w:left w:val="single" w:sz="6" w:space="0" w:color="auto"/>
              <w:bottom w:val="single" w:sz="6" w:space="0" w:color="auto"/>
              <w:right w:val="single" w:sz="6" w:space="0" w:color="auto"/>
            </w:tcBorders>
          </w:tcPr>
          <w:p w:rsidR="008C5465" w:rsidRPr="00E94A5A" w:rsidRDefault="008C5465" w:rsidP="001773E9">
            <w:pPr>
              <w:jc w:val="center"/>
              <w:rPr>
                <w:b/>
              </w:rPr>
            </w:pPr>
            <w:r w:rsidRPr="00E94A5A">
              <w:rPr>
                <w:b/>
              </w:rPr>
              <w:t>Hours</w:t>
            </w:r>
          </w:p>
        </w:tc>
        <w:tc>
          <w:tcPr>
            <w:tcW w:w="757" w:type="dxa"/>
            <w:tcBorders>
              <w:top w:val="single" w:sz="6" w:space="0" w:color="auto"/>
              <w:left w:val="single" w:sz="6" w:space="0" w:color="auto"/>
              <w:bottom w:val="single" w:sz="6" w:space="0" w:color="auto"/>
              <w:right w:val="single" w:sz="6" w:space="0" w:color="auto"/>
            </w:tcBorders>
          </w:tcPr>
          <w:p w:rsidR="008C5465" w:rsidRPr="00E94A5A" w:rsidRDefault="008C5465" w:rsidP="001773E9">
            <w:pPr>
              <w:jc w:val="center"/>
              <w:rPr>
                <w:b/>
              </w:rPr>
            </w:pPr>
            <w:r w:rsidRPr="00E94A5A">
              <w:rPr>
                <w:b/>
              </w:rPr>
              <w:t>Size</w:t>
            </w:r>
          </w:p>
        </w:tc>
        <w:tc>
          <w:tcPr>
            <w:tcW w:w="1152" w:type="dxa"/>
            <w:tcBorders>
              <w:top w:val="single" w:sz="6" w:space="0" w:color="auto"/>
              <w:left w:val="single" w:sz="6" w:space="0" w:color="auto"/>
              <w:bottom w:val="single" w:sz="6" w:space="0" w:color="auto"/>
              <w:right w:val="single" w:sz="6" w:space="0" w:color="auto"/>
            </w:tcBorders>
          </w:tcPr>
          <w:p w:rsidR="008C5465" w:rsidRPr="00E94A5A" w:rsidRDefault="008C5465" w:rsidP="001773E9">
            <w:pPr>
              <w:jc w:val="center"/>
              <w:rPr>
                <w:b/>
              </w:rPr>
            </w:pPr>
            <w:r w:rsidRPr="00E94A5A">
              <w:rPr>
                <w:b/>
              </w:rPr>
              <w:t>Lectures</w:t>
            </w:r>
          </w:p>
        </w:tc>
        <w:tc>
          <w:tcPr>
            <w:tcW w:w="1351" w:type="dxa"/>
            <w:tcBorders>
              <w:top w:val="single" w:sz="6" w:space="0" w:color="auto"/>
              <w:left w:val="single" w:sz="6" w:space="0" w:color="auto"/>
              <w:bottom w:val="single" w:sz="6" w:space="0" w:color="auto"/>
              <w:right w:val="single" w:sz="6" w:space="0" w:color="auto"/>
            </w:tcBorders>
          </w:tcPr>
          <w:p w:rsidR="008C5465" w:rsidRPr="00E94A5A" w:rsidRDefault="008C5465" w:rsidP="001773E9">
            <w:pPr>
              <w:jc w:val="center"/>
              <w:rPr>
                <w:b/>
              </w:rPr>
            </w:pPr>
            <w:r w:rsidRPr="00E94A5A">
              <w:rPr>
                <w:b/>
              </w:rPr>
              <w:t>Tutorials</w:t>
            </w:r>
          </w:p>
        </w:tc>
        <w:tc>
          <w:tcPr>
            <w:tcW w:w="709" w:type="dxa"/>
            <w:tcBorders>
              <w:top w:val="single" w:sz="6" w:space="0" w:color="auto"/>
              <w:left w:val="single" w:sz="6" w:space="0" w:color="auto"/>
              <w:bottom w:val="single" w:sz="6" w:space="0" w:color="auto"/>
              <w:right w:val="single" w:sz="6" w:space="0" w:color="auto"/>
            </w:tcBorders>
          </w:tcPr>
          <w:p w:rsidR="008C5465" w:rsidRPr="00E94A5A" w:rsidRDefault="008C5465" w:rsidP="001773E9">
            <w:pPr>
              <w:jc w:val="center"/>
              <w:rPr>
                <w:b/>
              </w:rPr>
            </w:pPr>
            <w:r w:rsidRPr="00E94A5A">
              <w:rPr>
                <w:b/>
              </w:rPr>
              <w:t>Labs</w:t>
            </w:r>
          </w:p>
        </w:tc>
        <w:tc>
          <w:tcPr>
            <w:tcW w:w="1843" w:type="dxa"/>
            <w:tcBorders>
              <w:top w:val="single" w:sz="6" w:space="0" w:color="auto"/>
              <w:left w:val="single" w:sz="6" w:space="0" w:color="auto"/>
              <w:bottom w:val="single" w:sz="6" w:space="0" w:color="auto"/>
              <w:right w:val="single" w:sz="12" w:space="0" w:color="auto"/>
            </w:tcBorders>
          </w:tcPr>
          <w:p w:rsidR="008C5465" w:rsidRPr="00E94A5A" w:rsidRDefault="008C5465" w:rsidP="001773E9">
            <w:pPr>
              <w:jc w:val="center"/>
              <w:rPr>
                <w:b/>
              </w:rPr>
            </w:pPr>
            <w:r w:rsidRPr="00E94A5A">
              <w:rPr>
                <w:b/>
              </w:rPr>
              <w:t>Other</w:t>
            </w: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2012W T2</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335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56</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534</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2013W T1</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435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17</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535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5</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4C4A3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r w:rsidRPr="00E94A5A">
              <w:t>2013W T2</w:t>
            </w:r>
          </w:p>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505</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6</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4C4A35" w:rsidP="00E72F16">
            <w:pPr>
              <w:jc w:val="center"/>
            </w:pPr>
          </w:p>
        </w:tc>
      </w:tr>
      <w:tr w:rsidR="00E72F16"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4C4A35" w:rsidRPr="00E94A5A" w:rsidRDefault="004C4A35" w:rsidP="00E72F16"/>
        </w:tc>
        <w:tc>
          <w:tcPr>
            <w:tcW w:w="1465"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ENGR 534</w:t>
            </w:r>
          </w:p>
        </w:tc>
        <w:tc>
          <w:tcPr>
            <w:tcW w:w="1276"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w:t>
            </w:r>
          </w:p>
        </w:tc>
        <w:tc>
          <w:tcPr>
            <w:tcW w:w="1152"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p>
        </w:tc>
        <w:tc>
          <w:tcPr>
            <w:tcW w:w="709" w:type="dxa"/>
            <w:tcBorders>
              <w:top w:val="single" w:sz="6" w:space="0" w:color="auto"/>
              <w:left w:val="single" w:sz="6" w:space="0" w:color="auto"/>
              <w:bottom w:val="single" w:sz="6" w:space="0" w:color="auto"/>
              <w:right w:val="single" w:sz="6" w:space="0" w:color="auto"/>
            </w:tcBorders>
          </w:tcPr>
          <w:p w:rsidR="004C4A35" w:rsidRPr="00E94A5A" w:rsidRDefault="004C4A35" w:rsidP="00E72F16">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4C4A35" w:rsidRPr="00E94A5A" w:rsidRDefault="008C5465" w:rsidP="00E72F16">
            <w:pPr>
              <w:jc w:val="center"/>
            </w:pPr>
            <w:r>
              <w:t>Weekly seminars</w:t>
            </w:r>
          </w:p>
        </w:tc>
      </w:tr>
      <w:tr w:rsidR="00DE7478"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DE7478" w:rsidRPr="00E94A5A" w:rsidRDefault="00DE7478" w:rsidP="00306D72">
            <w:r w:rsidRPr="00E94A5A">
              <w:t>2014W T1</w:t>
            </w:r>
          </w:p>
        </w:tc>
        <w:tc>
          <w:tcPr>
            <w:tcW w:w="8553" w:type="dxa"/>
            <w:gridSpan w:val="7"/>
            <w:tcBorders>
              <w:top w:val="single" w:sz="6" w:space="0" w:color="auto"/>
              <w:left w:val="single" w:sz="6" w:space="0" w:color="auto"/>
              <w:bottom w:val="single" w:sz="6" w:space="0" w:color="auto"/>
              <w:right w:val="single" w:sz="12" w:space="0" w:color="auto"/>
            </w:tcBorders>
          </w:tcPr>
          <w:p w:rsidR="00DE7478" w:rsidRPr="00E94A5A" w:rsidRDefault="00DE7478" w:rsidP="00BA2772">
            <w:pPr>
              <w:jc w:val="center"/>
            </w:pPr>
            <w:r w:rsidRPr="00E94A5A">
              <w:t xml:space="preserve">On Study Leave </w:t>
            </w:r>
          </w:p>
        </w:tc>
      </w:tr>
      <w:tr w:rsidR="00DE7478"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DE7478" w:rsidRPr="00E94A5A" w:rsidRDefault="00DE7478" w:rsidP="00306D72">
            <w:r w:rsidRPr="00E94A5A">
              <w:t>2014W T2</w:t>
            </w:r>
          </w:p>
        </w:tc>
        <w:tc>
          <w:tcPr>
            <w:tcW w:w="8553" w:type="dxa"/>
            <w:gridSpan w:val="7"/>
            <w:tcBorders>
              <w:top w:val="single" w:sz="6" w:space="0" w:color="auto"/>
              <w:left w:val="single" w:sz="6" w:space="0" w:color="auto"/>
              <w:bottom w:val="single" w:sz="6" w:space="0" w:color="auto"/>
              <w:right w:val="single" w:sz="12" w:space="0" w:color="auto"/>
            </w:tcBorders>
          </w:tcPr>
          <w:p w:rsidR="00DE7478" w:rsidRPr="00E94A5A" w:rsidRDefault="00DE7478" w:rsidP="00BA2772">
            <w:pPr>
              <w:jc w:val="center"/>
            </w:pPr>
            <w:r w:rsidRPr="00E94A5A">
              <w:t>On Study Leave</w:t>
            </w:r>
          </w:p>
        </w:tc>
      </w:tr>
      <w:tr w:rsidR="005D095C"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5D095C" w:rsidRPr="00E94A5A" w:rsidRDefault="005D095C" w:rsidP="005D095C">
            <w:r w:rsidRPr="00E94A5A">
              <w:t>2015W T2</w:t>
            </w:r>
          </w:p>
        </w:tc>
        <w:tc>
          <w:tcPr>
            <w:tcW w:w="1465"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ENGR 335</w:t>
            </w:r>
          </w:p>
        </w:tc>
        <w:tc>
          <w:tcPr>
            <w:tcW w:w="1276"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71</w:t>
            </w:r>
          </w:p>
        </w:tc>
        <w:tc>
          <w:tcPr>
            <w:tcW w:w="1152"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p>
        </w:tc>
        <w:tc>
          <w:tcPr>
            <w:tcW w:w="709"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5D095C" w:rsidRPr="00E94A5A" w:rsidRDefault="005D095C" w:rsidP="005D095C">
            <w:pPr>
              <w:jc w:val="center"/>
            </w:pPr>
          </w:p>
        </w:tc>
      </w:tr>
      <w:tr w:rsidR="005D095C"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5D095C" w:rsidRPr="00E94A5A" w:rsidRDefault="005D095C" w:rsidP="005D095C"/>
        </w:tc>
        <w:tc>
          <w:tcPr>
            <w:tcW w:w="1465"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ENGR 435</w:t>
            </w:r>
          </w:p>
        </w:tc>
        <w:tc>
          <w:tcPr>
            <w:tcW w:w="1276"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18</w:t>
            </w:r>
          </w:p>
        </w:tc>
        <w:tc>
          <w:tcPr>
            <w:tcW w:w="1152"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p>
        </w:tc>
        <w:tc>
          <w:tcPr>
            <w:tcW w:w="709"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5D095C" w:rsidRPr="00E94A5A" w:rsidRDefault="005D095C" w:rsidP="005D095C">
            <w:pPr>
              <w:jc w:val="center"/>
            </w:pPr>
          </w:p>
        </w:tc>
      </w:tr>
      <w:tr w:rsidR="005D095C"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5D095C" w:rsidRPr="00E94A5A" w:rsidRDefault="005D095C" w:rsidP="005D095C">
            <w:r w:rsidRPr="00E94A5A">
              <w:t>2016S T1</w:t>
            </w:r>
          </w:p>
        </w:tc>
        <w:tc>
          <w:tcPr>
            <w:tcW w:w="1465"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ENGR 449</w:t>
            </w:r>
          </w:p>
        </w:tc>
        <w:tc>
          <w:tcPr>
            <w:tcW w:w="1276"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16</w:t>
            </w:r>
          </w:p>
        </w:tc>
        <w:tc>
          <w:tcPr>
            <w:tcW w:w="1152"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p>
        </w:tc>
        <w:tc>
          <w:tcPr>
            <w:tcW w:w="709"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5D095C" w:rsidRPr="00E94A5A" w:rsidRDefault="005D095C" w:rsidP="005D095C">
            <w:pPr>
              <w:jc w:val="center"/>
            </w:pPr>
          </w:p>
        </w:tc>
      </w:tr>
      <w:tr w:rsidR="005D095C"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5D095C" w:rsidRPr="00E94A5A" w:rsidRDefault="005D095C" w:rsidP="005D095C">
            <w:r w:rsidRPr="00E94A5A">
              <w:t>2016W T1</w:t>
            </w:r>
          </w:p>
        </w:tc>
        <w:tc>
          <w:tcPr>
            <w:tcW w:w="1465"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ENGR 435</w:t>
            </w:r>
          </w:p>
        </w:tc>
        <w:tc>
          <w:tcPr>
            <w:tcW w:w="1276"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17</w:t>
            </w:r>
          </w:p>
        </w:tc>
        <w:tc>
          <w:tcPr>
            <w:tcW w:w="1152"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p>
        </w:tc>
        <w:tc>
          <w:tcPr>
            <w:tcW w:w="709"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5D095C" w:rsidRPr="00E94A5A" w:rsidRDefault="005D095C" w:rsidP="005D095C">
            <w:pPr>
              <w:jc w:val="center"/>
            </w:pPr>
          </w:p>
        </w:tc>
      </w:tr>
      <w:tr w:rsidR="005D095C"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5D095C" w:rsidRPr="00E94A5A" w:rsidRDefault="005D095C" w:rsidP="005D095C"/>
        </w:tc>
        <w:tc>
          <w:tcPr>
            <w:tcW w:w="1465"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ENGR 437/537</w:t>
            </w:r>
          </w:p>
        </w:tc>
        <w:tc>
          <w:tcPr>
            <w:tcW w:w="1276"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23</w:t>
            </w:r>
          </w:p>
        </w:tc>
        <w:tc>
          <w:tcPr>
            <w:tcW w:w="1152"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p>
        </w:tc>
        <w:tc>
          <w:tcPr>
            <w:tcW w:w="709"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5D095C" w:rsidRPr="00E94A5A" w:rsidRDefault="005D095C" w:rsidP="005D095C">
            <w:pPr>
              <w:jc w:val="center"/>
            </w:pPr>
          </w:p>
        </w:tc>
      </w:tr>
      <w:tr w:rsidR="005D095C"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5D095C" w:rsidRPr="00E94A5A" w:rsidRDefault="005D095C" w:rsidP="005D095C">
            <w:r w:rsidRPr="00E94A5A">
              <w:t>2016W T2</w:t>
            </w:r>
          </w:p>
        </w:tc>
        <w:tc>
          <w:tcPr>
            <w:tcW w:w="1465"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ENGR 305</w:t>
            </w:r>
          </w:p>
        </w:tc>
        <w:tc>
          <w:tcPr>
            <w:tcW w:w="1276"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3-0-0</w:t>
            </w:r>
          </w:p>
        </w:tc>
        <w:tc>
          <w:tcPr>
            <w:tcW w:w="757"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270</w:t>
            </w:r>
          </w:p>
        </w:tc>
        <w:tc>
          <w:tcPr>
            <w:tcW w:w="1152"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p>
        </w:tc>
        <w:tc>
          <w:tcPr>
            <w:tcW w:w="709" w:type="dxa"/>
            <w:tcBorders>
              <w:top w:val="single" w:sz="6" w:space="0" w:color="auto"/>
              <w:left w:val="single" w:sz="6" w:space="0" w:color="auto"/>
              <w:bottom w:val="single" w:sz="6" w:space="0" w:color="auto"/>
              <w:right w:val="single" w:sz="6" w:space="0" w:color="auto"/>
            </w:tcBorders>
          </w:tcPr>
          <w:p w:rsidR="005D095C" w:rsidRPr="00E94A5A" w:rsidRDefault="005D095C" w:rsidP="005D095C">
            <w:pPr>
              <w:jc w:val="center"/>
            </w:pPr>
          </w:p>
        </w:tc>
        <w:tc>
          <w:tcPr>
            <w:tcW w:w="1843" w:type="dxa"/>
            <w:tcBorders>
              <w:top w:val="single" w:sz="6" w:space="0" w:color="auto"/>
              <w:left w:val="single" w:sz="6" w:space="0" w:color="auto"/>
              <w:bottom w:val="single" w:sz="6" w:space="0" w:color="auto"/>
              <w:right w:val="single" w:sz="12" w:space="0" w:color="auto"/>
            </w:tcBorders>
          </w:tcPr>
          <w:p w:rsidR="005D095C" w:rsidRPr="00E94A5A" w:rsidRDefault="005D095C" w:rsidP="005D095C">
            <w:pPr>
              <w:jc w:val="center"/>
            </w:pPr>
          </w:p>
        </w:tc>
      </w:tr>
      <w:tr w:rsidR="008C546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8C5465" w:rsidRPr="00E94A5A" w:rsidRDefault="008C5465" w:rsidP="008C5465">
            <w:r>
              <w:t>2017S T1</w:t>
            </w:r>
          </w:p>
        </w:tc>
        <w:tc>
          <w:tcPr>
            <w:tcW w:w="1465"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ENGR 449</w:t>
            </w:r>
          </w:p>
        </w:tc>
        <w:tc>
          <w:tcPr>
            <w:tcW w:w="1276"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1</w:t>
            </w:r>
            <w:r>
              <w:t>5</w:t>
            </w:r>
          </w:p>
        </w:tc>
        <w:tc>
          <w:tcPr>
            <w:tcW w:w="1152"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p>
        </w:tc>
        <w:tc>
          <w:tcPr>
            <w:tcW w:w="709"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8C5465" w:rsidRPr="00E94A5A" w:rsidRDefault="008C5465" w:rsidP="008C5465">
            <w:pPr>
              <w:jc w:val="center"/>
            </w:pPr>
          </w:p>
        </w:tc>
      </w:tr>
      <w:tr w:rsidR="008C546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8C5465" w:rsidRPr="00E94A5A" w:rsidRDefault="008C5465" w:rsidP="008C5465">
            <w:r>
              <w:t>2017W T1</w:t>
            </w:r>
          </w:p>
        </w:tc>
        <w:tc>
          <w:tcPr>
            <w:tcW w:w="1465"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t>ENGR 435</w:t>
            </w:r>
          </w:p>
        </w:tc>
        <w:tc>
          <w:tcPr>
            <w:tcW w:w="1276"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1</w:t>
            </w:r>
            <w:r>
              <w:t>5</w:t>
            </w:r>
          </w:p>
        </w:tc>
        <w:tc>
          <w:tcPr>
            <w:tcW w:w="1152"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p>
        </w:tc>
        <w:tc>
          <w:tcPr>
            <w:tcW w:w="709"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8C5465" w:rsidRPr="00E94A5A" w:rsidRDefault="008C5465" w:rsidP="008C5465">
            <w:pPr>
              <w:jc w:val="center"/>
            </w:pPr>
          </w:p>
        </w:tc>
      </w:tr>
      <w:tr w:rsidR="008C546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8C5465" w:rsidRDefault="008C5465" w:rsidP="008C5465">
            <w:r>
              <w:t>2017W T1</w:t>
            </w:r>
          </w:p>
        </w:tc>
        <w:tc>
          <w:tcPr>
            <w:tcW w:w="1465" w:type="dxa"/>
            <w:tcBorders>
              <w:top w:val="single" w:sz="6" w:space="0" w:color="auto"/>
              <w:left w:val="single" w:sz="6" w:space="0" w:color="auto"/>
              <w:bottom w:val="single" w:sz="6" w:space="0" w:color="auto"/>
              <w:right w:val="single" w:sz="6" w:space="0" w:color="auto"/>
            </w:tcBorders>
          </w:tcPr>
          <w:p w:rsidR="008C5465" w:rsidRDefault="008C5465" w:rsidP="008C5465">
            <w:pPr>
              <w:jc w:val="center"/>
            </w:pPr>
            <w:r>
              <w:t>ENGR 598L</w:t>
            </w:r>
          </w:p>
        </w:tc>
        <w:tc>
          <w:tcPr>
            <w:tcW w:w="1276"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t>3</w:t>
            </w:r>
          </w:p>
        </w:tc>
        <w:tc>
          <w:tcPr>
            <w:tcW w:w="1152"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p>
        </w:tc>
        <w:tc>
          <w:tcPr>
            <w:tcW w:w="709"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8C5465" w:rsidRPr="00E94A5A" w:rsidRDefault="008C5465" w:rsidP="008C5465">
            <w:pPr>
              <w:jc w:val="center"/>
            </w:pPr>
            <w:r>
              <w:t>Weekly seminars</w:t>
            </w:r>
          </w:p>
        </w:tc>
      </w:tr>
      <w:tr w:rsidR="008C546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8C5465" w:rsidRDefault="008C5465" w:rsidP="008C5465">
            <w:r>
              <w:t>2017W T2</w:t>
            </w:r>
          </w:p>
        </w:tc>
        <w:tc>
          <w:tcPr>
            <w:tcW w:w="1465"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ENGR 335</w:t>
            </w:r>
          </w:p>
        </w:tc>
        <w:tc>
          <w:tcPr>
            <w:tcW w:w="1276"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t>88</w:t>
            </w:r>
          </w:p>
        </w:tc>
        <w:tc>
          <w:tcPr>
            <w:tcW w:w="1152"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p>
        </w:tc>
        <w:tc>
          <w:tcPr>
            <w:tcW w:w="709"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8C5465" w:rsidRPr="00E94A5A" w:rsidRDefault="008C5465" w:rsidP="008C5465">
            <w:pPr>
              <w:jc w:val="center"/>
            </w:pPr>
          </w:p>
        </w:tc>
      </w:tr>
      <w:tr w:rsidR="008C546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8C5465" w:rsidRDefault="008C5465" w:rsidP="008C5465">
            <w:r>
              <w:t>2017W T2</w:t>
            </w:r>
          </w:p>
        </w:tc>
        <w:tc>
          <w:tcPr>
            <w:tcW w:w="1465"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t>ENGR 305/505</w:t>
            </w:r>
          </w:p>
        </w:tc>
        <w:tc>
          <w:tcPr>
            <w:tcW w:w="1276"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t>3-0-0</w:t>
            </w:r>
          </w:p>
        </w:tc>
        <w:tc>
          <w:tcPr>
            <w:tcW w:w="757" w:type="dxa"/>
            <w:tcBorders>
              <w:top w:val="single" w:sz="6" w:space="0" w:color="auto"/>
              <w:left w:val="single" w:sz="6" w:space="0" w:color="auto"/>
              <w:bottom w:val="single" w:sz="6" w:space="0" w:color="auto"/>
              <w:right w:val="single" w:sz="6" w:space="0" w:color="auto"/>
            </w:tcBorders>
          </w:tcPr>
          <w:p w:rsidR="008C5465" w:rsidRDefault="008C5465" w:rsidP="008C5465">
            <w:pPr>
              <w:jc w:val="center"/>
            </w:pPr>
            <w:r>
              <w:t>150</w:t>
            </w:r>
          </w:p>
        </w:tc>
        <w:tc>
          <w:tcPr>
            <w:tcW w:w="1152"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t>37.5</w:t>
            </w:r>
          </w:p>
        </w:tc>
        <w:tc>
          <w:tcPr>
            <w:tcW w:w="1351"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p>
        </w:tc>
        <w:tc>
          <w:tcPr>
            <w:tcW w:w="709"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p>
        </w:tc>
        <w:tc>
          <w:tcPr>
            <w:tcW w:w="1843" w:type="dxa"/>
            <w:tcBorders>
              <w:top w:val="single" w:sz="6" w:space="0" w:color="auto"/>
              <w:left w:val="single" w:sz="6" w:space="0" w:color="auto"/>
              <w:bottom w:val="single" w:sz="6" w:space="0" w:color="auto"/>
              <w:right w:val="single" w:sz="12" w:space="0" w:color="auto"/>
            </w:tcBorders>
          </w:tcPr>
          <w:p w:rsidR="008C5465" w:rsidRPr="00E94A5A" w:rsidRDefault="008C5465" w:rsidP="008C5465">
            <w:pPr>
              <w:jc w:val="center"/>
            </w:pPr>
            <w:r>
              <w:t>Weekly grad seminars</w:t>
            </w:r>
          </w:p>
        </w:tc>
      </w:tr>
      <w:tr w:rsidR="008C546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8C5465" w:rsidRDefault="008C5465" w:rsidP="008C5465">
            <w:r>
              <w:t>2018S T1</w:t>
            </w:r>
          </w:p>
        </w:tc>
        <w:tc>
          <w:tcPr>
            <w:tcW w:w="1465"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ENGR 449</w:t>
            </w:r>
          </w:p>
        </w:tc>
        <w:tc>
          <w:tcPr>
            <w:tcW w:w="1276"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1</w:t>
            </w:r>
            <w:r>
              <w:t>5</w:t>
            </w:r>
          </w:p>
        </w:tc>
        <w:tc>
          <w:tcPr>
            <w:tcW w:w="1152"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p>
        </w:tc>
        <w:tc>
          <w:tcPr>
            <w:tcW w:w="709"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rsidRPr="00E94A5A">
              <w:t>13</w:t>
            </w:r>
          </w:p>
        </w:tc>
        <w:tc>
          <w:tcPr>
            <w:tcW w:w="1843" w:type="dxa"/>
            <w:tcBorders>
              <w:top w:val="single" w:sz="6" w:space="0" w:color="auto"/>
              <w:left w:val="single" w:sz="6" w:space="0" w:color="auto"/>
              <w:bottom w:val="single" w:sz="6" w:space="0" w:color="auto"/>
              <w:right w:val="single" w:sz="12" w:space="0" w:color="auto"/>
            </w:tcBorders>
          </w:tcPr>
          <w:p w:rsidR="008C5465" w:rsidRPr="00E94A5A" w:rsidRDefault="008C5465" w:rsidP="008C5465">
            <w:pPr>
              <w:jc w:val="center"/>
            </w:pPr>
          </w:p>
        </w:tc>
      </w:tr>
      <w:tr w:rsidR="008C5465" w:rsidRPr="00E94A5A" w:rsidTr="008C5465">
        <w:trPr>
          <w:gridAfter w:val="3"/>
          <w:wAfter w:w="15165" w:type="dxa"/>
          <w:cantSplit/>
        </w:trPr>
        <w:tc>
          <w:tcPr>
            <w:tcW w:w="1152" w:type="dxa"/>
            <w:tcBorders>
              <w:top w:val="single" w:sz="6" w:space="0" w:color="auto"/>
              <w:left w:val="single" w:sz="12" w:space="0" w:color="auto"/>
              <w:bottom w:val="single" w:sz="6" w:space="0" w:color="auto"/>
              <w:right w:val="single" w:sz="6" w:space="0" w:color="auto"/>
            </w:tcBorders>
          </w:tcPr>
          <w:p w:rsidR="008C5465" w:rsidRDefault="008C5465" w:rsidP="008C5465">
            <w:r>
              <w:t>2018S T2</w:t>
            </w:r>
          </w:p>
        </w:tc>
        <w:tc>
          <w:tcPr>
            <w:tcW w:w="1465"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t>ENGR 598X</w:t>
            </w:r>
          </w:p>
        </w:tc>
        <w:tc>
          <w:tcPr>
            <w:tcW w:w="1276"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t>3-0-0</w:t>
            </w:r>
          </w:p>
        </w:tc>
        <w:tc>
          <w:tcPr>
            <w:tcW w:w="757"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t>23</w:t>
            </w:r>
          </w:p>
        </w:tc>
        <w:tc>
          <w:tcPr>
            <w:tcW w:w="1152"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r>
              <w:t>37.5</w:t>
            </w:r>
          </w:p>
        </w:tc>
        <w:tc>
          <w:tcPr>
            <w:tcW w:w="1351"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p>
        </w:tc>
        <w:tc>
          <w:tcPr>
            <w:tcW w:w="709" w:type="dxa"/>
            <w:tcBorders>
              <w:top w:val="single" w:sz="6" w:space="0" w:color="auto"/>
              <w:left w:val="single" w:sz="6" w:space="0" w:color="auto"/>
              <w:bottom w:val="single" w:sz="6" w:space="0" w:color="auto"/>
              <w:right w:val="single" w:sz="6" w:space="0" w:color="auto"/>
            </w:tcBorders>
          </w:tcPr>
          <w:p w:rsidR="008C5465" w:rsidRPr="00E94A5A" w:rsidRDefault="008C5465" w:rsidP="008C5465">
            <w:pPr>
              <w:jc w:val="center"/>
            </w:pPr>
          </w:p>
        </w:tc>
        <w:tc>
          <w:tcPr>
            <w:tcW w:w="1843" w:type="dxa"/>
            <w:tcBorders>
              <w:top w:val="single" w:sz="6" w:space="0" w:color="auto"/>
              <w:left w:val="single" w:sz="6" w:space="0" w:color="auto"/>
              <w:bottom w:val="single" w:sz="6" w:space="0" w:color="auto"/>
              <w:right w:val="single" w:sz="12" w:space="0" w:color="auto"/>
            </w:tcBorders>
          </w:tcPr>
          <w:p w:rsidR="008C5465" w:rsidRPr="00E94A5A" w:rsidRDefault="008C5465" w:rsidP="008C5465">
            <w:pPr>
              <w:jc w:val="center"/>
            </w:pPr>
            <w:r>
              <w:t>1 week course; attended by UG, Grad, industry</w:t>
            </w:r>
          </w:p>
        </w:tc>
      </w:tr>
      <w:tr w:rsidR="00671818" w:rsidRPr="00E94A5A" w:rsidTr="001773E9">
        <w:trPr>
          <w:gridAfter w:val="3"/>
          <w:wAfter w:w="15165" w:type="dxa"/>
          <w:cantSplit/>
        </w:trPr>
        <w:tc>
          <w:tcPr>
            <w:tcW w:w="1152" w:type="dxa"/>
            <w:tcBorders>
              <w:top w:val="single" w:sz="6" w:space="0" w:color="auto"/>
              <w:left w:val="single" w:sz="12" w:space="0" w:color="auto"/>
              <w:bottom w:val="single" w:sz="12" w:space="0" w:color="auto"/>
              <w:right w:val="single" w:sz="6" w:space="0" w:color="auto"/>
            </w:tcBorders>
          </w:tcPr>
          <w:p w:rsidR="00671818" w:rsidRDefault="00671818" w:rsidP="00671818">
            <w:r>
              <w:t>2018W T1</w:t>
            </w:r>
          </w:p>
        </w:tc>
        <w:tc>
          <w:tcPr>
            <w:tcW w:w="1465" w:type="dxa"/>
            <w:tcBorders>
              <w:top w:val="single" w:sz="6" w:space="0" w:color="auto"/>
              <w:left w:val="single" w:sz="6" w:space="0" w:color="auto"/>
              <w:bottom w:val="single" w:sz="6" w:space="0" w:color="auto"/>
              <w:right w:val="single" w:sz="6" w:space="0" w:color="auto"/>
            </w:tcBorders>
          </w:tcPr>
          <w:p w:rsidR="00671818" w:rsidRPr="00E94A5A" w:rsidRDefault="00671818" w:rsidP="00671818">
            <w:pPr>
              <w:jc w:val="center"/>
            </w:pPr>
            <w:r w:rsidRPr="00E94A5A">
              <w:t>ENGR 437/537</w:t>
            </w:r>
          </w:p>
        </w:tc>
        <w:tc>
          <w:tcPr>
            <w:tcW w:w="1276" w:type="dxa"/>
            <w:tcBorders>
              <w:top w:val="single" w:sz="6" w:space="0" w:color="auto"/>
              <w:left w:val="single" w:sz="6" w:space="0" w:color="auto"/>
              <w:bottom w:val="single" w:sz="6" w:space="0" w:color="auto"/>
              <w:right w:val="single" w:sz="6" w:space="0" w:color="auto"/>
            </w:tcBorders>
          </w:tcPr>
          <w:p w:rsidR="00671818" w:rsidRPr="00E94A5A" w:rsidRDefault="00671818" w:rsidP="00671818">
            <w:pPr>
              <w:jc w:val="center"/>
            </w:pPr>
            <w:r w:rsidRPr="00E94A5A">
              <w:t>3-0-1*</w:t>
            </w:r>
          </w:p>
        </w:tc>
        <w:tc>
          <w:tcPr>
            <w:tcW w:w="757" w:type="dxa"/>
            <w:tcBorders>
              <w:top w:val="single" w:sz="6" w:space="0" w:color="auto"/>
              <w:left w:val="single" w:sz="6" w:space="0" w:color="auto"/>
              <w:bottom w:val="single" w:sz="6" w:space="0" w:color="auto"/>
              <w:right w:val="single" w:sz="6" w:space="0" w:color="auto"/>
            </w:tcBorders>
          </w:tcPr>
          <w:p w:rsidR="00671818" w:rsidRPr="00E94A5A" w:rsidRDefault="00671818" w:rsidP="00671818">
            <w:pPr>
              <w:jc w:val="center"/>
            </w:pPr>
            <w:r>
              <w:t>16</w:t>
            </w:r>
          </w:p>
        </w:tc>
        <w:tc>
          <w:tcPr>
            <w:tcW w:w="1152" w:type="dxa"/>
            <w:tcBorders>
              <w:top w:val="single" w:sz="6" w:space="0" w:color="auto"/>
              <w:left w:val="single" w:sz="6" w:space="0" w:color="auto"/>
              <w:bottom w:val="single" w:sz="6" w:space="0" w:color="auto"/>
              <w:right w:val="single" w:sz="6" w:space="0" w:color="auto"/>
            </w:tcBorders>
          </w:tcPr>
          <w:p w:rsidR="00671818" w:rsidRPr="00E94A5A" w:rsidRDefault="00671818" w:rsidP="00671818">
            <w:pPr>
              <w:jc w:val="center"/>
            </w:pPr>
            <w:r w:rsidRPr="00E94A5A">
              <w:t>37.5</w:t>
            </w:r>
          </w:p>
        </w:tc>
        <w:tc>
          <w:tcPr>
            <w:tcW w:w="1351" w:type="dxa"/>
            <w:tcBorders>
              <w:top w:val="single" w:sz="6" w:space="0" w:color="auto"/>
              <w:left w:val="single" w:sz="6" w:space="0" w:color="auto"/>
              <w:bottom w:val="single" w:sz="6" w:space="0" w:color="auto"/>
              <w:right w:val="single" w:sz="6" w:space="0" w:color="auto"/>
            </w:tcBorders>
          </w:tcPr>
          <w:p w:rsidR="00671818" w:rsidRPr="00E94A5A" w:rsidRDefault="00671818" w:rsidP="00671818">
            <w:pPr>
              <w:jc w:val="center"/>
            </w:pPr>
          </w:p>
        </w:tc>
        <w:tc>
          <w:tcPr>
            <w:tcW w:w="709" w:type="dxa"/>
            <w:tcBorders>
              <w:top w:val="single" w:sz="6" w:space="0" w:color="auto"/>
              <w:left w:val="single" w:sz="6" w:space="0" w:color="auto"/>
              <w:bottom w:val="single" w:sz="6" w:space="0" w:color="auto"/>
              <w:right w:val="single" w:sz="6" w:space="0" w:color="auto"/>
            </w:tcBorders>
          </w:tcPr>
          <w:p w:rsidR="00671818" w:rsidRPr="00E94A5A" w:rsidRDefault="00671818" w:rsidP="00671818">
            <w:pPr>
              <w:jc w:val="center"/>
            </w:pPr>
            <w:r w:rsidRPr="00E94A5A">
              <w:t>13</w:t>
            </w:r>
          </w:p>
        </w:tc>
        <w:tc>
          <w:tcPr>
            <w:tcW w:w="1843" w:type="dxa"/>
            <w:tcBorders>
              <w:top w:val="single" w:sz="6" w:space="0" w:color="auto"/>
              <w:left w:val="single" w:sz="6" w:space="0" w:color="auto"/>
              <w:bottom w:val="single" w:sz="12" w:space="0" w:color="auto"/>
              <w:right w:val="single" w:sz="12" w:space="0" w:color="auto"/>
            </w:tcBorders>
          </w:tcPr>
          <w:p w:rsidR="00671818" w:rsidRDefault="00671818" w:rsidP="00671818">
            <w:pPr>
              <w:jc w:val="center"/>
            </w:pPr>
          </w:p>
        </w:tc>
      </w:tr>
    </w:tbl>
    <w:p w:rsidR="00566525" w:rsidRPr="00E94A5A" w:rsidRDefault="00566525" w:rsidP="00566525">
      <w:pPr>
        <w:tabs>
          <w:tab w:val="left" w:pos="720"/>
        </w:tabs>
        <w:rPr>
          <w:i/>
        </w:rPr>
      </w:pPr>
      <w:r w:rsidRPr="00E94A5A">
        <w:rPr>
          <w:i/>
        </w:rPr>
        <w:t>Legend:</w:t>
      </w:r>
    </w:p>
    <w:tbl>
      <w:tblPr>
        <w:tblW w:w="10070" w:type="dxa"/>
        <w:tblLook w:val="04A0" w:firstRow="1" w:lastRow="0" w:firstColumn="1" w:lastColumn="0" w:noHBand="0" w:noVBand="1"/>
      </w:tblPr>
      <w:tblGrid>
        <w:gridCol w:w="5382"/>
        <w:gridCol w:w="4688"/>
      </w:tblGrid>
      <w:tr w:rsidR="00AF550D" w:rsidRPr="00E94A5A" w:rsidTr="000B5083">
        <w:tc>
          <w:tcPr>
            <w:tcW w:w="5382" w:type="dxa"/>
          </w:tcPr>
          <w:p w:rsidR="00AF550D" w:rsidRPr="00E94A5A" w:rsidRDefault="00AF550D" w:rsidP="00F556B4">
            <w:pPr>
              <w:tabs>
                <w:tab w:val="left" w:pos="720"/>
              </w:tabs>
              <w:rPr>
                <w:i/>
                <w:sz w:val="16"/>
              </w:rPr>
            </w:pPr>
            <w:r w:rsidRPr="00E94A5A">
              <w:rPr>
                <w:sz w:val="16"/>
              </w:rPr>
              <w:t>APSC 170: Fundamentals of Engineering Practise</w:t>
            </w:r>
          </w:p>
        </w:tc>
        <w:tc>
          <w:tcPr>
            <w:tcW w:w="4688" w:type="dxa"/>
          </w:tcPr>
          <w:p w:rsidR="00AF550D" w:rsidRPr="00E94A5A" w:rsidRDefault="00AF550D" w:rsidP="00F556B4">
            <w:pPr>
              <w:tabs>
                <w:tab w:val="left" w:pos="720"/>
              </w:tabs>
              <w:rPr>
                <w:i/>
                <w:sz w:val="16"/>
              </w:rPr>
            </w:pPr>
            <w:r w:rsidRPr="00E94A5A">
              <w:rPr>
                <w:sz w:val="16"/>
              </w:rPr>
              <w:t>ENGR 331: Civil Engineering Lab</w:t>
            </w:r>
          </w:p>
        </w:tc>
      </w:tr>
      <w:tr w:rsidR="00AF550D" w:rsidRPr="00E94A5A" w:rsidTr="000B5083">
        <w:tc>
          <w:tcPr>
            <w:tcW w:w="5382" w:type="dxa"/>
          </w:tcPr>
          <w:p w:rsidR="00AF550D" w:rsidRPr="00E94A5A" w:rsidRDefault="00AF550D" w:rsidP="00F556B4">
            <w:pPr>
              <w:tabs>
                <w:tab w:val="left" w:pos="720"/>
              </w:tabs>
              <w:rPr>
                <w:i/>
                <w:sz w:val="16"/>
              </w:rPr>
            </w:pPr>
            <w:r w:rsidRPr="00E94A5A">
              <w:rPr>
                <w:sz w:val="16"/>
              </w:rPr>
              <w:t>APSC 171: Introduction to Electrical &amp; Computer Engineering</w:t>
            </w:r>
          </w:p>
        </w:tc>
        <w:tc>
          <w:tcPr>
            <w:tcW w:w="4688" w:type="dxa"/>
          </w:tcPr>
          <w:p w:rsidR="00AF550D" w:rsidRPr="00E94A5A" w:rsidRDefault="00AF550D" w:rsidP="00F556B4">
            <w:pPr>
              <w:tabs>
                <w:tab w:val="left" w:pos="720"/>
              </w:tabs>
              <w:rPr>
                <w:i/>
                <w:sz w:val="16"/>
              </w:rPr>
            </w:pPr>
            <w:r w:rsidRPr="00E94A5A">
              <w:rPr>
                <w:sz w:val="16"/>
              </w:rPr>
              <w:t>ENGR 335: Transportation Engineering</w:t>
            </w:r>
          </w:p>
        </w:tc>
      </w:tr>
      <w:tr w:rsidR="00AF550D" w:rsidRPr="00E94A5A" w:rsidTr="000B5083">
        <w:tc>
          <w:tcPr>
            <w:tcW w:w="5382" w:type="dxa"/>
          </w:tcPr>
          <w:p w:rsidR="00AF550D" w:rsidRPr="00E94A5A" w:rsidRDefault="00AF550D" w:rsidP="00F556B4">
            <w:pPr>
              <w:tabs>
                <w:tab w:val="left" w:pos="720"/>
              </w:tabs>
              <w:rPr>
                <w:sz w:val="16"/>
              </w:rPr>
            </w:pPr>
            <w:r w:rsidRPr="00E94A5A">
              <w:rPr>
                <w:sz w:val="16"/>
              </w:rPr>
              <w:t>APSC 172: Engineering Analysis I – Differential Calculus</w:t>
            </w:r>
          </w:p>
        </w:tc>
        <w:tc>
          <w:tcPr>
            <w:tcW w:w="4688" w:type="dxa"/>
          </w:tcPr>
          <w:p w:rsidR="00AF550D" w:rsidRPr="00E94A5A" w:rsidRDefault="00AF550D" w:rsidP="00F556B4">
            <w:pPr>
              <w:tabs>
                <w:tab w:val="left" w:pos="720"/>
              </w:tabs>
              <w:rPr>
                <w:i/>
                <w:sz w:val="16"/>
              </w:rPr>
            </w:pPr>
            <w:r w:rsidRPr="00E94A5A">
              <w:rPr>
                <w:sz w:val="16"/>
              </w:rPr>
              <w:t>CIVIL 441: Transportation Planning (taught at UBC Vancouver as a sessional lecturer)</w:t>
            </w:r>
          </w:p>
        </w:tc>
      </w:tr>
      <w:tr w:rsidR="00AF550D" w:rsidRPr="00E94A5A" w:rsidTr="000B5083">
        <w:tc>
          <w:tcPr>
            <w:tcW w:w="5382" w:type="dxa"/>
          </w:tcPr>
          <w:p w:rsidR="00AF550D" w:rsidRPr="00E94A5A" w:rsidRDefault="00AF550D" w:rsidP="00F556B4">
            <w:pPr>
              <w:tabs>
                <w:tab w:val="left" w:pos="720"/>
              </w:tabs>
              <w:rPr>
                <w:sz w:val="16"/>
              </w:rPr>
            </w:pPr>
            <w:r w:rsidRPr="00E94A5A">
              <w:rPr>
                <w:sz w:val="16"/>
              </w:rPr>
              <w:t>APSC 173: Engineering Analysis II – Integration Calculus</w:t>
            </w:r>
          </w:p>
        </w:tc>
        <w:tc>
          <w:tcPr>
            <w:tcW w:w="4688" w:type="dxa"/>
          </w:tcPr>
          <w:p w:rsidR="00AF550D" w:rsidRPr="00E94A5A" w:rsidRDefault="00AF550D" w:rsidP="005060D8">
            <w:pPr>
              <w:tabs>
                <w:tab w:val="left" w:pos="720"/>
              </w:tabs>
              <w:rPr>
                <w:i/>
                <w:sz w:val="16"/>
              </w:rPr>
            </w:pPr>
            <w:r w:rsidRPr="00E94A5A">
              <w:rPr>
                <w:sz w:val="16"/>
              </w:rPr>
              <w:t>ENGR 435: Transportation Systems Engineering</w:t>
            </w:r>
          </w:p>
        </w:tc>
      </w:tr>
      <w:tr w:rsidR="00AF550D" w:rsidRPr="00E94A5A" w:rsidTr="000B5083">
        <w:tc>
          <w:tcPr>
            <w:tcW w:w="5382" w:type="dxa"/>
          </w:tcPr>
          <w:p w:rsidR="00AF550D" w:rsidRPr="00E94A5A" w:rsidRDefault="00AF550D" w:rsidP="00F556B4">
            <w:pPr>
              <w:tabs>
                <w:tab w:val="left" w:pos="720"/>
              </w:tabs>
              <w:rPr>
                <w:sz w:val="16"/>
              </w:rPr>
            </w:pPr>
            <w:r w:rsidRPr="00E94A5A">
              <w:rPr>
                <w:sz w:val="16"/>
              </w:rPr>
              <w:t>APSC 174: Statics &amp; Dynamics</w:t>
            </w:r>
          </w:p>
        </w:tc>
        <w:tc>
          <w:tcPr>
            <w:tcW w:w="4688" w:type="dxa"/>
          </w:tcPr>
          <w:p w:rsidR="00AF550D" w:rsidRPr="00E94A5A" w:rsidRDefault="00AF550D" w:rsidP="00C74B97">
            <w:pPr>
              <w:tabs>
                <w:tab w:val="left" w:pos="720"/>
              </w:tabs>
              <w:rPr>
                <w:i/>
                <w:sz w:val="16"/>
              </w:rPr>
            </w:pPr>
            <w:r w:rsidRPr="00E94A5A">
              <w:rPr>
                <w:sz w:val="16"/>
              </w:rPr>
              <w:t>ENGR 505 / 598C: Social Cost Benefit Analysis</w:t>
            </w:r>
          </w:p>
        </w:tc>
      </w:tr>
      <w:tr w:rsidR="00AF550D" w:rsidRPr="00E94A5A" w:rsidTr="000B5083">
        <w:tc>
          <w:tcPr>
            <w:tcW w:w="5382" w:type="dxa"/>
          </w:tcPr>
          <w:p w:rsidR="00AF550D" w:rsidRPr="00E94A5A" w:rsidRDefault="00AF550D" w:rsidP="00F556B4">
            <w:pPr>
              <w:tabs>
                <w:tab w:val="left" w:pos="720"/>
              </w:tabs>
              <w:rPr>
                <w:sz w:val="16"/>
              </w:rPr>
            </w:pPr>
            <w:r w:rsidRPr="00E94A5A">
              <w:rPr>
                <w:sz w:val="16"/>
              </w:rPr>
              <w:t>APSC 257: Environment, Technology &amp; Society</w:t>
            </w:r>
          </w:p>
        </w:tc>
        <w:tc>
          <w:tcPr>
            <w:tcW w:w="4688" w:type="dxa"/>
          </w:tcPr>
          <w:p w:rsidR="00AF550D" w:rsidRPr="00E94A5A" w:rsidRDefault="00AF550D" w:rsidP="00AF550D">
            <w:pPr>
              <w:tabs>
                <w:tab w:val="left" w:pos="720"/>
              </w:tabs>
              <w:rPr>
                <w:i/>
                <w:sz w:val="16"/>
              </w:rPr>
            </w:pPr>
            <w:r w:rsidRPr="00E94A5A">
              <w:rPr>
                <w:sz w:val="16"/>
              </w:rPr>
              <w:t>ENGR 534: Road Safety Planning</w:t>
            </w:r>
          </w:p>
        </w:tc>
      </w:tr>
      <w:tr w:rsidR="00AF550D" w:rsidRPr="00E94A5A" w:rsidTr="000B5083">
        <w:tc>
          <w:tcPr>
            <w:tcW w:w="5382" w:type="dxa"/>
          </w:tcPr>
          <w:p w:rsidR="00AF550D" w:rsidRPr="00E94A5A" w:rsidRDefault="00AF550D" w:rsidP="00321C42">
            <w:pPr>
              <w:tabs>
                <w:tab w:val="left" w:pos="720"/>
              </w:tabs>
              <w:rPr>
                <w:sz w:val="16"/>
              </w:rPr>
            </w:pPr>
            <w:r w:rsidRPr="00E94A5A">
              <w:rPr>
                <w:sz w:val="16"/>
              </w:rPr>
              <w:t>ENGR 305: Engineering Economics</w:t>
            </w:r>
          </w:p>
        </w:tc>
        <w:tc>
          <w:tcPr>
            <w:tcW w:w="4688" w:type="dxa"/>
          </w:tcPr>
          <w:p w:rsidR="00AF550D" w:rsidRPr="00E94A5A" w:rsidRDefault="00AF550D" w:rsidP="00DE7478">
            <w:pPr>
              <w:tabs>
                <w:tab w:val="left" w:pos="720"/>
              </w:tabs>
              <w:rPr>
                <w:i/>
                <w:sz w:val="16"/>
              </w:rPr>
            </w:pPr>
            <w:r w:rsidRPr="00E94A5A">
              <w:rPr>
                <w:sz w:val="16"/>
              </w:rPr>
              <w:t>ENGR 43</w:t>
            </w:r>
            <w:r w:rsidR="00DE7478" w:rsidRPr="00E94A5A">
              <w:rPr>
                <w:sz w:val="16"/>
              </w:rPr>
              <w:t>7/</w:t>
            </w:r>
            <w:r w:rsidRPr="00E94A5A">
              <w:rPr>
                <w:sz w:val="16"/>
              </w:rPr>
              <w:t xml:space="preserve">537 </w:t>
            </w:r>
            <w:r w:rsidR="00DE7478" w:rsidRPr="00E94A5A">
              <w:rPr>
                <w:sz w:val="16"/>
              </w:rPr>
              <w:t>(old # 535)</w:t>
            </w:r>
            <w:r w:rsidRPr="00E94A5A">
              <w:rPr>
                <w:sz w:val="16"/>
              </w:rPr>
              <w:t xml:space="preserve">: Railway Systems Engineering (course # </w:t>
            </w:r>
            <w:r w:rsidR="00DE7478" w:rsidRPr="00E94A5A">
              <w:rPr>
                <w:sz w:val="16"/>
              </w:rPr>
              <w:t>changed &amp; cross-listed</w:t>
            </w:r>
            <w:r w:rsidRPr="00E94A5A">
              <w:rPr>
                <w:sz w:val="16"/>
              </w:rPr>
              <w:t>)</w:t>
            </w:r>
          </w:p>
        </w:tc>
      </w:tr>
      <w:tr w:rsidR="00AF550D" w:rsidRPr="00E94A5A" w:rsidTr="000B5083">
        <w:tc>
          <w:tcPr>
            <w:tcW w:w="10070" w:type="dxa"/>
            <w:gridSpan w:val="2"/>
          </w:tcPr>
          <w:p w:rsidR="00AF550D" w:rsidRPr="00E94A5A" w:rsidRDefault="00AF550D" w:rsidP="004C4A35">
            <w:pPr>
              <w:tabs>
                <w:tab w:val="left" w:pos="720"/>
              </w:tabs>
              <w:rPr>
                <w:i/>
                <w:sz w:val="16"/>
              </w:rPr>
            </w:pPr>
            <w:r w:rsidRPr="00E94A5A">
              <w:rPr>
                <w:sz w:val="16"/>
              </w:rPr>
              <w:t>IGS 507(201): Perspectives in Sustainability, Interdisciplinary Graduate Studies, College of Graduate Studies</w:t>
            </w:r>
          </w:p>
        </w:tc>
      </w:tr>
      <w:tr w:rsidR="00D80EC7" w:rsidRPr="00E94A5A" w:rsidTr="000B5083">
        <w:tc>
          <w:tcPr>
            <w:tcW w:w="10070" w:type="dxa"/>
            <w:gridSpan w:val="2"/>
          </w:tcPr>
          <w:p w:rsidR="00D80EC7" w:rsidRPr="00E94A5A" w:rsidRDefault="00D80EC7" w:rsidP="00D80EC7">
            <w:pPr>
              <w:tabs>
                <w:tab w:val="left" w:pos="720"/>
              </w:tabs>
              <w:rPr>
                <w:sz w:val="16"/>
              </w:rPr>
            </w:pPr>
            <w:r w:rsidRPr="00E94A5A">
              <w:rPr>
                <w:sz w:val="16"/>
              </w:rPr>
              <w:t>ENGR 449: Special Topics in Civil Engineering (the School’s inaugural Go Global course, to Delft, NL)</w:t>
            </w:r>
          </w:p>
        </w:tc>
      </w:tr>
      <w:tr w:rsidR="008C5465" w:rsidRPr="00E94A5A" w:rsidTr="000B5083">
        <w:tc>
          <w:tcPr>
            <w:tcW w:w="10070" w:type="dxa"/>
            <w:gridSpan w:val="2"/>
          </w:tcPr>
          <w:p w:rsidR="008C5465" w:rsidRPr="00E94A5A" w:rsidRDefault="008C5465" w:rsidP="00D80EC7">
            <w:pPr>
              <w:tabs>
                <w:tab w:val="left" w:pos="720"/>
              </w:tabs>
              <w:rPr>
                <w:sz w:val="16"/>
              </w:rPr>
            </w:pPr>
            <w:r>
              <w:rPr>
                <w:sz w:val="16"/>
              </w:rPr>
              <w:t xml:space="preserve">ENGR 598L: IHSPM: Interactive High-Level Safety Planning Model: Development &amp; Application of Community-Based Macro-Level Collision Prediction Models </w:t>
            </w:r>
          </w:p>
        </w:tc>
      </w:tr>
      <w:tr w:rsidR="008C5465" w:rsidRPr="00E94A5A" w:rsidTr="000B5083">
        <w:tc>
          <w:tcPr>
            <w:tcW w:w="10070" w:type="dxa"/>
            <w:gridSpan w:val="2"/>
          </w:tcPr>
          <w:p w:rsidR="008C5465" w:rsidRDefault="008C5465" w:rsidP="00D80EC7">
            <w:pPr>
              <w:tabs>
                <w:tab w:val="left" w:pos="720"/>
              </w:tabs>
              <w:rPr>
                <w:sz w:val="16"/>
              </w:rPr>
            </w:pPr>
            <w:r>
              <w:rPr>
                <w:sz w:val="16"/>
              </w:rPr>
              <w:t>ENGR 598X: Hydrail: Hydrogen Fuel-Cell / Battery Hybrid Locomotive Power System Theory and Design</w:t>
            </w:r>
          </w:p>
        </w:tc>
      </w:tr>
    </w:tbl>
    <w:p w:rsidR="00523825" w:rsidRPr="00E94A5A" w:rsidRDefault="00523825" w:rsidP="000B36C0">
      <w:pPr>
        <w:rPr>
          <w:i/>
        </w:rPr>
      </w:pPr>
    </w:p>
    <w:p w:rsidR="000B36C0" w:rsidRPr="00E94A5A" w:rsidRDefault="00114637" w:rsidP="000B36C0">
      <w:r w:rsidRPr="00E94A5A">
        <w:rPr>
          <w:i/>
        </w:rPr>
        <w:t>(c)</w:t>
      </w:r>
      <w:r w:rsidRPr="00E94A5A">
        <w:rPr>
          <w:i/>
        </w:rPr>
        <w:tab/>
        <w:t>Graduate Students Supervised at UBC</w:t>
      </w:r>
      <w:r w:rsidR="000B36C0" w:rsidRPr="00E94A5A">
        <w:t xml:space="preserve"> </w:t>
      </w:r>
    </w:p>
    <w:tbl>
      <w:tblPr>
        <w:tblW w:w="9972" w:type="dxa"/>
        <w:tblInd w:w="264" w:type="dxa"/>
        <w:tblLayout w:type="fixed"/>
        <w:tblLook w:val="0000" w:firstRow="0" w:lastRow="0" w:firstColumn="0" w:lastColumn="0" w:noHBand="0" w:noVBand="0"/>
      </w:tblPr>
      <w:tblGrid>
        <w:gridCol w:w="3444"/>
        <w:gridCol w:w="1089"/>
        <w:gridCol w:w="1276"/>
        <w:gridCol w:w="1275"/>
        <w:gridCol w:w="2888"/>
      </w:tblGrid>
      <w:tr w:rsidR="00C1305A" w:rsidRPr="00E94A5A" w:rsidTr="004B7521">
        <w:tc>
          <w:tcPr>
            <w:tcW w:w="3444" w:type="dxa"/>
            <w:tcBorders>
              <w:top w:val="double" w:sz="6" w:space="0" w:color="auto"/>
              <w:left w:val="double" w:sz="6" w:space="0" w:color="auto"/>
              <w:bottom w:val="nil"/>
              <w:right w:val="double" w:sz="6" w:space="0" w:color="auto"/>
            </w:tcBorders>
          </w:tcPr>
          <w:p w:rsidR="00C1305A" w:rsidRPr="00E94A5A" w:rsidRDefault="00C1305A">
            <w:pPr>
              <w:jc w:val="center"/>
              <w:rPr>
                <w:b/>
              </w:rPr>
            </w:pPr>
            <w:r w:rsidRPr="00E94A5A">
              <w:rPr>
                <w:b/>
              </w:rPr>
              <w:t>Student Name</w:t>
            </w:r>
          </w:p>
        </w:tc>
        <w:tc>
          <w:tcPr>
            <w:tcW w:w="1089" w:type="dxa"/>
            <w:tcBorders>
              <w:top w:val="double" w:sz="6" w:space="0" w:color="auto"/>
              <w:left w:val="nil"/>
              <w:bottom w:val="nil"/>
              <w:right w:val="double" w:sz="6" w:space="0" w:color="auto"/>
            </w:tcBorders>
          </w:tcPr>
          <w:p w:rsidR="00C1305A" w:rsidRPr="00E94A5A" w:rsidRDefault="00C1305A">
            <w:pPr>
              <w:jc w:val="center"/>
              <w:rPr>
                <w:b/>
              </w:rPr>
            </w:pPr>
            <w:r w:rsidRPr="00E94A5A">
              <w:rPr>
                <w:b/>
              </w:rPr>
              <w:t>Program</w:t>
            </w:r>
          </w:p>
        </w:tc>
        <w:tc>
          <w:tcPr>
            <w:tcW w:w="2551" w:type="dxa"/>
            <w:gridSpan w:val="2"/>
            <w:tcBorders>
              <w:top w:val="double" w:sz="6" w:space="0" w:color="auto"/>
              <w:left w:val="nil"/>
              <w:bottom w:val="single" w:sz="6" w:space="0" w:color="auto"/>
              <w:right w:val="double" w:sz="6" w:space="0" w:color="auto"/>
            </w:tcBorders>
          </w:tcPr>
          <w:p w:rsidR="00C1305A" w:rsidRPr="00E94A5A" w:rsidRDefault="00C1305A">
            <w:pPr>
              <w:jc w:val="center"/>
              <w:rPr>
                <w:b/>
              </w:rPr>
            </w:pPr>
            <w:r w:rsidRPr="00E94A5A">
              <w:rPr>
                <w:b/>
              </w:rPr>
              <w:t>Year</w:t>
            </w:r>
          </w:p>
        </w:tc>
        <w:tc>
          <w:tcPr>
            <w:tcW w:w="2888" w:type="dxa"/>
            <w:vMerge w:val="restart"/>
            <w:tcBorders>
              <w:top w:val="double" w:sz="6" w:space="0" w:color="auto"/>
              <w:left w:val="nil"/>
              <w:right w:val="double" w:sz="6" w:space="0" w:color="auto"/>
            </w:tcBorders>
          </w:tcPr>
          <w:p w:rsidR="00C1305A" w:rsidRPr="00E94A5A" w:rsidRDefault="00C1305A" w:rsidP="00C1305A">
            <w:pPr>
              <w:jc w:val="center"/>
              <w:rPr>
                <w:b/>
              </w:rPr>
            </w:pPr>
            <w:r w:rsidRPr="00E94A5A">
              <w:rPr>
                <w:b/>
              </w:rPr>
              <w:t>Supervisory Role</w:t>
            </w:r>
          </w:p>
          <w:p w:rsidR="00C1305A" w:rsidRPr="00E94A5A" w:rsidRDefault="00C1305A" w:rsidP="00C1305A">
            <w:pPr>
              <w:jc w:val="center"/>
            </w:pPr>
            <w:r w:rsidRPr="00E94A5A">
              <w:t>(supervisor, co-supervisor, committee member)</w:t>
            </w:r>
          </w:p>
        </w:tc>
      </w:tr>
      <w:tr w:rsidR="00C1305A" w:rsidRPr="00E94A5A" w:rsidTr="004B7521">
        <w:tc>
          <w:tcPr>
            <w:tcW w:w="3444" w:type="dxa"/>
            <w:tcBorders>
              <w:top w:val="nil"/>
              <w:left w:val="double" w:sz="6" w:space="0" w:color="auto"/>
              <w:bottom w:val="double" w:sz="6" w:space="0" w:color="auto"/>
              <w:right w:val="double" w:sz="6" w:space="0" w:color="auto"/>
            </w:tcBorders>
          </w:tcPr>
          <w:p w:rsidR="00C1305A" w:rsidRPr="00E94A5A" w:rsidRDefault="00C1305A">
            <w:pPr>
              <w:jc w:val="center"/>
              <w:rPr>
                <w:b/>
              </w:rPr>
            </w:pPr>
          </w:p>
        </w:tc>
        <w:tc>
          <w:tcPr>
            <w:tcW w:w="1089" w:type="dxa"/>
            <w:tcBorders>
              <w:top w:val="nil"/>
              <w:left w:val="nil"/>
              <w:bottom w:val="double" w:sz="6" w:space="0" w:color="auto"/>
              <w:right w:val="double" w:sz="6" w:space="0" w:color="auto"/>
            </w:tcBorders>
          </w:tcPr>
          <w:p w:rsidR="00C1305A" w:rsidRPr="00E94A5A" w:rsidRDefault="00C1305A">
            <w:pPr>
              <w:jc w:val="center"/>
              <w:rPr>
                <w:b/>
              </w:rPr>
            </w:pPr>
          </w:p>
        </w:tc>
        <w:tc>
          <w:tcPr>
            <w:tcW w:w="1276" w:type="dxa"/>
            <w:tcBorders>
              <w:top w:val="single" w:sz="6" w:space="0" w:color="auto"/>
              <w:left w:val="nil"/>
              <w:bottom w:val="double" w:sz="6" w:space="0" w:color="auto"/>
              <w:right w:val="single" w:sz="6" w:space="0" w:color="auto"/>
            </w:tcBorders>
          </w:tcPr>
          <w:p w:rsidR="00C1305A" w:rsidRPr="00E94A5A" w:rsidRDefault="00C1305A">
            <w:pPr>
              <w:jc w:val="center"/>
              <w:rPr>
                <w:b/>
              </w:rPr>
            </w:pPr>
            <w:r w:rsidRPr="00E94A5A">
              <w:rPr>
                <w:b/>
              </w:rPr>
              <w:t>Start</w:t>
            </w:r>
          </w:p>
        </w:tc>
        <w:tc>
          <w:tcPr>
            <w:tcW w:w="1275" w:type="dxa"/>
            <w:tcBorders>
              <w:top w:val="single" w:sz="6" w:space="0" w:color="auto"/>
              <w:left w:val="single" w:sz="6" w:space="0" w:color="auto"/>
              <w:bottom w:val="double" w:sz="6" w:space="0" w:color="auto"/>
              <w:right w:val="double" w:sz="6" w:space="0" w:color="auto"/>
            </w:tcBorders>
          </w:tcPr>
          <w:p w:rsidR="00C1305A" w:rsidRPr="00E94A5A" w:rsidRDefault="00C1305A">
            <w:pPr>
              <w:jc w:val="center"/>
              <w:rPr>
                <w:b/>
              </w:rPr>
            </w:pPr>
            <w:r w:rsidRPr="00E94A5A">
              <w:rPr>
                <w:b/>
              </w:rPr>
              <w:t>Finish</w:t>
            </w:r>
          </w:p>
        </w:tc>
        <w:tc>
          <w:tcPr>
            <w:tcW w:w="2888" w:type="dxa"/>
            <w:vMerge/>
            <w:tcBorders>
              <w:left w:val="nil"/>
              <w:bottom w:val="double" w:sz="6" w:space="0" w:color="auto"/>
              <w:right w:val="double" w:sz="6" w:space="0" w:color="auto"/>
            </w:tcBorders>
          </w:tcPr>
          <w:p w:rsidR="00C1305A" w:rsidRPr="00E94A5A" w:rsidRDefault="00C1305A">
            <w:pPr>
              <w:jc w:val="center"/>
              <w:rPr>
                <w:b/>
              </w:rPr>
            </w:pPr>
          </w:p>
        </w:tc>
      </w:tr>
      <w:tr w:rsidR="00F0219F" w:rsidRPr="00E94A5A" w:rsidTr="004B7521">
        <w:tc>
          <w:tcPr>
            <w:tcW w:w="3444" w:type="dxa"/>
            <w:tcBorders>
              <w:top w:val="single" w:sz="6" w:space="0" w:color="auto"/>
              <w:left w:val="single" w:sz="12" w:space="0" w:color="auto"/>
              <w:bottom w:val="single" w:sz="6" w:space="0" w:color="auto"/>
              <w:right w:val="single" w:sz="6" w:space="0" w:color="auto"/>
            </w:tcBorders>
          </w:tcPr>
          <w:p w:rsidR="00F0219F" w:rsidRPr="00E94A5A" w:rsidRDefault="00F0219F" w:rsidP="00E53E87"/>
        </w:tc>
        <w:tc>
          <w:tcPr>
            <w:tcW w:w="1089" w:type="dxa"/>
            <w:tcBorders>
              <w:top w:val="single" w:sz="6" w:space="0" w:color="auto"/>
              <w:left w:val="single" w:sz="6" w:space="0" w:color="auto"/>
              <w:bottom w:val="single" w:sz="6" w:space="0" w:color="auto"/>
              <w:right w:val="single" w:sz="6" w:space="0" w:color="auto"/>
            </w:tcBorders>
          </w:tcPr>
          <w:p w:rsidR="00F0219F" w:rsidRPr="00E94A5A" w:rsidRDefault="00F0219F" w:rsidP="00170044">
            <w:pPr>
              <w:jc w:val="center"/>
            </w:pPr>
          </w:p>
        </w:tc>
        <w:tc>
          <w:tcPr>
            <w:tcW w:w="1276" w:type="dxa"/>
            <w:tcBorders>
              <w:top w:val="single" w:sz="6" w:space="0" w:color="auto"/>
              <w:left w:val="single" w:sz="6" w:space="0" w:color="auto"/>
              <w:bottom w:val="single" w:sz="6" w:space="0" w:color="auto"/>
              <w:right w:val="single" w:sz="6" w:space="0" w:color="auto"/>
            </w:tcBorders>
          </w:tcPr>
          <w:p w:rsidR="00F0219F" w:rsidRPr="00E94A5A" w:rsidRDefault="00F0219F" w:rsidP="00170044">
            <w:pPr>
              <w:jc w:val="center"/>
            </w:pPr>
          </w:p>
        </w:tc>
        <w:tc>
          <w:tcPr>
            <w:tcW w:w="1275" w:type="dxa"/>
            <w:tcBorders>
              <w:top w:val="single" w:sz="6" w:space="0" w:color="auto"/>
              <w:left w:val="single" w:sz="6" w:space="0" w:color="auto"/>
              <w:bottom w:val="single" w:sz="6" w:space="0" w:color="auto"/>
              <w:right w:val="single" w:sz="6" w:space="0" w:color="auto"/>
            </w:tcBorders>
          </w:tcPr>
          <w:p w:rsidR="00F0219F" w:rsidRPr="00E94A5A" w:rsidRDefault="00F0219F" w:rsidP="00170044">
            <w:pPr>
              <w:jc w:val="center"/>
            </w:pPr>
          </w:p>
        </w:tc>
        <w:tc>
          <w:tcPr>
            <w:tcW w:w="2888" w:type="dxa"/>
            <w:tcBorders>
              <w:top w:val="single" w:sz="6" w:space="0" w:color="auto"/>
              <w:left w:val="single" w:sz="6" w:space="0" w:color="auto"/>
              <w:bottom w:val="single" w:sz="6" w:space="0" w:color="auto"/>
              <w:right w:val="single" w:sz="12" w:space="0" w:color="auto"/>
            </w:tcBorders>
          </w:tcPr>
          <w:p w:rsidR="00F0219F" w:rsidRPr="00E94A5A" w:rsidRDefault="00F0219F" w:rsidP="00170044">
            <w:pPr>
              <w:jc w:val="center"/>
            </w:pPr>
          </w:p>
        </w:tc>
      </w:tr>
      <w:tr w:rsidR="00F32F3B" w:rsidRPr="00E94A5A" w:rsidTr="004B7521">
        <w:tc>
          <w:tcPr>
            <w:tcW w:w="3444" w:type="dxa"/>
            <w:tcBorders>
              <w:top w:val="single" w:sz="6" w:space="0" w:color="auto"/>
              <w:left w:val="single" w:sz="12" w:space="0" w:color="auto"/>
              <w:bottom w:val="single" w:sz="6" w:space="0" w:color="auto"/>
              <w:right w:val="single" w:sz="6" w:space="0" w:color="auto"/>
            </w:tcBorders>
          </w:tcPr>
          <w:p w:rsidR="00F32F3B" w:rsidRPr="00E94A5A" w:rsidRDefault="00A11766" w:rsidP="00E72F16">
            <w:pPr>
              <w:rPr>
                <w:u w:val="single"/>
              </w:rPr>
            </w:pPr>
            <w:r w:rsidRPr="00E94A5A">
              <w:rPr>
                <w:u w:val="single"/>
              </w:rPr>
              <w:t>MASc Supervision</w:t>
            </w:r>
          </w:p>
        </w:tc>
        <w:tc>
          <w:tcPr>
            <w:tcW w:w="1089"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p>
        </w:tc>
        <w:tc>
          <w:tcPr>
            <w:tcW w:w="1276"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p>
        </w:tc>
        <w:tc>
          <w:tcPr>
            <w:tcW w:w="1275"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p>
        </w:tc>
        <w:tc>
          <w:tcPr>
            <w:tcW w:w="2888" w:type="dxa"/>
            <w:tcBorders>
              <w:top w:val="single" w:sz="6" w:space="0" w:color="auto"/>
              <w:left w:val="single" w:sz="6" w:space="0" w:color="auto"/>
              <w:bottom w:val="single" w:sz="6" w:space="0" w:color="auto"/>
              <w:right w:val="single" w:sz="12" w:space="0" w:color="auto"/>
            </w:tcBorders>
          </w:tcPr>
          <w:p w:rsidR="00F32F3B" w:rsidRPr="00E94A5A" w:rsidRDefault="00F32F3B" w:rsidP="00E72F16">
            <w:pPr>
              <w:jc w:val="center"/>
            </w:pPr>
          </w:p>
        </w:tc>
      </w:tr>
      <w:tr w:rsidR="00F0219F" w:rsidRPr="00E94A5A" w:rsidTr="004B7521">
        <w:tc>
          <w:tcPr>
            <w:tcW w:w="3444" w:type="dxa"/>
            <w:tcBorders>
              <w:top w:val="single" w:sz="6" w:space="0" w:color="auto"/>
              <w:left w:val="single" w:sz="12" w:space="0" w:color="auto"/>
              <w:bottom w:val="single" w:sz="6" w:space="0" w:color="auto"/>
              <w:right w:val="single" w:sz="6" w:space="0" w:color="auto"/>
            </w:tcBorders>
          </w:tcPr>
          <w:p w:rsidR="00F0219F" w:rsidRPr="00E94A5A" w:rsidRDefault="00F0219F" w:rsidP="00E72F16">
            <w:r w:rsidRPr="00E94A5A">
              <w:t>Bidoura Khondaker</w:t>
            </w:r>
            <w:r w:rsidRPr="00E94A5A">
              <w:rPr>
                <w:vertAlign w:val="superscript"/>
              </w:rPr>
              <w:t xml:space="preserve"> 1</w:t>
            </w:r>
          </w:p>
        </w:tc>
        <w:tc>
          <w:tcPr>
            <w:tcW w:w="1089"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MASc</w:t>
            </w:r>
          </w:p>
        </w:tc>
        <w:tc>
          <w:tcPr>
            <w:tcW w:w="1276"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 xml:space="preserve">Sept </w:t>
            </w:r>
            <w:r w:rsidR="00F32F3B" w:rsidRPr="00E94A5A">
              <w:t>20</w:t>
            </w:r>
            <w:r w:rsidRPr="00E94A5A">
              <w:t>05</w:t>
            </w:r>
          </w:p>
        </w:tc>
        <w:tc>
          <w:tcPr>
            <w:tcW w:w="1275"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 xml:space="preserve">May </w:t>
            </w:r>
            <w:r w:rsidR="003B3966" w:rsidRPr="00E94A5A">
              <w:t>20</w:t>
            </w:r>
            <w:r w:rsidRPr="00E94A5A">
              <w:t>07</w:t>
            </w:r>
          </w:p>
        </w:tc>
        <w:tc>
          <w:tcPr>
            <w:tcW w:w="2888" w:type="dxa"/>
            <w:tcBorders>
              <w:top w:val="single" w:sz="6" w:space="0" w:color="auto"/>
              <w:left w:val="single" w:sz="6" w:space="0" w:color="auto"/>
              <w:bottom w:val="single" w:sz="6" w:space="0" w:color="auto"/>
              <w:right w:val="single" w:sz="12" w:space="0" w:color="auto"/>
            </w:tcBorders>
          </w:tcPr>
          <w:p w:rsidR="00F0219F" w:rsidRPr="00E94A5A" w:rsidRDefault="00F0219F" w:rsidP="00E72F16">
            <w:pPr>
              <w:jc w:val="center"/>
            </w:pPr>
            <w:r w:rsidRPr="00E94A5A">
              <w:t>Co-Supervisor</w:t>
            </w:r>
          </w:p>
        </w:tc>
      </w:tr>
      <w:tr w:rsidR="00F0219F" w:rsidRPr="00E94A5A" w:rsidTr="004B7521">
        <w:tc>
          <w:tcPr>
            <w:tcW w:w="3444" w:type="dxa"/>
            <w:tcBorders>
              <w:top w:val="single" w:sz="6" w:space="0" w:color="auto"/>
              <w:left w:val="single" w:sz="12" w:space="0" w:color="auto"/>
              <w:bottom w:val="single" w:sz="6" w:space="0" w:color="auto"/>
              <w:right w:val="single" w:sz="6" w:space="0" w:color="auto"/>
            </w:tcBorders>
          </w:tcPr>
          <w:p w:rsidR="00F0219F" w:rsidRPr="00E94A5A" w:rsidRDefault="00F0219F" w:rsidP="00E72F16">
            <w:r w:rsidRPr="00E94A5A">
              <w:t>Elham Boozarjomehri</w:t>
            </w:r>
            <w:r w:rsidRPr="00E94A5A">
              <w:rPr>
                <w:vertAlign w:val="superscript"/>
              </w:rPr>
              <w:t>2</w:t>
            </w:r>
          </w:p>
        </w:tc>
        <w:tc>
          <w:tcPr>
            <w:tcW w:w="1089"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MASc</w:t>
            </w:r>
          </w:p>
        </w:tc>
        <w:tc>
          <w:tcPr>
            <w:tcW w:w="1276"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 xml:space="preserve">Sept </w:t>
            </w:r>
            <w:r w:rsidR="00F32F3B" w:rsidRPr="00E94A5A">
              <w:t>20</w:t>
            </w:r>
            <w:r w:rsidRPr="00E94A5A">
              <w:t>07</w:t>
            </w:r>
          </w:p>
        </w:tc>
        <w:tc>
          <w:tcPr>
            <w:tcW w:w="1275" w:type="dxa"/>
            <w:tcBorders>
              <w:top w:val="single" w:sz="6" w:space="0" w:color="auto"/>
              <w:left w:val="single" w:sz="6" w:space="0" w:color="auto"/>
              <w:bottom w:val="single" w:sz="6" w:space="0" w:color="auto"/>
              <w:right w:val="single" w:sz="6" w:space="0" w:color="auto"/>
            </w:tcBorders>
          </w:tcPr>
          <w:p w:rsidR="00F0219F" w:rsidRPr="00E94A5A" w:rsidRDefault="003B3966" w:rsidP="00E72F16">
            <w:pPr>
              <w:jc w:val="center"/>
            </w:pPr>
            <w:r w:rsidRPr="00E94A5A">
              <w:t>Jun</w:t>
            </w:r>
            <w:r w:rsidR="00F0219F" w:rsidRPr="00E94A5A">
              <w:t xml:space="preserve"> </w:t>
            </w:r>
            <w:r w:rsidRPr="00E94A5A">
              <w:t>20</w:t>
            </w:r>
            <w:r w:rsidR="00F0219F" w:rsidRPr="00E94A5A">
              <w:t>09</w:t>
            </w:r>
          </w:p>
        </w:tc>
        <w:tc>
          <w:tcPr>
            <w:tcW w:w="2888" w:type="dxa"/>
            <w:tcBorders>
              <w:top w:val="single" w:sz="6" w:space="0" w:color="auto"/>
              <w:left w:val="single" w:sz="6" w:space="0" w:color="auto"/>
              <w:bottom w:val="single" w:sz="6" w:space="0" w:color="auto"/>
              <w:right w:val="single" w:sz="12" w:space="0" w:color="auto"/>
            </w:tcBorders>
          </w:tcPr>
          <w:p w:rsidR="00F0219F" w:rsidRPr="00E94A5A" w:rsidRDefault="00F0219F" w:rsidP="00E72F16">
            <w:pPr>
              <w:jc w:val="center"/>
            </w:pPr>
            <w:r w:rsidRPr="00E94A5A">
              <w:t>Supervisor</w:t>
            </w:r>
          </w:p>
        </w:tc>
      </w:tr>
      <w:tr w:rsidR="00F0219F" w:rsidRPr="00E94A5A" w:rsidTr="004B7521">
        <w:tc>
          <w:tcPr>
            <w:tcW w:w="3444" w:type="dxa"/>
            <w:tcBorders>
              <w:top w:val="single" w:sz="6" w:space="0" w:color="auto"/>
              <w:left w:val="single" w:sz="12" w:space="0" w:color="auto"/>
              <w:bottom w:val="single" w:sz="6" w:space="0" w:color="auto"/>
              <w:right w:val="single" w:sz="6" w:space="0" w:color="auto"/>
            </w:tcBorders>
          </w:tcPr>
          <w:p w:rsidR="00F0219F" w:rsidRPr="00E94A5A" w:rsidRDefault="00F0219F" w:rsidP="00E72F16">
            <w:proofErr w:type="spellStart"/>
            <w:r w:rsidRPr="00E94A5A">
              <w:t>Jianchen</w:t>
            </w:r>
            <w:proofErr w:type="spellEnd"/>
            <w:r w:rsidRPr="00E94A5A">
              <w:t xml:space="preserve"> (James) Sun</w:t>
            </w:r>
            <w:r w:rsidRPr="00E94A5A">
              <w:rPr>
                <w:vertAlign w:val="superscript"/>
              </w:rPr>
              <w:t>3</w:t>
            </w:r>
          </w:p>
        </w:tc>
        <w:tc>
          <w:tcPr>
            <w:tcW w:w="1089"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MASc</w:t>
            </w:r>
          </w:p>
        </w:tc>
        <w:tc>
          <w:tcPr>
            <w:tcW w:w="1276"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 xml:space="preserve">Sept </w:t>
            </w:r>
            <w:r w:rsidR="00F32F3B" w:rsidRPr="00E94A5A">
              <w:t>20</w:t>
            </w:r>
            <w:r w:rsidRPr="00E94A5A">
              <w:t>07</w:t>
            </w:r>
          </w:p>
        </w:tc>
        <w:tc>
          <w:tcPr>
            <w:tcW w:w="1275" w:type="dxa"/>
            <w:tcBorders>
              <w:top w:val="single" w:sz="6" w:space="0" w:color="auto"/>
              <w:left w:val="single" w:sz="6" w:space="0" w:color="auto"/>
              <w:bottom w:val="single" w:sz="6" w:space="0" w:color="auto"/>
              <w:right w:val="single" w:sz="6" w:space="0" w:color="auto"/>
            </w:tcBorders>
          </w:tcPr>
          <w:p w:rsidR="00F0219F" w:rsidRPr="00E94A5A" w:rsidRDefault="003B3966" w:rsidP="00E72F16">
            <w:pPr>
              <w:jc w:val="center"/>
            </w:pPr>
            <w:r w:rsidRPr="00E94A5A">
              <w:t>Jun</w:t>
            </w:r>
            <w:r w:rsidR="00F0219F" w:rsidRPr="00E94A5A">
              <w:t xml:space="preserve"> </w:t>
            </w:r>
            <w:r w:rsidRPr="00E94A5A">
              <w:t>20</w:t>
            </w:r>
            <w:r w:rsidR="00F0219F" w:rsidRPr="00E94A5A">
              <w:t>09</w:t>
            </w:r>
          </w:p>
        </w:tc>
        <w:tc>
          <w:tcPr>
            <w:tcW w:w="2888" w:type="dxa"/>
            <w:tcBorders>
              <w:top w:val="single" w:sz="6" w:space="0" w:color="auto"/>
              <w:left w:val="single" w:sz="6" w:space="0" w:color="auto"/>
              <w:bottom w:val="single" w:sz="6" w:space="0" w:color="auto"/>
              <w:right w:val="single" w:sz="12" w:space="0" w:color="auto"/>
            </w:tcBorders>
          </w:tcPr>
          <w:p w:rsidR="00F0219F" w:rsidRPr="00E94A5A" w:rsidRDefault="00F0219F" w:rsidP="00E72F16">
            <w:pPr>
              <w:jc w:val="center"/>
            </w:pPr>
            <w:r w:rsidRPr="00E94A5A">
              <w:t>Supervisor</w:t>
            </w:r>
          </w:p>
        </w:tc>
      </w:tr>
      <w:tr w:rsidR="00F0219F" w:rsidRPr="00E94A5A" w:rsidTr="004B7521">
        <w:tc>
          <w:tcPr>
            <w:tcW w:w="3444" w:type="dxa"/>
            <w:tcBorders>
              <w:top w:val="single" w:sz="6" w:space="0" w:color="auto"/>
              <w:left w:val="single" w:sz="12" w:space="0" w:color="auto"/>
              <w:bottom w:val="single" w:sz="6" w:space="0" w:color="auto"/>
              <w:right w:val="single" w:sz="6" w:space="0" w:color="auto"/>
            </w:tcBorders>
          </w:tcPr>
          <w:p w:rsidR="00F0219F" w:rsidRPr="00E94A5A" w:rsidRDefault="00F0219F" w:rsidP="00F0219F">
            <w:r w:rsidRPr="00E94A5A">
              <w:lastRenderedPageBreak/>
              <w:t xml:space="preserve">Ahsan Alam </w:t>
            </w:r>
            <w:r w:rsidRPr="00E94A5A">
              <w:rPr>
                <w:vertAlign w:val="superscript"/>
              </w:rPr>
              <w:t>4</w:t>
            </w:r>
          </w:p>
        </w:tc>
        <w:tc>
          <w:tcPr>
            <w:tcW w:w="1089" w:type="dxa"/>
            <w:tcBorders>
              <w:top w:val="single" w:sz="6" w:space="0" w:color="auto"/>
              <w:left w:val="single" w:sz="6" w:space="0" w:color="auto"/>
              <w:bottom w:val="single" w:sz="6" w:space="0" w:color="auto"/>
              <w:right w:val="single" w:sz="6" w:space="0" w:color="auto"/>
            </w:tcBorders>
          </w:tcPr>
          <w:p w:rsidR="00F0219F" w:rsidRPr="00E94A5A" w:rsidRDefault="00F0219F" w:rsidP="00505D9D">
            <w:pPr>
              <w:jc w:val="center"/>
            </w:pPr>
            <w:r w:rsidRPr="00E94A5A">
              <w:t>MASc</w:t>
            </w:r>
          </w:p>
        </w:tc>
        <w:tc>
          <w:tcPr>
            <w:tcW w:w="1276" w:type="dxa"/>
            <w:tcBorders>
              <w:top w:val="single" w:sz="6" w:space="0" w:color="auto"/>
              <w:left w:val="single" w:sz="6" w:space="0" w:color="auto"/>
              <w:bottom w:val="single" w:sz="6" w:space="0" w:color="auto"/>
              <w:right w:val="single" w:sz="6" w:space="0" w:color="auto"/>
            </w:tcBorders>
          </w:tcPr>
          <w:p w:rsidR="00F0219F" w:rsidRPr="00E94A5A" w:rsidRDefault="00F0219F" w:rsidP="00E34381">
            <w:pPr>
              <w:jc w:val="center"/>
            </w:pPr>
            <w:r w:rsidRPr="00E94A5A">
              <w:t>Sept 2008</w:t>
            </w:r>
          </w:p>
        </w:tc>
        <w:tc>
          <w:tcPr>
            <w:tcW w:w="1275" w:type="dxa"/>
            <w:tcBorders>
              <w:top w:val="single" w:sz="6" w:space="0" w:color="auto"/>
              <w:left w:val="single" w:sz="6" w:space="0" w:color="auto"/>
              <w:bottom w:val="single" w:sz="6" w:space="0" w:color="auto"/>
              <w:right w:val="single" w:sz="6" w:space="0" w:color="auto"/>
            </w:tcBorders>
          </w:tcPr>
          <w:p w:rsidR="00F0219F" w:rsidRPr="00E94A5A" w:rsidRDefault="00F0219F" w:rsidP="00505D9D">
            <w:pPr>
              <w:jc w:val="center"/>
            </w:pPr>
            <w:r w:rsidRPr="00E94A5A">
              <w:t>Dec 2010</w:t>
            </w:r>
          </w:p>
        </w:tc>
        <w:tc>
          <w:tcPr>
            <w:tcW w:w="2888" w:type="dxa"/>
            <w:tcBorders>
              <w:top w:val="single" w:sz="6" w:space="0" w:color="auto"/>
              <w:left w:val="single" w:sz="6" w:space="0" w:color="auto"/>
              <w:bottom w:val="single" w:sz="6" w:space="0" w:color="auto"/>
              <w:right w:val="single" w:sz="12" w:space="0" w:color="auto"/>
            </w:tcBorders>
          </w:tcPr>
          <w:p w:rsidR="00F0219F" w:rsidRPr="00E94A5A" w:rsidRDefault="00F0219F" w:rsidP="00505D9D">
            <w:pPr>
              <w:jc w:val="center"/>
            </w:pPr>
            <w:r w:rsidRPr="00E94A5A">
              <w:t>Supervisor</w:t>
            </w:r>
          </w:p>
        </w:tc>
      </w:tr>
      <w:tr w:rsidR="00F0219F" w:rsidRPr="00E94A5A" w:rsidTr="004B7521">
        <w:tc>
          <w:tcPr>
            <w:tcW w:w="3444" w:type="dxa"/>
            <w:tcBorders>
              <w:top w:val="single" w:sz="6" w:space="0" w:color="auto"/>
              <w:left w:val="single" w:sz="12" w:space="0" w:color="auto"/>
              <w:bottom w:val="single" w:sz="6" w:space="0" w:color="auto"/>
              <w:right w:val="single" w:sz="6" w:space="0" w:color="auto"/>
            </w:tcBorders>
          </w:tcPr>
          <w:p w:rsidR="00F0219F" w:rsidRPr="00E94A5A" w:rsidRDefault="00F0219F" w:rsidP="00E72F16">
            <w:r w:rsidRPr="00E94A5A">
              <w:t>Feng (Vicky) Wei</w:t>
            </w:r>
            <w:r w:rsidRPr="00E94A5A">
              <w:rPr>
                <w:vertAlign w:val="superscript"/>
              </w:rPr>
              <w:t>5</w:t>
            </w:r>
          </w:p>
        </w:tc>
        <w:tc>
          <w:tcPr>
            <w:tcW w:w="1089"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MASc</w:t>
            </w:r>
          </w:p>
        </w:tc>
        <w:tc>
          <w:tcPr>
            <w:tcW w:w="1276"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Sept 2008</w:t>
            </w:r>
          </w:p>
        </w:tc>
        <w:tc>
          <w:tcPr>
            <w:tcW w:w="1275"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Sept 2012</w:t>
            </w:r>
          </w:p>
        </w:tc>
        <w:tc>
          <w:tcPr>
            <w:tcW w:w="2888" w:type="dxa"/>
            <w:tcBorders>
              <w:top w:val="single" w:sz="6" w:space="0" w:color="auto"/>
              <w:left w:val="single" w:sz="6" w:space="0" w:color="auto"/>
              <w:bottom w:val="single" w:sz="6" w:space="0" w:color="auto"/>
              <w:right w:val="single" w:sz="12" w:space="0" w:color="auto"/>
            </w:tcBorders>
          </w:tcPr>
          <w:p w:rsidR="00F0219F" w:rsidRPr="00E94A5A" w:rsidRDefault="00F0219F" w:rsidP="00E72F16">
            <w:pPr>
              <w:jc w:val="center"/>
            </w:pPr>
            <w:r w:rsidRPr="00E94A5A">
              <w:t>Supervisor</w:t>
            </w:r>
          </w:p>
        </w:tc>
      </w:tr>
      <w:tr w:rsidR="00F0219F" w:rsidRPr="00E94A5A" w:rsidTr="004B7521">
        <w:tc>
          <w:tcPr>
            <w:tcW w:w="3444" w:type="dxa"/>
            <w:tcBorders>
              <w:top w:val="single" w:sz="6" w:space="0" w:color="auto"/>
              <w:left w:val="single" w:sz="12" w:space="0" w:color="auto"/>
              <w:bottom w:val="single" w:sz="6" w:space="0" w:color="auto"/>
              <w:right w:val="single" w:sz="6" w:space="0" w:color="auto"/>
            </w:tcBorders>
          </w:tcPr>
          <w:p w:rsidR="00F0219F" w:rsidRPr="00E94A5A" w:rsidRDefault="00F0219F" w:rsidP="00E72F16">
            <w:r w:rsidRPr="00E94A5A">
              <w:t>Ellen Morrison</w:t>
            </w:r>
            <w:r w:rsidRPr="00E94A5A">
              <w:rPr>
                <w:vertAlign w:val="superscript"/>
              </w:rPr>
              <w:t>6</w:t>
            </w:r>
          </w:p>
        </w:tc>
        <w:tc>
          <w:tcPr>
            <w:tcW w:w="1089"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MASc</w:t>
            </w:r>
          </w:p>
        </w:tc>
        <w:tc>
          <w:tcPr>
            <w:tcW w:w="1276"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May 2011</w:t>
            </w:r>
          </w:p>
        </w:tc>
        <w:tc>
          <w:tcPr>
            <w:tcW w:w="1275"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Sept 2015</w:t>
            </w:r>
          </w:p>
        </w:tc>
        <w:tc>
          <w:tcPr>
            <w:tcW w:w="2888" w:type="dxa"/>
            <w:tcBorders>
              <w:top w:val="single" w:sz="6" w:space="0" w:color="auto"/>
              <w:left w:val="single" w:sz="6" w:space="0" w:color="auto"/>
              <w:bottom w:val="single" w:sz="6" w:space="0" w:color="auto"/>
              <w:right w:val="single" w:sz="12" w:space="0" w:color="auto"/>
            </w:tcBorders>
          </w:tcPr>
          <w:p w:rsidR="00F0219F" w:rsidRPr="00E94A5A" w:rsidRDefault="00F0219F" w:rsidP="00E72F16">
            <w:pPr>
              <w:jc w:val="center"/>
            </w:pPr>
            <w:r w:rsidRPr="00E94A5A">
              <w:t>Supervisor</w:t>
            </w:r>
          </w:p>
        </w:tc>
      </w:tr>
      <w:tr w:rsidR="003C7EE5" w:rsidRPr="00E94A5A" w:rsidTr="004B7521">
        <w:tc>
          <w:tcPr>
            <w:tcW w:w="3444" w:type="dxa"/>
            <w:tcBorders>
              <w:top w:val="single" w:sz="6" w:space="0" w:color="auto"/>
              <w:left w:val="single" w:sz="12" w:space="0" w:color="auto"/>
              <w:bottom w:val="single" w:sz="6" w:space="0" w:color="auto"/>
              <w:right w:val="single" w:sz="6" w:space="0" w:color="auto"/>
            </w:tcBorders>
          </w:tcPr>
          <w:p w:rsidR="003C7EE5" w:rsidRPr="00E94A5A" w:rsidRDefault="003C7EE5" w:rsidP="00E72F16">
            <w:r w:rsidRPr="00E94A5A">
              <w:t>Abdul Masoud</w:t>
            </w:r>
            <w:r w:rsidRPr="00E94A5A">
              <w:rPr>
                <w:vertAlign w:val="superscript"/>
              </w:rPr>
              <w:t>7</w:t>
            </w:r>
          </w:p>
        </w:tc>
        <w:tc>
          <w:tcPr>
            <w:tcW w:w="1089" w:type="dxa"/>
            <w:tcBorders>
              <w:top w:val="single" w:sz="6" w:space="0" w:color="auto"/>
              <w:left w:val="single" w:sz="6" w:space="0" w:color="auto"/>
              <w:bottom w:val="single" w:sz="6" w:space="0" w:color="auto"/>
              <w:right w:val="single" w:sz="6" w:space="0" w:color="auto"/>
            </w:tcBorders>
          </w:tcPr>
          <w:p w:rsidR="003C7EE5" w:rsidRPr="00E94A5A" w:rsidRDefault="003C7EE5" w:rsidP="00F32F3B">
            <w:pPr>
              <w:jc w:val="center"/>
            </w:pPr>
            <w:r w:rsidRPr="00E94A5A">
              <w:t>MASc</w:t>
            </w:r>
          </w:p>
        </w:tc>
        <w:tc>
          <w:tcPr>
            <w:tcW w:w="1276" w:type="dxa"/>
            <w:tcBorders>
              <w:top w:val="single" w:sz="6" w:space="0" w:color="auto"/>
              <w:left w:val="single" w:sz="6" w:space="0" w:color="auto"/>
              <w:bottom w:val="single" w:sz="6" w:space="0" w:color="auto"/>
              <w:right w:val="single" w:sz="6" w:space="0" w:color="auto"/>
            </w:tcBorders>
          </w:tcPr>
          <w:p w:rsidR="003C7EE5" w:rsidRPr="00E94A5A" w:rsidRDefault="003C7EE5" w:rsidP="003C7EE5">
            <w:pPr>
              <w:jc w:val="center"/>
            </w:pPr>
            <w:r w:rsidRPr="00E94A5A">
              <w:t>Sept 2013</w:t>
            </w:r>
          </w:p>
        </w:tc>
        <w:tc>
          <w:tcPr>
            <w:tcW w:w="1275" w:type="dxa"/>
            <w:tcBorders>
              <w:top w:val="single" w:sz="6" w:space="0" w:color="auto"/>
              <w:left w:val="single" w:sz="6" w:space="0" w:color="auto"/>
              <w:bottom w:val="single" w:sz="6" w:space="0" w:color="auto"/>
              <w:right w:val="single" w:sz="6" w:space="0" w:color="auto"/>
            </w:tcBorders>
          </w:tcPr>
          <w:p w:rsidR="003C7EE5" w:rsidRPr="00E94A5A" w:rsidRDefault="003C7EE5" w:rsidP="00E72F16">
            <w:pPr>
              <w:jc w:val="center"/>
            </w:pPr>
            <w:r w:rsidRPr="00E94A5A">
              <w:t>May 2015</w:t>
            </w:r>
          </w:p>
        </w:tc>
        <w:tc>
          <w:tcPr>
            <w:tcW w:w="2888" w:type="dxa"/>
            <w:tcBorders>
              <w:top w:val="single" w:sz="6" w:space="0" w:color="auto"/>
              <w:left w:val="single" w:sz="6" w:space="0" w:color="auto"/>
              <w:bottom w:val="single" w:sz="6" w:space="0" w:color="auto"/>
              <w:right w:val="single" w:sz="12" w:space="0" w:color="auto"/>
            </w:tcBorders>
          </w:tcPr>
          <w:p w:rsidR="003C7EE5" w:rsidRPr="00E94A5A" w:rsidRDefault="003C7EE5" w:rsidP="00E72F16">
            <w:pPr>
              <w:jc w:val="center"/>
            </w:pPr>
            <w:r w:rsidRPr="00E94A5A">
              <w:t>Co-Supervisor</w:t>
            </w:r>
          </w:p>
        </w:tc>
      </w:tr>
      <w:tr w:rsidR="00F32F3B" w:rsidRPr="00E94A5A" w:rsidTr="004B7521">
        <w:tc>
          <w:tcPr>
            <w:tcW w:w="3444" w:type="dxa"/>
            <w:tcBorders>
              <w:top w:val="single" w:sz="6" w:space="0" w:color="auto"/>
              <w:left w:val="single" w:sz="12" w:space="0" w:color="auto"/>
              <w:bottom w:val="single" w:sz="6" w:space="0" w:color="auto"/>
              <w:right w:val="single" w:sz="6" w:space="0" w:color="auto"/>
            </w:tcBorders>
          </w:tcPr>
          <w:p w:rsidR="00F32F3B" w:rsidRPr="00E94A5A" w:rsidRDefault="00F32F3B" w:rsidP="00E72F16">
            <w:r w:rsidRPr="00E94A5A">
              <w:t>Hegazi Mohammed</w:t>
            </w:r>
            <w:r w:rsidR="00A11766" w:rsidRPr="00E94A5A">
              <w:rPr>
                <w:vertAlign w:val="superscript"/>
              </w:rPr>
              <w:t>8</w:t>
            </w:r>
          </w:p>
        </w:tc>
        <w:tc>
          <w:tcPr>
            <w:tcW w:w="1089" w:type="dxa"/>
            <w:tcBorders>
              <w:top w:val="single" w:sz="6" w:space="0" w:color="auto"/>
              <w:left w:val="single" w:sz="6" w:space="0" w:color="auto"/>
              <w:bottom w:val="single" w:sz="6" w:space="0" w:color="auto"/>
              <w:right w:val="single" w:sz="6" w:space="0" w:color="auto"/>
            </w:tcBorders>
          </w:tcPr>
          <w:p w:rsidR="00F32F3B" w:rsidRPr="00E94A5A" w:rsidRDefault="00F32F3B" w:rsidP="00F32F3B">
            <w:pPr>
              <w:jc w:val="center"/>
            </w:pPr>
            <w:r w:rsidRPr="00E94A5A">
              <w:t>MASc</w:t>
            </w:r>
          </w:p>
        </w:tc>
        <w:tc>
          <w:tcPr>
            <w:tcW w:w="1276"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r w:rsidRPr="00E94A5A">
              <w:t>Sept 2014</w:t>
            </w:r>
          </w:p>
        </w:tc>
        <w:tc>
          <w:tcPr>
            <w:tcW w:w="1275" w:type="dxa"/>
            <w:tcBorders>
              <w:top w:val="single" w:sz="6" w:space="0" w:color="auto"/>
              <w:left w:val="single" w:sz="6" w:space="0" w:color="auto"/>
              <w:bottom w:val="single" w:sz="6" w:space="0" w:color="auto"/>
              <w:right w:val="single" w:sz="6" w:space="0" w:color="auto"/>
            </w:tcBorders>
          </w:tcPr>
          <w:p w:rsidR="00F32F3B" w:rsidRPr="00E94A5A" w:rsidRDefault="00A11766" w:rsidP="00E72F16">
            <w:pPr>
              <w:jc w:val="center"/>
            </w:pPr>
            <w:r w:rsidRPr="00E94A5A">
              <w:t>Dec 2016</w:t>
            </w:r>
          </w:p>
        </w:tc>
        <w:tc>
          <w:tcPr>
            <w:tcW w:w="2888" w:type="dxa"/>
            <w:tcBorders>
              <w:top w:val="single" w:sz="6" w:space="0" w:color="auto"/>
              <w:left w:val="single" w:sz="6" w:space="0" w:color="auto"/>
              <w:bottom w:val="single" w:sz="6" w:space="0" w:color="auto"/>
              <w:right w:val="single" w:sz="12" w:space="0" w:color="auto"/>
            </w:tcBorders>
          </w:tcPr>
          <w:p w:rsidR="00F32F3B" w:rsidRPr="00E94A5A" w:rsidRDefault="00F32F3B" w:rsidP="00E72F16">
            <w:pPr>
              <w:jc w:val="center"/>
            </w:pPr>
            <w:r w:rsidRPr="00E94A5A">
              <w:t>Co-Supervisor</w:t>
            </w:r>
          </w:p>
        </w:tc>
      </w:tr>
      <w:tr w:rsidR="009B45A9" w:rsidRPr="00E94A5A" w:rsidTr="004B7521">
        <w:tc>
          <w:tcPr>
            <w:tcW w:w="3444" w:type="dxa"/>
            <w:tcBorders>
              <w:top w:val="single" w:sz="6" w:space="0" w:color="auto"/>
              <w:left w:val="single" w:sz="12" w:space="0" w:color="auto"/>
              <w:bottom w:val="single" w:sz="6" w:space="0" w:color="auto"/>
              <w:right w:val="single" w:sz="6" w:space="0" w:color="auto"/>
            </w:tcBorders>
          </w:tcPr>
          <w:p w:rsidR="009B45A9" w:rsidRPr="00E94A5A" w:rsidRDefault="009B45A9" w:rsidP="00E72F16">
            <w:r w:rsidRPr="00E94A5A">
              <w:t>Adam Lee</w:t>
            </w:r>
            <w:r w:rsidR="004B7521" w:rsidRPr="004B7521">
              <w:rPr>
                <w:vertAlign w:val="superscript"/>
              </w:rPr>
              <w:t>9</w:t>
            </w:r>
          </w:p>
        </w:tc>
        <w:tc>
          <w:tcPr>
            <w:tcW w:w="1089" w:type="dxa"/>
            <w:tcBorders>
              <w:top w:val="single" w:sz="6" w:space="0" w:color="auto"/>
              <w:left w:val="single" w:sz="6" w:space="0" w:color="auto"/>
              <w:bottom w:val="single" w:sz="6" w:space="0" w:color="auto"/>
              <w:right w:val="single" w:sz="6" w:space="0" w:color="auto"/>
            </w:tcBorders>
          </w:tcPr>
          <w:p w:rsidR="009B45A9" w:rsidRPr="00E94A5A" w:rsidRDefault="009B45A9" w:rsidP="00F32F3B">
            <w:pPr>
              <w:jc w:val="center"/>
            </w:pPr>
            <w:r w:rsidRPr="00E94A5A">
              <w:t>MASc</w:t>
            </w:r>
          </w:p>
        </w:tc>
        <w:tc>
          <w:tcPr>
            <w:tcW w:w="1276" w:type="dxa"/>
            <w:tcBorders>
              <w:top w:val="single" w:sz="6" w:space="0" w:color="auto"/>
              <w:left w:val="single" w:sz="6" w:space="0" w:color="auto"/>
              <w:bottom w:val="single" w:sz="6" w:space="0" w:color="auto"/>
              <w:right w:val="single" w:sz="6" w:space="0" w:color="auto"/>
            </w:tcBorders>
          </w:tcPr>
          <w:p w:rsidR="009B45A9" w:rsidRPr="00E94A5A" w:rsidRDefault="009B45A9" w:rsidP="00E72F16">
            <w:pPr>
              <w:jc w:val="center"/>
            </w:pPr>
            <w:r w:rsidRPr="00E94A5A">
              <w:t>May 2015</w:t>
            </w:r>
          </w:p>
        </w:tc>
        <w:tc>
          <w:tcPr>
            <w:tcW w:w="1275" w:type="dxa"/>
            <w:tcBorders>
              <w:top w:val="single" w:sz="6" w:space="0" w:color="auto"/>
              <w:left w:val="single" w:sz="6" w:space="0" w:color="auto"/>
              <w:bottom w:val="single" w:sz="6" w:space="0" w:color="auto"/>
              <w:right w:val="single" w:sz="6" w:space="0" w:color="auto"/>
            </w:tcBorders>
          </w:tcPr>
          <w:p w:rsidR="009B45A9" w:rsidRPr="00E94A5A" w:rsidRDefault="009B45A9" w:rsidP="00E72F16">
            <w:pPr>
              <w:jc w:val="center"/>
            </w:pPr>
          </w:p>
        </w:tc>
        <w:tc>
          <w:tcPr>
            <w:tcW w:w="2888" w:type="dxa"/>
            <w:tcBorders>
              <w:top w:val="single" w:sz="6" w:space="0" w:color="auto"/>
              <w:left w:val="single" w:sz="6" w:space="0" w:color="auto"/>
              <w:bottom w:val="single" w:sz="6" w:space="0" w:color="auto"/>
              <w:right w:val="single" w:sz="12" w:space="0" w:color="auto"/>
            </w:tcBorders>
          </w:tcPr>
          <w:p w:rsidR="009B45A9" w:rsidRPr="00E94A5A" w:rsidRDefault="009B45A9" w:rsidP="00E72F16">
            <w:pPr>
              <w:jc w:val="center"/>
            </w:pPr>
            <w:r w:rsidRPr="00E94A5A">
              <w:t>Supervisor</w:t>
            </w:r>
          </w:p>
        </w:tc>
      </w:tr>
      <w:tr w:rsidR="004B7521" w:rsidRPr="00731A73" w:rsidTr="004B7521">
        <w:tblPrEx>
          <w:tblLook w:val="04A0" w:firstRow="1" w:lastRow="0" w:firstColumn="1" w:lastColumn="0" w:noHBand="0" w:noVBand="1"/>
        </w:tblPrEx>
        <w:tc>
          <w:tcPr>
            <w:tcW w:w="3444" w:type="dxa"/>
            <w:tcBorders>
              <w:top w:val="single" w:sz="6" w:space="0" w:color="auto"/>
              <w:left w:val="single" w:sz="12" w:space="0" w:color="auto"/>
              <w:bottom w:val="single" w:sz="6" w:space="0" w:color="auto"/>
              <w:right w:val="single" w:sz="6" w:space="0" w:color="auto"/>
            </w:tcBorders>
            <w:hideMark/>
          </w:tcPr>
          <w:p w:rsidR="004B7521" w:rsidRPr="00731A73" w:rsidRDefault="004B7521" w:rsidP="001773E9">
            <w:r>
              <w:t>Vipul Garg</w:t>
            </w:r>
            <w:r w:rsidRPr="00731A73">
              <w:rPr>
                <w:vertAlign w:val="superscript"/>
              </w:rPr>
              <w:t>10</w:t>
            </w:r>
          </w:p>
        </w:tc>
        <w:tc>
          <w:tcPr>
            <w:tcW w:w="1089" w:type="dxa"/>
            <w:tcBorders>
              <w:top w:val="single" w:sz="6" w:space="0" w:color="auto"/>
              <w:left w:val="single" w:sz="6" w:space="0" w:color="auto"/>
              <w:bottom w:val="single" w:sz="6" w:space="0" w:color="auto"/>
              <w:right w:val="single" w:sz="6" w:space="0" w:color="auto"/>
            </w:tcBorders>
            <w:hideMark/>
          </w:tcPr>
          <w:p w:rsidR="004B7521" w:rsidRPr="00731A73" w:rsidRDefault="004B7521" w:rsidP="001773E9">
            <w:pPr>
              <w:jc w:val="center"/>
            </w:pPr>
            <w:r w:rsidRPr="00731A73">
              <w:t>MASc</w:t>
            </w:r>
          </w:p>
        </w:tc>
        <w:tc>
          <w:tcPr>
            <w:tcW w:w="1276" w:type="dxa"/>
            <w:tcBorders>
              <w:top w:val="single" w:sz="6" w:space="0" w:color="auto"/>
              <w:left w:val="single" w:sz="6" w:space="0" w:color="auto"/>
              <w:bottom w:val="single" w:sz="6" w:space="0" w:color="auto"/>
              <w:right w:val="single" w:sz="6" w:space="0" w:color="auto"/>
            </w:tcBorders>
            <w:hideMark/>
          </w:tcPr>
          <w:p w:rsidR="004B7521" w:rsidRPr="00731A73" w:rsidRDefault="004B7521" w:rsidP="001773E9">
            <w:pPr>
              <w:jc w:val="center"/>
            </w:pPr>
            <w:r>
              <w:t>Sept</w:t>
            </w:r>
            <w:r w:rsidRPr="00731A73">
              <w:t xml:space="preserve"> 2017</w:t>
            </w:r>
          </w:p>
        </w:tc>
        <w:tc>
          <w:tcPr>
            <w:tcW w:w="1275" w:type="dxa"/>
            <w:tcBorders>
              <w:top w:val="single" w:sz="6" w:space="0" w:color="auto"/>
              <w:left w:val="single" w:sz="6" w:space="0" w:color="auto"/>
              <w:bottom w:val="single" w:sz="6" w:space="0" w:color="auto"/>
              <w:right w:val="single" w:sz="6" w:space="0" w:color="auto"/>
            </w:tcBorders>
          </w:tcPr>
          <w:p w:rsidR="004B7521" w:rsidRPr="00731A73" w:rsidRDefault="004B7521" w:rsidP="001773E9">
            <w:pPr>
              <w:jc w:val="center"/>
            </w:pPr>
          </w:p>
        </w:tc>
        <w:tc>
          <w:tcPr>
            <w:tcW w:w="2888" w:type="dxa"/>
            <w:tcBorders>
              <w:top w:val="single" w:sz="6" w:space="0" w:color="auto"/>
              <w:left w:val="single" w:sz="6" w:space="0" w:color="auto"/>
              <w:bottom w:val="single" w:sz="6" w:space="0" w:color="auto"/>
              <w:right w:val="single" w:sz="12" w:space="0" w:color="auto"/>
            </w:tcBorders>
            <w:hideMark/>
          </w:tcPr>
          <w:p w:rsidR="004B7521" w:rsidRPr="00731A73" w:rsidRDefault="004B7521" w:rsidP="001773E9">
            <w:pPr>
              <w:jc w:val="center"/>
            </w:pPr>
            <w:r w:rsidRPr="00731A73">
              <w:t>Supervisor</w:t>
            </w:r>
          </w:p>
        </w:tc>
      </w:tr>
      <w:tr w:rsidR="004B7521" w:rsidRPr="00731A73" w:rsidTr="004B7521">
        <w:tblPrEx>
          <w:tblLook w:val="04A0" w:firstRow="1" w:lastRow="0" w:firstColumn="1" w:lastColumn="0" w:noHBand="0" w:noVBand="1"/>
        </w:tblPrEx>
        <w:tc>
          <w:tcPr>
            <w:tcW w:w="3444" w:type="dxa"/>
            <w:tcBorders>
              <w:top w:val="single" w:sz="6" w:space="0" w:color="auto"/>
              <w:left w:val="single" w:sz="12" w:space="0" w:color="auto"/>
              <w:bottom w:val="single" w:sz="6" w:space="0" w:color="auto"/>
              <w:right w:val="single" w:sz="6" w:space="0" w:color="auto"/>
            </w:tcBorders>
          </w:tcPr>
          <w:p w:rsidR="004B7521" w:rsidRPr="00731A73" w:rsidRDefault="004B7521" w:rsidP="001773E9">
            <w:r>
              <w:t>Md Ovi</w:t>
            </w:r>
            <w:r w:rsidRPr="00731A73">
              <w:rPr>
                <w:vertAlign w:val="superscript"/>
              </w:rPr>
              <w:t>11</w:t>
            </w:r>
          </w:p>
        </w:tc>
        <w:tc>
          <w:tcPr>
            <w:tcW w:w="1089" w:type="dxa"/>
            <w:tcBorders>
              <w:top w:val="single" w:sz="6" w:space="0" w:color="auto"/>
              <w:left w:val="single" w:sz="6" w:space="0" w:color="auto"/>
              <w:bottom w:val="single" w:sz="6" w:space="0" w:color="auto"/>
              <w:right w:val="single" w:sz="6" w:space="0" w:color="auto"/>
            </w:tcBorders>
          </w:tcPr>
          <w:p w:rsidR="004B7521" w:rsidRPr="00731A73" w:rsidRDefault="004B7521" w:rsidP="001773E9">
            <w:pPr>
              <w:jc w:val="center"/>
            </w:pPr>
            <w:r>
              <w:t>MASc</w:t>
            </w:r>
          </w:p>
        </w:tc>
        <w:tc>
          <w:tcPr>
            <w:tcW w:w="1276" w:type="dxa"/>
            <w:tcBorders>
              <w:top w:val="single" w:sz="6" w:space="0" w:color="auto"/>
              <w:left w:val="single" w:sz="6" w:space="0" w:color="auto"/>
              <w:bottom w:val="single" w:sz="6" w:space="0" w:color="auto"/>
              <w:right w:val="single" w:sz="6" w:space="0" w:color="auto"/>
            </w:tcBorders>
          </w:tcPr>
          <w:p w:rsidR="004B7521" w:rsidRPr="00731A73" w:rsidRDefault="004B7521" w:rsidP="001773E9">
            <w:pPr>
              <w:jc w:val="center"/>
            </w:pPr>
            <w:r>
              <w:t>Sept 2017</w:t>
            </w:r>
          </w:p>
        </w:tc>
        <w:tc>
          <w:tcPr>
            <w:tcW w:w="1275" w:type="dxa"/>
            <w:tcBorders>
              <w:top w:val="single" w:sz="6" w:space="0" w:color="auto"/>
              <w:left w:val="single" w:sz="6" w:space="0" w:color="auto"/>
              <w:bottom w:val="single" w:sz="6" w:space="0" w:color="auto"/>
              <w:right w:val="single" w:sz="6" w:space="0" w:color="auto"/>
            </w:tcBorders>
          </w:tcPr>
          <w:p w:rsidR="004B7521" w:rsidRPr="00731A73" w:rsidRDefault="004B7521" w:rsidP="001773E9">
            <w:pPr>
              <w:jc w:val="center"/>
            </w:pPr>
          </w:p>
        </w:tc>
        <w:tc>
          <w:tcPr>
            <w:tcW w:w="2888" w:type="dxa"/>
            <w:tcBorders>
              <w:top w:val="single" w:sz="6" w:space="0" w:color="auto"/>
              <w:left w:val="single" w:sz="6" w:space="0" w:color="auto"/>
              <w:bottom w:val="single" w:sz="6" w:space="0" w:color="auto"/>
              <w:right w:val="single" w:sz="12" w:space="0" w:color="auto"/>
            </w:tcBorders>
          </w:tcPr>
          <w:p w:rsidR="004B7521" w:rsidRPr="00731A73" w:rsidRDefault="004B7521" w:rsidP="001773E9">
            <w:pPr>
              <w:jc w:val="center"/>
            </w:pPr>
            <w:r>
              <w:t>Supervisor</w:t>
            </w:r>
          </w:p>
        </w:tc>
      </w:tr>
      <w:tr w:rsidR="00F32F3B" w:rsidRPr="00E94A5A" w:rsidTr="004B7521">
        <w:tc>
          <w:tcPr>
            <w:tcW w:w="3444" w:type="dxa"/>
            <w:tcBorders>
              <w:top w:val="single" w:sz="6" w:space="0" w:color="auto"/>
              <w:left w:val="single" w:sz="12" w:space="0" w:color="auto"/>
              <w:bottom w:val="single" w:sz="6" w:space="0" w:color="auto"/>
              <w:right w:val="single" w:sz="6" w:space="0" w:color="auto"/>
            </w:tcBorders>
          </w:tcPr>
          <w:p w:rsidR="00F32F3B" w:rsidRPr="00E94A5A" w:rsidRDefault="00F32F3B" w:rsidP="00E72F16"/>
        </w:tc>
        <w:tc>
          <w:tcPr>
            <w:tcW w:w="1089"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p>
        </w:tc>
        <w:tc>
          <w:tcPr>
            <w:tcW w:w="1276"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p>
        </w:tc>
        <w:tc>
          <w:tcPr>
            <w:tcW w:w="1275"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p>
        </w:tc>
        <w:tc>
          <w:tcPr>
            <w:tcW w:w="2888" w:type="dxa"/>
            <w:tcBorders>
              <w:top w:val="single" w:sz="6" w:space="0" w:color="auto"/>
              <w:left w:val="single" w:sz="6" w:space="0" w:color="auto"/>
              <w:bottom w:val="single" w:sz="6" w:space="0" w:color="auto"/>
              <w:right w:val="single" w:sz="12" w:space="0" w:color="auto"/>
            </w:tcBorders>
          </w:tcPr>
          <w:p w:rsidR="00F32F3B" w:rsidRPr="00E94A5A" w:rsidRDefault="00F32F3B" w:rsidP="00E72F16">
            <w:pPr>
              <w:jc w:val="center"/>
            </w:pPr>
          </w:p>
        </w:tc>
      </w:tr>
      <w:tr w:rsidR="00A11766" w:rsidRPr="00E94A5A" w:rsidTr="004B7521">
        <w:tc>
          <w:tcPr>
            <w:tcW w:w="3444" w:type="dxa"/>
            <w:tcBorders>
              <w:top w:val="single" w:sz="6" w:space="0" w:color="auto"/>
              <w:left w:val="single" w:sz="12" w:space="0" w:color="auto"/>
              <w:bottom w:val="single" w:sz="6" w:space="0" w:color="auto"/>
              <w:right w:val="single" w:sz="6" w:space="0" w:color="auto"/>
            </w:tcBorders>
          </w:tcPr>
          <w:p w:rsidR="00A11766" w:rsidRPr="00E94A5A" w:rsidRDefault="00A11766" w:rsidP="00E72F16">
            <w:pPr>
              <w:rPr>
                <w:u w:val="single"/>
              </w:rPr>
            </w:pPr>
            <w:r w:rsidRPr="00E94A5A">
              <w:rPr>
                <w:u w:val="single"/>
              </w:rPr>
              <w:t>PhD Supervision</w:t>
            </w:r>
          </w:p>
        </w:tc>
        <w:tc>
          <w:tcPr>
            <w:tcW w:w="1089" w:type="dxa"/>
            <w:tcBorders>
              <w:top w:val="single" w:sz="6" w:space="0" w:color="auto"/>
              <w:left w:val="single" w:sz="6" w:space="0" w:color="auto"/>
              <w:bottom w:val="single" w:sz="6" w:space="0" w:color="auto"/>
              <w:right w:val="single" w:sz="6" w:space="0" w:color="auto"/>
            </w:tcBorders>
          </w:tcPr>
          <w:p w:rsidR="00A11766" w:rsidRPr="00E94A5A" w:rsidRDefault="00A11766" w:rsidP="00E72F16">
            <w:pPr>
              <w:jc w:val="center"/>
            </w:pPr>
          </w:p>
        </w:tc>
        <w:tc>
          <w:tcPr>
            <w:tcW w:w="1276" w:type="dxa"/>
            <w:tcBorders>
              <w:top w:val="single" w:sz="6" w:space="0" w:color="auto"/>
              <w:left w:val="single" w:sz="6" w:space="0" w:color="auto"/>
              <w:bottom w:val="single" w:sz="6" w:space="0" w:color="auto"/>
              <w:right w:val="single" w:sz="6" w:space="0" w:color="auto"/>
            </w:tcBorders>
          </w:tcPr>
          <w:p w:rsidR="00A11766" w:rsidRPr="00E94A5A" w:rsidRDefault="00A11766" w:rsidP="00E72F16">
            <w:pPr>
              <w:jc w:val="center"/>
            </w:pPr>
          </w:p>
        </w:tc>
        <w:tc>
          <w:tcPr>
            <w:tcW w:w="1275" w:type="dxa"/>
            <w:tcBorders>
              <w:top w:val="single" w:sz="6" w:space="0" w:color="auto"/>
              <w:left w:val="single" w:sz="6" w:space="0" w:color="auto"/>
              <w:bottom w:val="single" w:sz="6" w:space="0" w:color="auto"/>
              <w:right w:val="single" w:sz="6" w:space="0" w:color="auto"/>
            </w:tcBorders>
          </w:tcPr>
          <w:p w:rsidR="00A11766" w:rsidRPr="00E94A5A" w:rsidRDefault="00A11766" w:rsidP="00E72F16">
            <w:pPr>
              <w:jc w:val="center"/>
            </w:pPr>
          </w:p>
        </w:tc>
        <w:tc>
          <w:tcPr>
            <w:tcW w:w="2888" w:type="dxa"/>
            <w:tcBorders>
              <w:top w:val="single" w:sz="6" w:space="0" w:color="auto"/>
              <w:left w:val="single" w:sz="6" w:space="0" w:color="auto"/>
              <w:bottom w:val="single" w:sz="6" w:space="0" w:color="auto"/>
              <w:right w:val="single" w:sz="12" w:space="0" w:color="auto"/>
            </w:tcBorders>
          </w:tcPr>
          <w:p w:rsidR="00A11766" w:rsidRPr="00E94A5A" w:rsidRDefault="00A11766" w:rsidP="00E72F16">
            <w:pPr>
              <w:jc w:val="center"/>
            </w:pPr>
          </w:p>
        </w:tc>
      </w:tr>
      <w:tr w:rsidR="00F0219F" w:rsidRPr="00E94A5A" w:rsidTr="004B7521">
        <w:tc>
          <w:tcPr>
            <w:tcW w:w="3444" w:type="dxa"/>
            <w:tcBorders>
              <w:top w:val="single" w:sz="6" w:space="0" w:color="auto"/>
              <w:left w:val="single" w:sz="12" w:space="0" w:color="auto"/>
              <w:bottom w:val="single" w:sz="6" w:space="0" w:color="auto"/>
              <w:right w:val="single" w:sz="6" w:space="0" w:color="auto"/>
            </w:tcBorders>
          </w:tcPr>
          <w:p w:rsidR="00F0219F" w:rsidRPr="00E94A5A" w:rsidRDefault="00F0219F" w:rsidP="003C1C80">
            <w:r w:rsidRPr="00E94A5A">
              <w:t>Craig Hostland</w:t>
            </w:r>
            <w:r w:rsidR="003C1C80" w:rsidRPr="00E94A5A">
              <w:rPr>
                <w:vertAlign w:val="superscript"/>
              </w:rPr>
              <w:t>1</w:t>
            </w:r>
          </w:p>
        </w:tc>
        <w:tc>
          <w:tcPr>
            <w:tcW w:w="1089" w:type="dxa"/>
            <w:tcBorders>
              <w:top w:val="single" w:sz="6" w:space="0" w:color="auto"/>
              <w:left w:val="single" w:sz="6" w:space="0" w:color="auto"/>
              <w:bottom w:val="single" w:sz="6" w:space="0" w:color="auto"/>
              <w:right w:val="single" w:sz="6" w:space="0" w:color="auto"/>
            </w:tcBorders>
          </w:tcPr>
          <w:p w:rsidR="00F0219F" w:rsidRPr="00E94A5A" w:rsidRDefault="00F0219F" w:rsidP="00653A5F">
            <w:pPr>
              <w:jc w:val="center"/>
            </w:pPr>
            <w:r w:rsidRPr="00E94A5A">
              <w:t>PhD</w:t>
            </w:r>
          </w:p>
        </w:tc>
        <w:tc>
          <w:tcPr>
            <w:tcW w:w="1276" w:type="dxa"/>
            <w:tcBorders>
              <w:top w:val="single" w:sz="6" w:space="0" w:color="auto"/>
              <w:left w:val="single" w:sz="6" w:space="0" w:color="auto"/>
              <w:bottom w:val="single" w:sz="6" w:space="0" w:color="auto"/>
              <w:right w:val="single" w:sz="6" w:space="0" w:color="auto"/>
            </w:tcBorders>
          </w:tcPr>
          <w:p w:rsidR="00F0219F" w:rsidRPr="00E94A5A" w:rsidRDefault="00F0219F" w:rsidP="00E72F16">
            <w:pPr>
              <w:jc w:val="center"/>
            </w:pPr>
            <w:r w:rsidRPr="00E94A5A">
              <w:t xml:space="preserve">Sept </w:t>
            </w:r>
            <w:r w:rsidR="00F32F3B" w:rsidRPr="00E94A5A">
              <w:t>20</w:t>
            </w:r>
            <w:r w:rsidRPr="00E94A5A">
              <w:t>09</w:t>
            </w:r>
          </w:p>
        </w:tc>
        <w:tc>
          <w:tcPr>
            <w:tcW w:w="1275" w:type="dxa"/>
            <w:tcBorders>
              <w:top w:val="single" w:sz="6" w:space="0" w:color="auto"/>
              <w:left w:val="single" w:sz="6" w:space="0" w:color="auto"/>
              <w:bottom w:val="single" w:sz="6" w:space="0" w:color="auto"/>
              <w:right w:val="single" w:sz="6" w:space="0" w:color="auto"/>
            </w:tcBorders>
          </w:tcPr>
          <w:p w:rsidR="00F0219F" w:rsidRPr="00E94A5A" w:rsidRDefault="00F32F3B" w:rsidP="00E72F16">
            <w:pPr>
              <w:jc w:val="center"/>
            </w:pPr>
            <w:r w:rsidRPr="00E94A5A">
              <w:t>Sept 2015</w:t>
            </w:r>
          </w:p>
        </w:tc>
        <w:tc>
          <w:tcPr>
            <w:tcW w:w="2888" w:type="dxa"/>
            <w:tcBorders>
              <w:top w:val="single" w:sz="6" w:space="0" w:color="auto"/>
              <w:left w:val="single" w:sz="6" w:space="0" w:color="auto"/>
              <w:bottom w:val="single" w:sz="6" w:space="0" w:color="auto"/>
              <w:right w:val="single" w:sz="12" w:space="0" w:color="auto"/>
            </w:tcBorders>
          </w:tcPr>
          <w:p w:rsidR="00F0219F" w:rsidRPr="00E94A5A" w:rsidRDefault="003C7EE5" w:rsidP="00E72F16">
            <w:pPr>
              <w:jc w:val="center"/>
            </w:pPr>
            <w:r w:rsidRPr="00E94A5A">
              <w:t>Co-</w:t>
            </w:r>
            <w:r w:rsidR="00F0219F" w:rsidRPr="00E94A5A">
              <w:t>Supervisor</w:t>
            </w:r>
          </w:p>
        </w:tc>
      </w:tr>
      <w:tr w:rsidR="00F32F3B" w:rsidRPr="00E94A5A" w:rsidTr="004B7521">
        <w:tc>
          <w:tcPr>
            <w:tcW w:w="3444" w:type="dxa"/>
            <w:tcBorders>
              <w:top w:val="single" w:sz="6" w:space="0" w:color="auto"/>
              <w:left w:val="single" w:sz="12" w:space="0" w:color="auto"/>
              <w:bottom w:val="single" w:sz="6" w:space="0" w:color="auto"/>
              <w:right w:val="single" w:sz="6" w:space="0" w:color="auto"/>
            </w:tcBorders>
          </w:tcPr>
          <w:p w:rsidR="00F32F3B" w:rsidRPr="00E94A5A" w:rsidRDefault="00F32F3B" w:rsidP="00E72F16">
            <w:r w:rsidRPr="00E94A5A">
              <w:t>Farhad Faghihi</w:t>
            </w:r>
            <w:r w:rsidR="004B7521" w:rsidRPr="004B7521">
              <w:rPr>
                <w:vertAlign w:val="superscript"/>
              </w:rPr>
              <w:t>2</w:t>
            </w:r>
          </w:p>
        </w:tc>
        <w:tc>
          <w:tcPr>
            <w:tcW w:w="1089"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r w:rsidRPr="00E94A5A">
              <w:t>PhD</w:t>
            </w:r>
          </w:p>
        </w:tc>
        <w:tc>
          <w:tcPr>
            <w:tcW w:w="1276" w:type="dxa"/>
            <w:tcBorders>
              <w:top w:val="single" w:sz="6" w:space="0" w:color="auto"/>
              <w:left w:val="single" w:sz="6" w:space="0" w:color="auto"/>
              <w:bottom w:val="single" w:sz="6" w:space="0" w:color="auto"/>
              <w:right w:val="single" w:sz="6" w:space="0" w:color="auto"/>
            </w:tcBorders>
          </w:tcPr>
          <w:p w:rsidR="00F32F3B" w:rsidRPr="00E94A5A" w:rsidRDefault="00F32F3B" w:rsidP="00F32F3B">
            <w:pPr>
              <w:jc w:val="center"/>
            </w:pPr>
            <w:r w:rsidRPr="00E94A5A">
              <w:t>May 2014</w:t>
            </w:r>
          </w:p>
        </w:tc>
        <w:tc>
          <w:tcPr>
            <w:tcW w:w="1275"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p>
        </w:tc>
        <w:tc>
          <w:tcPr>
            <w:tcW w:w="2888" w:type="dxa"/>
            <w:tcBorders>
              <w:top w:val="single" w:sz="6" w:space="0" w:color="auto"/>
              <w:left w:val="single" w:sz="6" w:space="0" w:color="auto"/>
              <w:bottom w:val="single" w:sz="6" w:space="0" w:color="auto"/>
              <w:right w:val="single" w:sz="12" w:space="0" w:color="auto"/>
            </w:tcBorders>
          </w:tcPr>
          <w:p w:rsidR="00F32F3B" w:rsidRPr="00E94A5A" w:rsidRDefault="00F32F3B" w:rsidP="00E72F16">
            <w:pPr>
              <w:jc w:val="center"/>
            </w:pPr>
            <w:r w:rsidRPr="00E94A5A">
              <w:t>Supervisor</w:t>
            </w:r>
          </w:p>
        </w:tc>
      </w:tr>
      <w:tr w:rsidR="009B45A9" w:rsidRPr="00E94A5A" w:rsidTr="004B7521">
        <w:tc>
          <w:tcPr>
            <w:tcW w:w="3444" w:type="dxa"/>
            <w:tcBorders>
              <w:top w:val="single" w:sz="6" w:space="0" w:color="auto"/>
              <w:left w:val="single" w:sz="12" w:space="0" w:color="auto"/>
              <w:bottom w:val="single" w:sz="6" w:space="0" w:color="auto"/>
              <w:right w:val="single" w:sz="6" w:space="0" w:color="auto"/>
            </w:tcBorders>
          </w:tcPr>
          <w:p w:rsidR="009B45A9" w:rsidRPr="00E94A5A" w:rsidRDefault="009B45A9" w:rsidP="00E72F16">
            <w:r w:rsidRPr="00E94A5A">
              <w:t>Esraa Jamal</w:t>
            </w:r>
            <w:r w:rsidR="004B7521" w:rsidRPr="004B7521">
              <w:rPr>
                <w:vertAlign w:val="superscript"/>
              </w:rPr>
              <w:t>3</w:t>
            </w:r>
          </w:p>
        </w:tc>
        <w:tc>
          <w:tcPr>
            <w:tcW w:w="1089" w:type="dxa"/>
            <w:tcBorders>
              <w:top w:val="single" w:sz="6" w:space="0" w:color="auto"/>
              <w:left w:val="single" w:sz="6" w:space="0" w:color="auto"/>
              <w:bottom w:val="single" w:sz="6" w:space="0" w:color="auto"/>
              <w:right w:val="single" w:sz="6" w:space="0" w:color="auto"/>
            </w:tcBorders>
          </w:tcPr>
          <w:p w:rsidR="009B45A9" w:rsidRPr="00E94A5A" w:rsidRDefault="009B45A9" w:rsidP="00E72F16">
            <w:pPr>
              <w:jc w:val="center"/>
            </w:pPr>
            <w:r w:rsidRPr="00E94A5A">
              <w:t>PhD</w:t>
            </w:r>
          </w:p>
        </w:tc>
        <w:tc>
          <w:tcPr>
            <w:tcW w:w="1276" w:type="dxa"/>
            <w:tcBorders>
              <w:top w:val="single" w:sz="6" w:space="0" w:color="auto"/>
              <w:left w:val="single" w:sz="6" w:space="0" w:color="auto"/>
              <w:bottom w:val="single" w:sz="6" w:space="0" w:color="auto"/>
              <w:right w:val="single" w:sz="6" w:space="0" w:color="auto"/>
            </w:tcBorders>
          </w:tcPr>
          <w:p w:rsidR="009B45A9" w:rsidRPr="00E94A5A" w:rsidRDefault="009B45A9" w:rsidP="00E72F16">
            <w:pPr>
              <w:jc w:val="center"/>
            </w:pPr>
            <w:r w:rsidRPr="00E94A5A">
              <w:t>Sept 2015</w:t>
            </w:r>
          </w:p>
        </w:tc>
        <w:tc>
          <w:tcPr>
            <w:tcW w:w="1275" w:type="dxa"/>
            <w:tcBorders>
              <w:top w:val="single" w:sz="6" w:space="0" w:color="auto"/>
              <w:left w:val="single" w:sz="6" w:space="0" w:color="auto"/>
              <w:bottom w:val="single" w:sz="6" w:space="0" w:color="auto"/>
              <w:right w:val="single" w:sz="6" w:space="0" w:color="auto"/>
            </w:tcBorders>
          </w:tcPr>
          <w:p w:rsidR="009B45A9" w:rsidRPr="00E94A5A" w:rsidRDefault="009B45A9" w:rsidP="00E72F16">
            <w:pPr>
              <w:jc w:val="center"/>
            </w:pPr>
          </w:p>
        </w:tc>
        <w:tc>
          <w:tcPr>
            <w:tcW w:w="2888" w:type="dxa"/>
            <w:tcBorders>
              <w:top w:val="single" w:sz="6" w:space="0" w:color="auto"/>
              <w:left w:val="single" w:sz="6" w:space="0" w:color="auto"/>
              <w:bottom w:val="single" w:sz="6" w:space="0" w:color="auto"/>
              <w:right w:val="single" w:sz="12" w:space="0" w:color="auto"/>
            </w:tcBorders>
          </w:tcPr>
          <w:p w:rsidR="009B45A9" w:rsidRPr="00E94A5A" w:rsidRDefault="009B45A9" w:rsidP="00E72F16">
            <w:pPr>
              <w:jc w:val="center"/>
            </w:pPr>
            <w:r w:rsidRPr="00E94A5A">
              <w:t>Supervisor</w:t>
            </w:r>
          </w:p>
        </w:tc>
      </w:tr>
      <w:tr w:rsidR="00F32F3B" w:rsidRPr="00E94A5A" w:rsidTr="004B7521">
        <w:tc>
          <w:tcPr>
            <w:tcW w:w="3444" w:type="dxa"/>
            <w:tcBorders>
              <w:top w:val="single" w:sz="6" w:space="0" w:color="auto"/>
              <w:left w:val="single" w:sz="12" w:space="0" w:color="auto"/>
              <w:bottom w:val="single" w:sz="6" w:space="0" w:color="auto"/>
              <w:right w:val="single" w:sz="6" w:space="0" w:color="auto"/>
            </w:tcBorders>
          </w:tcPr>
          <w:p w:rsidR="00F32F3B" w:rsidRPr="00E94A5A" w:rsidRDefault="00F32F3B" w:rsidP="00E72F16">
            <w:r w:rsidRPr="00E94A5A">
              <w:t>Abdul Masoud</w:t>
            </w:r>
            <w:r w:rsidR="004B7521" w:rsidRPr="004B7521">
              <w:rPr>
                <w:vertAlign w:val="superscript"/>
              </w:rPr>
              <w:t>4</w:t>
            </w:r>
          </w:p>
        </w:tc>
        <w:tc>
          <w:tcPr>
            <w:tcW w:w="1089"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r w:rsidRPr="00E94A5A">
              <w:t>PhD</w:t>
            </w:r>
          </w:p>
        </w:tc>
        <w:tc>
          <w:tcPr>
            <w:tcW w:w="1276"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r w:rsidRPr="00E94A5A">
              <w:t>Sept 2016</w:t>
            </w:r>
          </w:p>
        </w:tc>
        <w:tc>
          <w:tcPr>
            <w:tcW w:w="1275" w:type="dxa"/>
            <w:tcBorders>
              <w:top w:val="single" w:sz="6" w:space="0" w:color="auto"/>
              <w:left w:val="single" w:sz="6" w:space="0" w:color="auto"/>
              <w:bottom w:val="single" w:sz="6" w:space="0" w:color="auto"/>
              <w:right w:val="single" w:sz="6" w:space="0" w:color="auto"/>
            </w:tcBorders>
          </w:tcPr>
          <w:p w:rsidR="00F32F3B" w:rsidRPr="00E94A5A" w:rsidRDefault="00F32F3B" w:rsidP="00E72F16">
            <w:pPr>
              <w:jc w:val="center"/>
            </w:pPr>
          </w:p>
        </w:tc>
        <w:tc>
          <w:tcPr>
            <w:tcW w:w="2888" w:type="dxa"/>
            <w:tcBorders>
              <w:top w:val="single" w:sz="6" w:space="0" w:color="auto"/>
              <w:left w:val="single" w:sz="6" w:space="0" w:color="auto"/>
              <w:bottom w:val="single" w:sz="6" w:space="0" w:color="auto"/>
              <w:right w:val="single" w:sz="12" w:space="0" w:color="auto"/>
            </w:tcBorders>
          </w:tcPr>
          <w:p w:rsidR="00F32F3B" w:rsidRPr="00E94A5A" w:rsidRDefault="00F32F3B" w:rsidP="00E72F16">
            <w:pPr>
              <w:jc w:val="center"/>
            </w:pPr>
            <w:r w:rsidRPr="00E94A5A">
              <w:t>Co-Supervisor</w:t>
            </w:r>
          </w:p>
        </w:tc>
      </w:tr>
      <w:tr w:rsidR="004B7521" w:rsidRPr="00E94A5A" w:rsidTr="004B7521">
        <w:tc>
          <w:tcPr>
            <w:tcW w:w="3444" w:type="dxa"/>
            <w:tcBorders>
              <w:top w:val="single" w:sz="6" w:space="0" w:color="auto"/>
              <w:left w:val="single" w:sz="12" w:space="0" w:color="auto"/>
              <w:bottom w:val="single" w:sz="6" w:space="0" w:color="auto"/>
              <w:right w:val="single" w:sz="6" w:space="0" w:color="auto"/>
            </w:tcBorders>
          </w:tcPr>
          <w:p w:rsidR="004B7521" w:rsidRPr="00731A73" w:rsidRDefault="004B7521" w:rsidP="004B7521">
            <w:r>
              <w:t>Hegazi Mohamed</w:t>
            </w:r>
            <w:r w:rsidRPr="00731A73">
              <w:rPr>
                <w:vertAlign w:val="superscript"/>
              </w:rPr>
              <w:t>5</w:t>
            </w:r>
          </w:p>
        </w:tc>
        <w:tc>
          <w:tcPr>
            <w:tcW w:w="1089" w:type="dxa"/>
            <w:tcBorders>
              <w:top w:val="single" w:sz="6" w:space="0" w:color="auto"/>
              <w:left w:val="single" w:sz="6" w:space="0" w:color="auto"/>
              <w:bottom w:val="single" w:sz="6" w:space="0" w:color="auto"/>
              <w:right w:val="single" w:sz="6" w:space="0" w:color="auto"/>
            </w:tcBorders>
          </w:tcPr>
          <w:p w:rsidR="004B7521" w:rsidRPr="00731A73" w:rsidRDefault="004B7521" w:rsidP="004B7521">
            <w:pPr>
              <w:jc w:val="center"/>
            </w:pPr>
            <w:r>
              <w:t>PhD</w:t>
            </w:r>
          </w:p>
        </w:tc>
        <w:tc>
          <w:tcPr>
            <w:tcW w:w="1276" w:type="dxa"/>
            <w:tcBorders>
              <w:top w:val="single" w:sz="6" w:space="0" w:color="auto"/>
              <w:left w:val="single" w:sz="6" w:space="0" w:color="auto"/>
              <w:bottom w:val="single" w:sz="6" w:space="0" w:color="auto"/>
              <w:right w:val="single" w:sz="6" w:space="0" w:color="auto"/>
            </w:tcBorders>
          </w:tcPr>
          <w:p w:rsidR="004B7521" w:rsidRPr="00731A73" w:rsidRDefault="004B7521" w:rsidP="004B7521">
            <w:pPr>
              <w:jc w:val="center"/>
            </w:pPr>
            <w:r>
              <w:t>May 2018</w:t>
            </w:r>
          </w:p>
        </w:tc>
        <w:tc>
          <w:tcPr>
            <w:tcW w:w="1275" w:type="dxa"/>
            <w:tcBorders>
              <w:top w:val="single" w:sz="6" w:space="0" w:color="auto"/>
              <w:left w:val="single" w:sz="6" w:space="0" w:color="auto"/>
              <w:bottom w:val="single" w:sz="6" w:space="0" w:color="auto"/>
              <w:right w:val="single" w:sz="6" w:space="0" w:color="auto"/>
            </w:tcBorders>
          </w:tcPr>
          <w:p w:rsidR="004B7521" w:rsidRPr="00731A73" w:rsidRDefault="004B7521" w:rsidP="004B7521">
            <w:pPr>
              <w:jc w:val="center"/>
            </w:pPr>
          </w:p>
        </w:tc>
        <w:tc>
          <w:tcPr>
            <w:tcW w:w="2888" w:type="dxa"/>
            <w:tcBorders>
              <w:top w:val="single" w:sz="6" w:space="0" w:color="auto"/>
              <w:left w:val="single" w:sz="6" w:space="0" w:color="auto"/>
              <w:bottom w:val="single" w:sz="6" w:space="0" w:color="auto"/>
              <w:right w:val="single" w:sz="12" w:space="0" w:color="auto"/>
            </w:tcBorders>
          </w:tcPr>
          <w:p w:rsidR="004B7521" w:rsidRPr="00731A73" w:rsidRDefault="004B7521" w:rsidP="004B7521">
            <w:pPr>
              <w:jc w:val="center"/>
            </w:pPr>
            <w:r>
              <w:t>Supervisor</w:t>
            </w:r>
          </w:p>
        </w:tc>
      </w:tr>
    </w:tbl>
    <w:p w:rsidR="009B45A9" w:rsidRPr="00E94A5A" w:rsidRDefault="009B45A9" w:rsidP="009B45A9">
      <w:pPr>
        <w:tabs>
          <w:tab w:val="left" w:pos="720"/>
        </w:tabs>
        <w:ind w:left="720"/>
        <w:jc w:val="both"/>
        <w:rPr>
          <w:sz w:val="18"/>
        </w:rPr>
      </w:pPr>
    </w:p>
    <w:p w:rsidR="009B45A9" w:rsidRPr="00E94A5A" w:rsidRDefault="009B45A9" w:rsidP="009B45A9">
      <w:pPr>
        <w:tabs>
          <w:tab w:val="left" w:pos="720"/>
        </w:tabs>
        <w:ind w:left="720"/>
        <w:jc w:val="both"/>
        <w:rPr>
          <w:b/>
          <w:sz w:val="18"/>
          <w:szCs w:val="18"/>
        </w:rPr>
      </w:pPr>
      <w:r w:rsidRPr="00E94A5A">
        <w:rPr>
          <w:b/>
          <w:sz w:val="18"/>
          <w:szCs w:val="18"/>
        </w:rPr>
        <w:t>MASc Thesis</w:t>
      </w:r>
      <w:r w:rsidR="00A11766" w:rsidRPr="00E94A5A">
        <w:rPr>
          <w:b/>
          <w:sz w:val="18"/>
          <w:szCs w:val="18"/>
        </w:rPr>
        <w:t xml:space="preserve"> titles</w:t>
      </w:r>
    </w:p>
    <w:p w:rsidR="009B45A9" w:rsidRPr="00E94A5A" w:rsidRDefault="009B45A9" w:rsidP="00C21E65">
      <w:pPr>
        <w:numPr>
          <w:ilvl w:val="0"/>
          <w:numId w:val="34"/>
        </w:numPr>
        <w:tabs>
          <w:tab w:val="left" w:pos="720"/>
        </w:tabs>
        <w:jc w:val="both"/>
        <w:rPr>
          <w:sz w:val="18"/>
          <w:szCs w:val="18"/>
        </w:rPr>
      </w:pPr>
      <w:r w:rsidRPr="00E94A5A">
        <w:rPr>
          <w:sz w:val="18"/>
          <w:szCs w:val="18"/>
        </w:rPr>
        <w:t xml:space="preserve">Sustainable Road Safety: Transferability of Macro-level CPMs from the GVRD to the City of Kelowna </w:t>
      </w:r>
    </w:p>
    <w:p w:rsidR="009B45A9" w:rsidRPr="00E94A5A" w:rsidRDefault="009B45A9" w:rsidP="00C21E65">
      <w:pPr>
        <w:numPr>
          <w:ilvl w:val="0"/>
          <w:numId w:val="34"/>
        </w:numPr>
        <w:tabs>
          <w:tab w:val="left" w:pos="720"/>
        </w:tabs>
        <w:jc w:val="both"/>
        <w:rPr>
          <w:sz w:val="18"/>
          <w:szCs w:val="18"/>
        </w:rPr>
      </w:pPr>
      <w:r w:rsidRPr="00E94A5A">
        <w:rPr>
          <w:sz w:val="18"/>
          <w:szCs w:val="18"/>
        </w:rPr>
        <w:t>Sustainable Road Safety:</w:t>
      </w:r>
      <w:r w:rsidRPr="00E94A5A">
        <w:rPr>
          <w:bCs/>
          <w:sz w:val="18"/>
          <w:szCs w:val="18"/>
        </w:rPr>
        <w:t xml:space="preserve"> Promotion of an alternate </w:t>
      </w:r>
      <w:r w:rsidR="005A01AD" w:rsidRPr="00E94A5A">
        <w:rPr>
          <w:bCs/>
          <w:sz w:val="18"/>
          <w:szCs w:val="18"/>
        </w:rPr>
        <w:t xml:space="preserve">transport </w:t>
      </w:r>
      <w:r w:rsidRPr="00E94A5A">
        <w:rPr>
          <w:bCs/>
          <w:sz w:val="18"/>
          <w:szCs w:val="18"/>
        </w:rPr>
        <w:t>mode - Okanagan Valley Electric Rail</w:t>
      </w:r>
    </w:p>
    <w:p w:rsidR="005A01AD" w:rsidRPr="00E94A5A" w:rsidRDefault="005A01AD" w:rsidP="00C21E65">
      <w:pPr>
        <w:pStyle w:val="ecmsonormal"/>
        <w:numPr>
          <w:ilvl w:val="0"/>
          <w:numId w:val="34"/>
        </w:numPr>
        <w:spacing w:before="0" w:beforeAutospacing="0" w:after="0" w:afterAutospacing="0"/>
        <w:jc w:val="both"/>
        <w:rPr>
          <w:rFonts w:ascii="Arial" w:hAnsi="Arial"/>
          <w:sz w:val="18"/>
          <w:szCs w:val="18"/>
        </w:rPr>
      </w:pPr>
      <w:r w:rsidRPr="00E94A5A">
        <w:rPr>
          <w:rFonts w:ascii="Arial" w:hAnsi="Arial"/>
          <w:sz w:val="18"/>
          <w:szCs w:val="18"/>
        </w:rPr>
        <w:t>Sustainable Road Safety: Development, Transference and Application of Community-Based Macro-Level Collision Prediction Models</w:t>
      </w:r>
    </w:p>
    <w:p w:rsidR="005A01AD" w:rsidRPr="00E94A5A" w:rsidRDefault="005A01AD" w:rsidP="00C21E65">
      <w:pPr>
        <w:numPr>
          <w:ilvl w:val="0"/>
          <w:numId w:val="34"/>
        </w:numPr>
        <w:tabs>
          <w:tab w:val="left" w:pos="720"/>
        </w:tabs>
        <w:jc w:val="both"/>
        <w:rPr>
          <w:sz w:val="18"/>
          <w:szCs w:val="18"/>
        </w:rPr>
      </w:pPr>
      <w:r w:rsidRPr="00E94A5A">
        <w:rPr>
          <w:sz w:val="18"/>
          <w:szCs w:val="18"/>
        </w:rPr>
        <w:t xml:space="preserve">Quantifying the Road Safety Benefits of Sustainable Transportation: Transit  </w:t>
      </w:r>
    </w:p>
    <w:p w:rsidR="00E53E87" w:rsidRPr="00E94A5A" w:rsidRDefault="00DB1F7A" w:rsidP="00C21E65">
      <w:pPr>
        <w:numPr>
          <w:ilvl w:val="0"/>
          <w:numId w:val="34"/>
        </w:numPr>
        <w:tabs>
          <w:tab w:val="left" w:pos="720"/>
        </w:tabs>
        <w:jc w:val="both"/>
        <w:rPr>
          <w:sz w:val="18"/>
          <w:szCs w:val="18"/>
        </w:rPr>
      </w:pPr>
      <w:r w:rsidRPr="00E94A5A">
        <w:rPr>
          <w:sz w:val="18"/>
          <w:szCs w:val="18"/>
        </w:rPr>
        <w:t>Sustainable Road Safety: Community-Based Macro-Level Collision Prediction Models of Increased Bicycle Use in the Regional District of Central Okanagan</w:t>
      </w:r>
    </w:p>
    <w:p w:rsidR="003B3966" w:rsidRPr="00E94A5A" w:rsidRDefault="003B3966" w:rsidP="00C21E65">
      <w:pPr>
        <w:numPr>
          <w:ilvl w:val="0"/>
          <w:numId w:val="34"/>
        </w:numPr>
        <w:tabs>
          <w:tab w:val="left" w:pos="720"/>
        </w:tabs>
        <w:jc w:val="both"/>
        <w:rPr>
          <w:sz w:val="18"/>
          <w:szCs w:val="18"/>
        </w:rPr>
      </w:pPr>
      <w:r w:rsidRPr="00E94A5A">
        <w:rPr>
          <w:sz w:val="18"/>
          <w:szCs w:val="18"/>
        </w:rPr>
        <w:t xml:space="preserve">Sustainable Transport Safety: ComPASS Case Study of a Community </w:t>
      </w:r>
      <w:proofErr w:type="spellStart"/>
      <w:r w:rsidRPr="00E94A5A">
        <w:rPr>
          <w:sz w:val="18"/>
          <w:szCs w:val="18"/>
        </w:rPr>
        <w:t>UPass</w:t>
      </w:r>
      <w:proofErr w:type="spellEnd"/>
      <w:r w:rsidRPr="00E94A5A">
        <w:rPr>
          <w:sz w:val="18"/>
          <w:szCs w:val="18"/>
        </w:rPr>
        <w:t xml:space="preserve"> in Kelowna, BC, Canada</w:t>
      </w:r>
    </w:p>
    <w:p w:rsidR="003B3966" w:rsidRPr="00E94A5A" w:rsidRDefault="003B3966" w:rsidP="00C21E65">
      <w:pPr>
        <w:numPr>
          <w:ilvl w:val="0"/>
          <w:numId w:val="34"/>
        </w:numPr>
        <w:tabs>
          <w:tab w:val="left" w:pos="720"/>
        </w:tabs>
        <w:jc w:val="both"/>
        <w:rPr>
          <w:sz w:val="18"/>
          <w:szCs w:val="18"/>
        </w:rPr>
      </w:pPr>
      <w:r w:rsidRPr="00E94A5A">
        <w:rPr>
          <w:sz w:val="18"/>
          <w:szCs w:val="18"/>
        </w:rPr>
        <w:t>Sustainable Transport Safety: A Review of Barriers to, and Promising Engineering Tools for, Promoting Safer Bicycling and Walking in Canadian Communities</w:t>
      </w:r>
    </w:p>
    <w:p w:rsidR="00A11766" w:rsidRDefault="00A11766" w:rsidP="00C21E65">
      <w:pPr>
        <w:numPr>
          <w:ilvl w:val="0"/>
          <w:numId w:val="34"/>
        </w:numPr>
        <w:tabs>
          <w:tab w:val="left" w:pos="720"/>
        </w:tabs>
        <w:jc w:val="both"/>
        <w:rPr>
          <w:sz w:val="18"/>
          <w:szCs w:val="18"/>
        </w:rPr>
      </w:pPr>
      <w:r w:rsidRPr="00E94A5A">
        <w:rPr>
          <w:sz w:val="18"/>
          <w:szCs w:val="18"/>
        </w:rPr>
        <w:t>The Assessment of On-Board Clean Hybrid Energy Storage Systems For Railway Locomotives and Multiple Units</w:t>
      </w:r>
    </w:p>
    <w:p w:rsidR="004B7521" w:rsidRPr="004B7521" w:rsidRDefault="004B7521" w:rsidP="004B7521">
      <w:pPr>
        <w:numPr>
          <w:ilvl w:val="0"/>
          <w:numId w:val="34"/>
        </w:numPr>
        <w:tabs>
          <w:tab w:val="left" w:pos="720"/>
        </w:tabs>
        <w:jc w:val="both"/>
        <w:rPr>
          <w:sz w:val="18"/>
          <w:szCs w:val="18"/>
        </w:rPr>
      </w:pPr>
      <w:r w:rsidRPr="004B7521">
        <w:rPr>
          <w:sz w:val="18"/>
          <w:szCs w:val="18"/>
        </w:rPr>
        <w:t>Sustainable Transport Safety: Using an Instrumented Probe Bicycle to Assess and Model Bicycle Riders’ Perceived Comfort and Safety</w:t>
      </w:r>
    </w:p>
    <w:p w:rsidR="004B7521" w:rsidRPr="004B7521" w:rsidRDefault="004B7521" w:rsidP="004B7521">
      <w:pPr>
        <w:numPr>
          <w:ilvl w:val="0"/>
          <w:numId w:val="34"/>
        </w:numPr>
        <w:tabs>
          <w:tab w:val="left" w:pos="720"/>
        </w:tabs>
        <w:jc w:val="both"/>
        <w:rPr>
          <w:sz w:val="18"/>
          <w:szCs w:val="18"/>
        </w:rPr>
      </w:pPr>
      <w:r w:rsidRPr="004B7521">
        <w:rPr>
          <w:sz w:val="18"/>
          <w:szCs w:val="18"/>
        </w:rPr>
        <w:t>IHSPM: Interactive High-Level Safety Planning Model – Web-based software development &amp; Kelowna BC Case Study</w:t>
      </w:r>
    </w:p>
    <w:p w:rsidR="004B7521" w:rsidRPr="004B7521" w:rsidRDefault="004B7521" w:rsidP="001773E9">
      <w:pPr>
        <w:numPr>
          <w:ilvl w:val="0"/>
          <w:numId w:val="34"/>
        </w:numPr>
        <w:tabs>
          <w:tab w:val="left" w:pos="720"/>
        </w:tabs>
        <w:jc w:val="both"/>
        <w:rPr>
          <w:sz w:val="18"/>
          <w:szCs w:val="18"/>
        </w:rPr>
      </w:pPr>
      <w:r w:rsidRPr="004B7521">
        <w:rPr>
          <w:sz w:val="18"/>
          <w:szCs w:val="18"/>
        </w:rPr>
        <w:t xml:space="preserve">SMARTer Growth Design Guide: Case Study Applications in </w:t>
      </w:r>
      <w:proofErr w:type="spellStart"/>
      <w:r w:rsidRPr="004B7521">
        <w:rPr>
          <w:sz w:val="18"/>
          <w:szCs w:val="18"/>
        </w:rPr>
        <w:t>Dhakka</w:t>
      </w:r>
      <w:proofErr w:type="spellEnd"/>
      <w:r w:rsidRPr="004B7521">
        <w:rPr>
          <w:sz w:val="18"/>
          <w:szCs w:val="18"/>
        </w:rPr>
        <w:t>, Bangladesh and Kelowna, Canada</w:t>
      </w:r>
    </w:p>
    <w:p w:rsidR="004A0FA8" w:rsidRPr="00E94A5A" w:rsidRDefault="004A0FA8" w:rsidP="009B45A9">
      <w:pPr>
        <w:jc w:val="both"/>
        <w:rPr>
          <w:sz w:val="18"/>
          <w:szCs w:val="18"/>
        </w:rPr>
      </w:pPr>
    </w:p>
    <w:p w:rsidR="009B45A9" w:rsidRPr="00E94A5A" w:rsidRDefault="009B45A9" w:rsidP="009B45A9">
      <w:pPr>
        <w:ind w:left="720"/>
        <w:jc w:val="both"/>
        <w:rPr>
          <w:b/>
          <w:sz w:val="18"/>
          <w:szCs w:val="18"/>
        </w:rPr>
      </w:pPr>
      <w:r w:rsidRPr="00E94A5A">
        <w:rPr>
          <w:b/>
          <w:sz w:val="18"/>
          <w:szCs w:val="18"/>
        </w:rPr>
        <w:t>PhD Thesis</w:t>
      </w:r>
      <w:r w:rsidR="00A11766" w:rsidRPr="00E94A5A">
        <w:rPr>
          <w:b/>
          <w:sz w:val="18"/>
          <w:szCs w:val="18"/>
        </w:rPr>
        <w:t xml:space="preserve"> titles</w:t>
      </w:r>
    </w:p>
    <w:p w:rsidR="005A01AD" w:rsidRDefault="003B3966" w:rsidP="00C21E65">
      <w:pPr>
        <w:pStyle w:val="ecmsonormal"/>
        <w:numPr>
          <w:ilvl w:val="0"/>
          <w:numId w:val="35"/>
        </w:numPr>
        <w:spacing w:before="0" w:beforeAutospacing="0" w:after="0" w:afterAutospacing="0"/>
        <w:rPr>
          <w:rFonts w:ascii="Arial" w:hAnsi="Arial"/>
          <w:szCs w:val="20"/>
        </w:rPr>
      </w:pPr>
      <w:r w:rsidRPr="00E94A5A">
        <w:rPr>
          <w:rFonts w:ascii="Arial" w:hAnsi="Arial"/>
          <w:szCs w:val="20"/>
        </w:rPr>
        <w:t>Sustainable Home Environments: Proactively Addressing Sickness-Related Damp and Moldy Environments to Reduce the Impact on the BC Health Care System</w:t>
      </w:r>
    </w:p>
    <w:p w:rsidR="004B7521" w:rsidRPr="004B7521" w:rsidRDefault="004B7521" w:rsidP="004B7521">
      <w:pPr>
        <w:pStyle w:val="ecmsonormal"/>
        <w:numPr>
          <w:ilvl w:val="0"/>
          <w:numId w:val="35"/>
        </w:numPr>
        <w:rPr>
          <w:rFonts w:ascii="Arial" w:hAnsi="Arial"/>
          <w:szCs w:val="20"/>
        </w:rPr>
      </w:pPr>
      <w:r w:rsidRPr="004B7521">
        <w:rPr>
          <w:rFonts w:ascii="Arial" w:hAnsi="Arial"/>
          <w:szCs w:val="20"/>
        </w:rPr>
        <w:t xml:space="preserve">Sustainable Transport Safety: Application of Dynamic Artificial Neural Network Approach to Conduct Road Safety Analysis and Collision </w:t>
      </w:r>
      <w:proofErr w:type="spellStart"/>
      <w:r w:rsidRPr="004B7521">
        <w:rPr>
          <w:rFonts w:ascii="Arial" w:hAnsi="Arial"/>
          <w:szCs w:val="20"/>
        </w:rPr>
        <w:t>Predictino</w:t>
      </w:r>
      <w:proofErr w:type="spellEnd"/>
      <w:r w:rsidRPr="004B7521">
        <w:rPr>
          <w:rFonts w:ascii="Arial" w:hAnsi="Arial"/>
          <w:szCs w:val="20"/>
        </w:rPr>
        <w:t xml:space="preserve"> Model Development – Case Study: City of Kelowna, BC, Canada</w:t>
      </w:r>
    </w:p>
    <w:p w:rsidR="004B7521" w:rsidRPr="004B7521" w:rsidRDefault="004B7521" w:rsidP="004B7521">
      <w:pPr>
        <w:pStyle w:val="ecmsonormal"/>
        <w:numPr>
          <w:ilvl w:val="0"/>
          <w:numId w:val="35"/>
        </w:numPr>
        <w:rPr>
          <w:rFonts w:ascii="Arial" w:hAnsi="Arial"/>
          <w:szCs w:val="20"/>
        </w:rPr>
      </w:pPr>
      <w:r w:rsidRPr="004B7521">
        <w:rPr>
          <w:rFonts w:ascii="Arial" w:hAnsi="Arial"/>
          <w:szCs w:val="20"/>
        </w:rPr>
        <w:t>Sustainable Transport Safety: Business Case for Passenger Rail in Kuwait Urban Area</w:t>
      </w:r>
    </w:p>
    <w:p w:rsidR="004B7521" w:rsidRPr="004B7521" w:rsidRDefault="004B7521" w:rsidP="004B7521">
      <w:pPr>
        <w:pStyle w:val="ecmsonormal"/>
        <w:numPr>
          <w:ilvl w:val="0"/>
          <w:numId w:val="35"/>
        </w:numPr>
        <w:rPr>
          <w:rFonts w:ascii="Arial" w:hAnsi="Arial"/>
          <w:szCs w:val="20"/>
        </w:rPr>
      </w:pPr>
      <w:r w:rsidRPr="004B7521">
        <w:rPr>
          <w:rFonts w:ascii="Arial" w:hAnsi="Arial"/>
          <w:szCs w:val="20"/>
        </w:rPr>
        <w:t>SMARTer Growth Design Guide: Tools to Assess and Design Safer, Healthier, Greener, Desired, Sustainable Quality of Life in Neighborhoods around the world</w:t>
      </w:r>
    </w:p>
    <w:p w:rsidR="004B7521" w:rsidRPr="00E94A5A" w:rsidRDefault="004B7521" w:rsidP="004B7521">
      <w:pPr>
        <w:pStyle w:val="ecmsonormal"/>
        <w:numPr>
          <w:ilvl w:val="0"/>
          <w:numId w:val="35"/>
        </w:numPr>
        <w:spacing w:before="0" w:beforeAutospacing="0" w:after="0" w:afterAutospacing="0"/>
        <w:rPr>
          <w:rFonts w:ascii="Arial" w:hAnsi="Arial"/>
          <w:szCs w:val="20"/>
        </w:rPr>
      </w:pPr>
      <w:r w:rsidRPr="004B7521">
        <w:rPr>
          <w:rFonts w:ascii="Arial" w:hAnsi="Arial"/>
          <w:szCs w:val="20"/>
        </w:rPr>
        <w:t>HYDRAIL: Retrofit of Southern Rail of BC Yard Switcher ‘Green Goat’ Locomotive</w:t>
      </w:r>
    </w:p>
    <w:p w:rsidR="009B45A9" w:rsidRPr="00E94A5A" w:rsidRDefault="009B45A9" w:rsidP="004A0FA8">
      <w:pPr>
        <w:pStyle w:val="ecmsonormal"/>
        <w:spacing w:before="0" w:beforeAutospacing="0" w:after="0" w:afterAutospacing="0"/>
        <w:ind w:left="720"/>
        <w:rPr>
          <w:rFonts w:ascii="Arial" w:hAnsi="Arial"/>
          <w:szCs w:val="20"/>
        </w:rPr>
      </w:pPr>
    </w:p>
    <w:p w:rsidR="00306D72" w:rsidRPr="00E94A5A" w:rsidRDefault="00D13DB9">
      <w:pPr>
        <w:tabs>
          <w:tab w:val="left" w:pos="720"/>
        </w:tabs>
        <w:ind w:left="720" w:hanging="720"/>
        <w:rPr>
          <w:i/>
        </w:rPr>
      </w:pPr>
      <w:r w:rsidRPr="00E94A5A">
        <w:rPr>
          <w:i/>
        </w:rPr>
        <w:t xml:space="preserve"> </w:t>
      </w:r>
      <w:r w:rsidR="00114637" w:rsidRPr="00E94A5A">
        <w:rPr>
          <w:i/>
        </w:rPr>
        <w:t>(d)</w:t>
      </w:r>
      <w:r w:rsidR="00114637" w:rsidRPr="00E94A5A">
        <w:rPr>
          <w:i/>
        </w:rPr>
        <w:tab/>
        <w:t>Continuing</w:t>
      </w:r>
      <w:r w:rsidR="00972ECB" w:rsidRPr="00E94A5A">
        <w:rPr>
          <w:i/>
        </w:rPr>
        <w:t xml:space="preserve"> Education Activities </w:t>
      </w:r>
    </w:p>
    <w:p w:rsidR="001773E9" w:rsidRDefault="001773E9" w:rsidP="00C21E65">
      <w:pPr>
        <w:pStyle w:val="ListParagraph"/>
        <w:numPr>
          <w:ilvl w:val="0"/>
          <w:numId w:val="16"/>
        </w:numPr>
        <w:tabs>
          <w:tab w:val="left" w:pos="720"/>
        </w:tabs>
        <w:rPr>
          <w:rFonts w:ascii="Arial" w:hAnsi="Arial"/>
        </w:rPr>
      </w:pPr>
      <w:r>
        <w:rPr>
          <w:rFonts w:ascii="Arial" w:hAnsi="Arial"/>
        </w:rPr>
        <w:t>July 2018 – Organizer: Hydrail Industry Briefing Conference, July 30 to Aug 2, 2018, Kelowna, BC.</w:t>
      </w:r>
    </w:p>
    <w:p w:rsidR="00A11766" w:rsidRPr="00E94A5A" w:rsidRDefault="00761043" w:rsidP="00C21E65">
      <w:pPr>
        <w:pStyle w:val="ListParagraph"/>
        <w:numPr>
          <w:ilvl w:val="0"/>
          <w:numId w:val="16"/>
        </w:numPr>
        <w:tabs>
          <w:tab w:val="left" w:pos="720"/>
        </w:tabs>
        <w:rPr>
          <w:rFonts w:ascii="Arial" w:hAnsi="Arial"/>
        </w:rPr>
      </w:pPr>
      <w:r w:rsidRPr="00E94A5A">
        <w:rPr>
          <w:rFonts w:ascii="Arial" w:hAnsi="Arial"/>
        </w:rPr>
        <w:t>May 2017 – Presenter: Flipping LARGE Classrooms Using Clickers: The Engineering Economics Experience, UBCO 13</w:t>
      </w:r>
      <w:r w:rsidRPr="00E94A5A">
        <w:rPr>
          <w:rFonts w:ascii="Arial" w:hAnsi="Arial"/>
          <w:vertAlign w:val="superscript"/>
        </w:rPr>
        <w:t>th</w:t>
      </w:r>
      <w:r w:rsidRPr="00E94A5A">
        <w:rPr>
          <w:rFonts w:ascii="Arial" w:hAnsi="Arial"/>
        </w:rPr>
        <w:t xml:space="preserve"> Annual Learning Conference, Engaging Every Learner, May 3 &amp; 4, 2017.</w:t>
      </w:r>
    </w:p>
    <w:p w:rsidR="004B24E1" w:rsidRDefault="004B24E1" w:rsidP="00C21E65">
      <w:pPr>
        <w:pStyle w:val="ListParagraph"/>
        <w:numPr>
          <w:ilvl w:val="0"/>
          <w:numId w:val="16"/>
        </w:numPr>
        <w:tabs>
          <w:tab w:val="left" w:pos="720"/>
        </w:tabs>
        <w:rPr>
          <w:rFonts w:ascii="Arial" w:hAnsi="Arial"/>
        </w:rPr>
      </w:pPr>
      <w:r>
        <w:rPr>
          <w:rFonts w:ascii="Arial" w:hAnsi="Arial"/>
        </w:rPr>
        <w:t xml:space="preserve">Jun 2016 – Organizer &amp; Convenor: International Vision Zero Workshop, Kelowna, BC; Guest Lecturers were Dr </w:t>
      </w:r>
      <w:proofErr w:type="spellStart"/>
      <w:r>
        <w:rPr>
          <w:rFonts w:ascii="Arial" w:hAnsi="Arial"/>
        </w:rPr>
        <w:t>Divera</w:t>
      </w:r>
      <w:proofErr w:type="spellEnd"/>
      <w:r>
        <w:rPr>
          <w:rFonts w:ascii="Arial" w:hAnsi="Arial"/>
        </w:rPr>
        <w:t xml:space="preserve"> </w:t>
      </w:r>
      <w:proofErr w:type="spellStart"/>
      <w:r>
        <w:rPr>
          <w:rFonts w:ascii="Arial" w:hAnsi="Arial"/>
        </w:rPr>
        <w:t>Twisk</w:t>
      </w:r>
      <w:proofErr w:type="spellEnd"/>
      <w:r>
        <w:rPr>
          <w:rFonts w:ascii="Arial" w:hAnsi="Arial"/>
        </w:rPr>
        <w:t xml:space="preserve"> and Dr Marjan Hagenzieker, leading researchers from SWOV.</w:t>
      </w:r>
    </w:p>
    <w:p w:rsidR="004B24E1" w:rsidRDefault="003C1C80" w:rsidP="00C21E65">
      <w:pPr>
        <w:pStyle w:val="ListParagraph"/>
        <w:numPr>
          <w:ilvl w:val="0"/>
          <w:numId w:val="16"/>
        </w:numPr>
        <w:tabs>
          <w:tab w:val="left" w:pos="720"/>
        </w:tabs>
        <w:rPr>
          <w:rFonts w:ascii="Arial" w:hAnsi="Arial"/>
        </w:rPr>
      </w:pPr>
      <w:r w:rsidRPr="00E94A5A">
        <w:rPr>
          <w:rFonts w:ascii="Arial" w:hAnsi="Arial"/>
        </w:rPr>
        <w:t xml:space="preserve">Mar 2015 – </w:t>
      </w:r>
      <w:r w:rsidRPr="00E94A5A">
        <w:rPr>
          <w:rFonts w:ascii="Arial" w:hAnsi="Arial"/>
          <w:i/>
        </w:rPr>
        <w:t>Road Safety Planning: New Tools to Address the Road Safety Epidemic</w:t>
      </w:r>
      <w:r w:rsidRPr="00E94A5A">
        <w:rPr>
          <w:rFonts w:ascii="Arial" w:hAnsi="Arial"/>
        </w:rPr>
        <w:t>, on-line webinar, Institute of Transportation Engineers (ITE), Washington, DC, USA.</w:t>
      </w:r>
    </w:p>
    <w:p w:rsidR="003C1C80" w:rsidRDefault="003C1C80" w:rsidP="00C21E65">
      <w:pPr>
        <w:pStyle w:val="ListParagraph"/>
        <w:numPr>
          <w:ilvl w:val="0"/>
          <w:numId w:val="16"/>
        </w:numPr>
        <w:tabs>
          <w:tab w:val="left" w:pos="720"/>
        </w:tabs>
        <w:rPr>
          <w:rFonts w:ascii="Arial" w:hAnsi="Arial"/>
        </w:rPr>
      </w:pPr>
      <w:r w:rsidRPr="00E94A5A">
        <w:rPr>
          <w:rFonts w:ascii="Arial" w:hAnsi="Arial"/>
        </w:rPr>
        <w:t xml:space="preserve">Sept 2014 – </w:t>
      </w:r>
      <w:r w:rsidRPr="00E94A5A">
        <w:rPr>
          <w:rFonts w:ascii="Arial" w:hAnsi="Arial"/>
          <w:i/>
        </w:rPr>
        <w:t>Primer on the Global Road Safety Epidemic</w:t>
      </w:r>
      <w:r w:rsidRPr="00E94A5A">
        <w:rPr>
          <w:rFonts w:ascii="Arial" w:hAnsi="Arial"/>
        </w:rPr>
        <w:t>, International Standards Organization (ISO), on-line webinar for young professionals, Zurich, Switzerland.</w:t>
      </w:r>
    </w:p>
    <w:p w:rsidR="004B24E1" w:rsidRPr="00E94A5A" w:rsidRDefault="004B24E1" w:rsidP="00C21E65">
      <w:pPr>
        <w:pStyle w:val="ListParagraph"/>
        <w:numPr>
          <w:ilvl w:val="0"/>
          <w:numId w:val="16"/>
        </w:numPr>
        <w:tabs>
          <w:tab w:val="left" w:pos="720"/>
        </w:tabs>
        <w:rPr>
          <w:rFonts w:ascii="Arial" w:hAnsi="Arial"/>
        </w:rPr>
      </w:pPr>
      <w:r>
        <w:rPr>
          <w:rFonts w:ascii="Arial" w:hAnsi="Arial"/>
        </w:rPr>
        <w:t xml:space="preserve">Feb 2014 – Organizer &amp; Convenor: International Road Safety Workshop on SPF Development &amp; Use, Kelowna, BC, Guest lecturer was Dr Ezra </w:t>
      </w:r>
      <w:proofErr w:type="spellStart"/>
      <w:r>
        <w:rPr>
          <w:rFonts w:ascii="Arial" w:hAnsi="Arial"/>
        </w:rPr>
        <w:t>Hauer</w:t>
      </w:r>
      <w:proofErr w:type="spellEnd"/>
      <w:r>
        <w:rPr>
          <w:rFonts w:ascii="Arial" w:hAnsi="Arial"/>
        </w:rPr>
        <w:t xml:space="preserve">, </w:t>
      </w:r>
      <w:proofErr w:type="spellStart"/>
      <w:r>
        <w:rPr>
          <w:rFonts w:ascii="Arial" w:hAnsi="Arial"/>
        </w:rPr>
        <w:t>UoT</w:t>
      </w:r>
      <w:proofErr w:type="spellEnd"/>
      <w:r>
        <w:rPr>
          <w:rFonts w:ascii="Arial" w:hAnsi="Arial"/>
        </w:rPr>
        <w:t xml:space="preserve"> Professor Emeritus, pre-eminent expert in field.</w:t>
      </w:r>
    </w:p>
    <w:p w:rsidR="003C1C80" w:rsidRPr="00E94A5A" w:rsidRDefault="003C1C80" w:rsidP="00C21E65">
      <w:pPr>
        <w:pStyle w:val="ListParagraph"/>
        <w:numPr>
          <w:ilvl w:val="0"/>
          <w:numId w:val="16"/>
        </w:numPr>
        <w:tabs>
          <w:tab w:val="left" w:pos="720"/>
        </w:tabs>
        <w:rPr>
          <w:rFonts w:ascii="Arial" w:hAnsi="Arial"/>
        </w:rPr>
      </w:pPr>
      <w:r w:rsidRPr="00E94A5A">
        <w:rPr>
          <w:rFonts w:ascii="Arial" w:hAnsi="Arial"/>
        </w:rPr>
        <w:lastRenderedPageBreak/>
        <w:t xml:space="preserve">May 2013 – Engineer Speak: Collaboration </w:t>
      </w:r>
      <w:proofErr w:type="gramStart"/>
      <w:r w:rsidRPr="00E94A5A">
        <w:rPr>
          <w:rFonts w:ascii="Arial" w:hAnsi="Arial"/>
        </w:rPr>
        <w:t>Between</w:t>
      </w:r>
      <w:proofErr w:type="gramEnd"/>
      <w:r w:rsidRPr="00E94A5A">
        <w:rPr>
          <w:rFonts w:ascii="Arial" w:hAnsi="Arial"/>
        </w:rPr>
        <w:t xml:space="preserve"> Public Health, Planning, and Engineering Practitioners to Improve Safety for All, on-line webinar for the PHAC, Ottawa, ON.</w:t>
      </w:r>
    </w:p>
    <w:p w:rsidR="00612103" w:rsidRPr="00E94A5A" w:rsidRDefault="00610516" w:rsidP="00C21E65">
      <w:pPr>
        <w:pStyle w:val="ListParagraph"/>
        <w:numPr>
          <w:ilvl w:val="0"/>
          <w:numId w:val="16"/>
        </w:numPr>
        <w:tabs>
          <w:tab w:val="left" w:pos="720"/>
        </w:tabs>
        <w:rPr>
          <w:rFonts w:ascii="Arial" w:hAnsi="Arial"/>
        </w:rPr>
      </w:pPr>
      <w:r w:rsidRPr="00E94A5A">
        <w:rPr>
          <w:rFonts w:ascii="Arial" w:hAnsi="Arial"/>
        </w:rPr>
        <w:t xml:space="preserve">May 2012 – </w:t>
      </w:r>
      <w:r w:rsidRPr="00E94A5A">
        <w:rPr>
          <w:rFonts w:ascii="Arial" w:hAnsi="Arial"/>
          <w:i/>
        </w:rPr>
        <w:t>Promoting Safer Walking and Biking Across Canada: Promising Practises from Canadian Municipalities</w:t>
      </w:r>
      <w:r w:rsidRPr="00E94A5A">
        <w:rPr>
          <w:rFonts w:ascii="Arial" w:hAnsi="Arial"/>
        </w:rPr>
        <w:t>, on-line webinar for the Public Health Agency of Canada (PHAC), Ottawa, ON.</w:t>
      </w:r>
    </w:p>
    <w:p w:rsidR="004B24E1" w:rsidRDefault="004B24E1" w:rsidP="00C21E65">
      <w:pPr>
        <w:pStyle w:val="ListParagraph"/>
        <w:numPr>
          <w:ilvl w:val="0"/>
          <w:numId w:val="16"/>
        </w:numPr>
        <w:tabs>
          <w:tab w:val="left" w:pos="720"/>
        </w:tabs>
        <w:rPr>
          <w:rFonts w:ascii="Arial" w:hAnsi="Arial"/>
        </w:rPr>
      </w:pPr>
      <w:r w:rsidRPr="004B24E1">
        <w:rPr>
          <w:rFonts w:ascii="Arial" w:hAnsi="Arial"/>
        </w:rPr>
        <w:t>Aug 2011 - Co-Panellist: Mentoring Graduate Students, Centre for Teaching &amp; Learning, UBCO</w:t>
      </w:r>
      <w:r>
        <w:rPr>
          <w:rFonts w:ascii="Arial" w:hAnsi="Arial"/>
        </w:rPr>
        <w:t xml:space="preserve"> </w:t>
      </w:r>
      <w:r w:rsidRPr="004B24E1">
        <w:rPr>
          <w:rFonts w:ascii="Arial" w:hAnsi="Arial"/>
        </w:rPr>
        <w:t>Teaching Expo, Kelowna, BC.</w:t>
      </w:r>
    </w:p>
    <w:p w:rsidR="00610516" w:rsidRPr="00E94A5A" w:rsidRDefault="003C1C80" w:rsidP="00C21E65">
      <w:pPr>
        <w:pStyle w:val="ListParagraph"/>
        <w:numPr>
          <w:ilvl w:val="0"/>
          <w:numId w:val="16"/>
        </w:numPr>
        <w:tabs>
          <w:tab w:val="left" w:pos="720"/>
        </w:tabs>
        <w:rPr>
          <w:rFonts w:ascii="Arial" w:hAnsi="Arial"/>
        </w:rPr>
      </w:pPr>
      <w:r w:rsidRPr="00E94A5A">
        <w:rPr>
          <w:rFonts w:ascii="Arial" w:hAnsi="Arial"/>
        </w:rPr>
        <w:t xml:space="preserve">Jun 2011 - </w:t>
      </w:r>
      <w:r w:rsidRPr="00E94A5A">
        <w:rPr>
          <w:rFonts w:ascii="Arial" w:hAnsi="Arial"/>
          <w:i/>
        </w:rPr>
        <w:t>Introduction to Practical Railway Engineering: Modules 1 (Overview), 6 (Track-Train Dynamics), 12 (Construction), and 13 (Structures) of 17</w:t>
      </w:r>
      <w:r w:rsidRPr="00E94A5A">
        <w:rPr>
          <w:rFonts w:ascii="Arial" w:hAnsi="Arial"/>
        </w:rPr>
        <w:t>, American Railway Engineering and Maintenance-of-Way Association (AREMA), Denver, Colorado, USA.</w:t>
      </w:r>
    </w:p>
    <w:p w:rsidR="00972ECB" w:rsidRPr="00E94A5A" w:rsidRDefault="00972ECB" w:rsidP="00972ECB">
      <w:pPr>
        <w:tabs>
          <w:tab w:val="left" w:pos="720"/>
        </w:tabs>
        <w:ind w:left="360"/>
      </w:pPr>
    </w:p>
    <w:p w:rsidR="00306D72" w:rsidRPr="00E94A5A" w:rsidRDefault="00972ECB">
      <w:pPr>
        <w:tabs>
          <w:tab w:val="left" w:pos="720"/>
        </w:tabs>
        <w:ind w:left="720" w:hanging="720"/>
        <w:rPr>
          <w:i/>
        </w:rPr>
      </w:pPr>
      <w:r w:rsidRPr="00E94A5A">
        <w:rPr>
          <w:i/>
        </w:rPr>
        <w:t>(e)</w:t>
      </w:r>
      <w:r w:rsidRPr="00E94A5A">
        <w:rPr>
          <w:i/>
        </w:rPr>
        <w:tab/>
        <w:t xml:space="preserve">Visiting Lecturer </w:t>
      </w:r>
      <w:r w:rsidR="000B5083" w:rsidRPr="00E94A5A">
        <w:rPr>
          <w:i/>
        </w:rPr>
        <w:t>(indicate university/organization and dates)</w:t>
      </w:r>
    </w:p>
    <w:p w:rsidR="002C120D" w:rsidRPr="00E94A5A" w:rsidRDefault="002C120D" w:rsidP="002C120D">
      <w:pPr>
        <w:pStyle w:val="ListParagraph"/>
        <w:numPr>
          <w:ilvl w:val="0"/>
          <w:numId w:val="1"/>
        </w:numPr>
        <w:rPr>
          <w:rFonts w:ascii="Arial" w:hAnsi="Arial"/>
        </w:rPr>
      </w:pPr>
      <w:r w:rsidRPr="00E94A5A">
        <w:rPr>
          <w:rFonts w:ascii="Arial" w:hAnsi="Arial"/>
        </w:rPr>
        <w:t>Feb 2016 - In Pursuit of Sustainable Communities (= A Sustainable Desired Quality of Life), UC Davis Transportation Research Centre, Davis, California, USA.</w:t>
      </w:r>
    </w:p>
    <w:p w:rsidR="00FE74BC" w:rsidRDefault="00FE74BC" w:rsidP="00FE74BC">
      <w:pPr>
        <w:numPr>
          <w:ilvl w:val="0"/>
          <w:numId w:val="1"/>
        </w:numPr>
        <w:tabs>
          <w:tab w:val="left" w:pos="576"/>
          <w:tab w:val="left" w:pos="1296"/>
          <w:tab w:val="left" w:pos="2736"/>
        </w:tabs>
      </w:pPr>
      <w:r>
        <w:t xml:space="preserve">May 2015 - </w:t>
      </w:r>
      <w:r w:rsidRPr="00FE74BC">
        <w:t>Road Safety Planning: Tools &amp; Techniques for Practitioners</w:t>
      </w:r>
      <w:r>
        <w:t xml:space="preserve">, HiT4Med Workshop, </w:t>
      </w:r>
      <w:proofErr w:type="gramStart"/>
      <w:r>
        <w:t>Naples</w:t>
      </w:r>
      <w:proofErr w:type="gramEnd"/>
      <w:r>
        <w:t>, Italy.</w:t>
      </w:r>
    </w:p>
    <w:p w:rsidR="002C120D" w:rsidRPr="00E94A5A" w:rsidRDefault="002C120D" w:rsidP="002C120D">
      <w:pPr>
        <w:numPr>
          <w:ilvl w:val="0"/>
          <w:numId w:val="1"/>
        </w:numPr>
        <w:tabs>
          <w:tab w:val="left" w:pos="576"/>
          <w:tab w:val="left" w:pos="1296"/>
          <w:tab w:val="left" w:pos="2736"/>
        </w:tabs>
      </w:pPr>
      <w:r w:rsidRPr="00E94A5A">
        <w:t xml:space="preserve">Mar 2015 – </w:t>
      </w:r>
      <w:r w:rsidRPr="00E94A5A">
        <w:rPr>
          <w:i/>
        </w:rPr>
        <w:t>Community-Based, Macro-level Collision Prediction Models</w:t>
      </w:r>
      <w:r w:rsidRPr="00E94A5A">
        <w:t xml:space="preserve">, University of Naples, </w:t>
      </w:r>
      <w:proofErr w:type="spellStart"/>
      <w:r w:rsidRPr="00E94A5A">
        <w:t>Frederico</w:t>
      </w:r>
      <w:proofErr w:type="spellEnd"/>
      <w:r w:rsidRPr="00E94A5A">
        <w:t xml:space="preserve"> II, Naples, Italy.</w:t>
      </w:r>
    </w:p>
    <w:p w:rsidR="002C120D" w:rsidRPr="00E94A5A" w:rsidRDefault="002C120D" w:rsidP="002C120D">
      <w:pPr>
        <w:numPr>
          <w:ilvl w:val="0"/>
          <w:numId w:val="1"/>
        </w:numPr>
        <w:tabs>
          <w:tab w:val="left" w:pos="576"/>
          <w:tab w:val="left" w:pos="1296"/>
          <w:tab w:val="left" w:pos="2736"/>
        </w:tabs>
      </w:pPr>
      <w:r w:rsidRPr="00E94A5A">
        <w:t xml:space="preserve">Nov 2014 – </w:t>
      </w:r>
      <w:r w:rsidRPr="00E94A5A">
        <w:rPr>
          <w:i/>
        </w:rPr>
        <w:t>Sustainable Transport Safety: Quantified</w:t>
      </w:r>
      <w:r w:rsidRPr="00E94A5A">
        <w:t>, Dutch Traffic Safety Research Institute (SWOV), The Hague, NL.</w:t>
      </w:r>
    </w:p>
    <w:p w:rsidR="002C120D" w:rsidRPr="00E94A5A" w:rsidRDefault="002C120D" w:rsidP="002C120D">
      <w:pPr>
        <w:numPr>
          <w:ilvl w:val="0"/>
          <w:numId w:val="1"/>
        </w:numPr>
        <w:tabs>
          <w:tab w:val="left" w:pos="576"/>
          <w:tab w:val="left" w:pos="1296"/>
          <w:tab w:val="left" w:pos="2736"/>
        </w:tabs>
      </w:pPr>
      <w:r w:rsidRPr="00E94A5A">
        <w:t xml:space="preserve">May 2014 – </w:t>
      </w:r>
      <w:r w:rsidRPr="00E94A5A">
        <w:rPr>
          <w:i/>
        </w:rPr>
        <w:t>Sustainable Transport Safety: Theory, Development, and Application of Community-Based, Macro-Level Collision Prediction Models</w:t>
      </w:r>
      <w:r w:rsidRPr="00E94A5A">
        <w:t xml:space="preserve">, </w:t>
      </w:r>
      <w:proofErr w:type="spellStart"/>
      <w:r w:rsidRPr="00E94A5A">
        <w:t>Tongji</w:t>
      </w:r>
      <w:proofErr w:type="spellEnd"/>
      <w:r w:rsidRPr="00E94A5A">
        <w:t xml:space="preserve"> University, Shanghai, China.</w:t>
      </w:r>
    </w:p>
    <w:p w:rsidR="002C120D" w:rsidRPr="00E94A5A" w:rsidRDefault="002C120D" w:rsidP="002C120D">
      <w:pPr>
        <w:pStyle w:val="ListParagraph"/>
        <w:numPr>
          <w:ilvl w:val="0"/>
          <w:numId w:val="1"/>
        </w:numPr>
        <w:rPr>
          <w:rFonts w:ascii="Arial" w:hAnsi="Arial"/>
        </w:rPr>
      </w:pPr>
      <w:r w:rsidRPr="00E94A5A">
        <w:rPr>
          <w:rFonts w:ascii="Arial" w:hAnsi="Arial"/>
        </w:rPr>
        <w:t xml:space="preserve">May 2014 – </w:t>
      </w:r>
      <w:r w:rsidRPr="00E94A5A">
        <w:rPr>
          <w:rFonts w:ascii="Arial" w:hAnsi="Arial"/>
          <w:i/>
        </w:rPr>
        <w:t>Sustainable Transport Safety: Fused Grid Neighborhoods</w:t>
      </w:r>
      <w:r w:rsidRPr="00E94A5A">
        <w:rPr>
          <w:rFonts w:ascii="Arial" w:hAnsi="Arial"/>
        </w:rPr>
        <w:t xml:space="preserve">, </w:t>
      </w:r>
      <w:proofErr w:type="spellStart"/>
      <w:r w:rsidRPr="00E94A5A">
        <w:rPr>
          <w:rFonts w:ascii="Arial" w:hAnsi="Arial"/>
        </w:rPr>
        <w:t>Tongji</w:t>
      </w:r>
      <w:proofErr w:type="spellEnd"/>
      <w:r w:rsidRPr="00E94A5A">
        <w:rPr>
          <w:rFonts w:ascii="Arial" w:hAnsi="Arial"/>
        </w:rPr>
        <w:t xml:space="preserve"> University, </w:t>
      </w:r>
      <w:proofErr w:type="gramStart"/>
      <w:r w:rsidRPr="00E94A5A">
        <w:rPr>
          <w:rFonts w:ascii="Arial" w:hAnsi="Arial"/>
        </w:rPr>
        <w:t>Shanghai</w:t>
      </w:r>
      <w:proofErr w:type="gramEnd"/>
      <w:r w:rsidRPr="00E94A5A">
        <w:rPr>
          <w:rFonts w:ascii="Arial" w:hAnsi="Arial"/>
        </w:rPr>
        <w:t>, China.</w:t>
      </w:r>
    </w:p>
    <w:p w:rsidR="002C120D" w:rsidRPr="00E94A5A" w:rsidRDefault="002C120D" w:rsidP="002C120D">
      <w:pPr>
        <w:pStyle w:val="ListParagraph"/>
        <w:numPr>
          <w:ilvl w:val="0"/>
          <w:numId w:val="1"/>
        </w:numPr>
        <w:rPr>
          <w:rFonts w:ascii="Arial" w:hAnsi="Arial"/>
        </w:rPr>
      </w:pPr>
      <w:r w:rsidRPr="00E94A5A">
        <w:rPr>
          <w:rFonts w:ascii="Arial" w:hAnsi="Arial"/>
        </w:rPr>
        <w:t xml:space="preserve">Feb 2013 - </w:t>
      </w:r>
      <w:r w:rsidRPr="00E94A5A">
        <w:rPr>
          <w:rFonts w:ascii="Arial" w:hAnsi="Arial"/>
          <w:i/>
        </w:rPr>
        <w:t>Promoting Safer Use of Engineered Infrastructure by Vulnerable Road Users</w:t>
      </w:r>
      <w:r w:rsidRPr="00E94A5A">
        <w:rPr>
          <w:rFonts w:ascii="Arial" w:hAnsi="Arial"/>
        </w:rPr>
        <w:t xml:space="preserve">, Webinar for Public Health Association of Canada, University of Ottawa, ON. </w:t>
      </w:r>
    </w:p>
    <w:p w:rsidR="005A6F74" w:rsidRPr="00E94A5A" w:rsidRDefault="00E440EC" w:rsidP="00087B2E">
      <w:pPr>
        <w:numPr>
          <w:ilvl w:val="0"/>
          <w:numId w:val="1"/>
        </w:numPr>
        <w:tabs>
          <w:tab w:val="left" w:pos="576"/>
          <w:tab w:val="left" w:pos="1296"/>
          <w:tab w:val="left" w:pos="2736"/>
        </w:tabs>
      </w:pPr>
      <w:r w:rsidRPr="00E94A5A">
        <w:t xml:space="preserve">Jun </w:t>
      </w:r>
      <w:r w:rsidR="005A6F74" w:rsidRPr="00E94A5A">
        <w:t>2011</w:t>
      </w:r>
      <w:r w:rsidRPr="00E94A5A">
        <w:t xml:space="preserve"> -</w:t>
      </w:r>
      <w:r w:rsidR="005A6F74" w:rsidRPr="00E94A5A">
        <w:t xml:space="preserve"> </w:t>
      </w:r>
      <w:r w:rsidR="005A6F74" w:rsidRPr="00E94A5A">
        <w:rPr>
          <w:i/>
        </w:rPr>
        <w:t>Opportunities &amp; Challenges: Assimilating Sustainability into traditional civil &amp; environmental engineering education to enhance existing programs &amp; achieve successful CEAB accreditation</w:t>
      </w:r>
      <w:r w:rsidR="005A6F74" w:rsidRPr="00E94A5A">
        <w:t xml:space="preserve">, </w:t>
      </w:r>
      <w:r w:rsidR="007F090D" w:rsidRPr="00E94A5A">
        <w:t xml:space="preserve">School of Mechanical Engineering, </w:t>
      </w:r>
      <w:r w:rsidR="005A6F74" w:rsidRPr="00E94A5A">
        <w:t>Faculty of Engineering, University of Victoria.</w:t>
      </w:r>
    </w:p>
    <w:p w:rsidR="00306D72" w:rsidRPr="00E94A5A" w:rsidRDefault="00306D72" w:rsidP="00306D72">
      <w:pPr>
        <w:tabs>
          <w:tab w:val="left" w:pos="720"/>
        </w:tabs>
        <w:ind w:left="1440" w:hanging="720"/>
      </w:pPr>
    </w:p>
    <w:p w:rsidR="00306D72" w:rsidRPr="00E94A5A" w:rsidRDefault="00114637">
      <w:pPr>
        <w:tabs>
          <w:tab w:val="left" w:pos="720"/>
        </w:tabs>
        <w:ind w:left="720" w:hanging="720"/>
        <w:rPr>
          <w:i/>
        </w:rPr>
      </w:pPr>
      <w:r w:rsidRPr="00E94A5A">
        <w:rPr>
          <w:i/>
        </w:rPr>
        <w:t>(f)</w:t>
      </w:r>
      <w:r w:rsidRPr="00E94A5A">
        <w:rPr>
          <w:i/>
        </w:rPr>
        <w:tab/>
        <w:t>Other</w:t>
      </w:r>
    </w:p>
    <w:p w:rsidR="00D13DB9" w:rsidRPr="00E94A5A" w:rsidRDefault="00E72F16" w:rsidP="00D13DB9">
      <w:pPr>
        <w:tabs>
          <w:tab w:val="left" w:pos="720"/>
        </w:tabs>
        <w:ind w:left="1440" w:hanging="720"/>
        <w:rPr>
          <w:i/>
        </w:rPr>
      </w:pPr>
      <w:r w:rsidRPr="00E94A5A">
        <w:rPr>
          <w:i/>
        </w:rPr>
        <w:t>Graduate Directed Studies</w:t>
      </w:r>
    </w:p>
    <w:tbl>
      <w:tblPr>
        <w:tblW w:w="9922" w:type="dxa"/>
        <w:tblInd w:w="261" w:type="dxa"/>
        <w:tblLayout w:type="fixed"/>
        <w:tblLook w:val="0000" w:firstRow="0" w:lastRow="0" w:firstColumn="0" w:lastColumn="0" w:noHBand="0" w:noVBand="0"/>
      </w:tblPr>
      <w:tblGrid>
        <w:gridCol w:w="1276"/>
        <w:gridCol w:w="1417"/>
        <w:gridCol w:w="1276"/>
        <w:gridCol w:w="850"/>
        <w:gridCol w:w="1134"/>
        <w:gridCol w:w="1134"/>
        <w:gridCol w:w="709"/>
        <w:gridCol w:w="2126"/>
      </w:tblGrid>
      <w:tr w:rsidR="002E3202" w:rsidRPr="00E94A5A" w:rsidTr="002E3202">
        <w:trPr>
          <w:cantSplit/>
        </w:trPr>
        <w:tc>
          <w:tcPr>
            <w:tcW w:w="1276" w:type="dxa"/>
            <w:tcBorders>
              <w:top w:val="double" w:sz="6" w:space="0" w:color="auto"/>
              <w:left w:val="double" w:sz="6" w:space="0" w:color="auto"/>
              <w:bottom w:val="single" w:sz="6" w:space="0" w:color="auto"/>
              <w:right w:val="single" w:sz="6" w:space="0" w:color="auto"/>
            </w:tcBorders>
          </w:tcPr>
          <w:p w:rsidR="002E3202" w:rsidRPr="00E94A5A" w:rsidRDefault="002E3202" w:rsidP="003E6FB7">
            <w:pPr>
              <w:jc w:val="center"/>
              <w:rPr>
                <w:b/>
              </w:rPr>
            </w:pPr>
            <w:r w:rsidRPr="00E94A5A">
              <w:rPr>
                <w:b/>
              </w:rPr>
              <w:t>Session</w:t>
            </w:r>
          </w:p>
        </w:tc>
        <w:tc>
          <w:tcPr>
            <w:tcW w:w="1417" w:type="dxa"/>
            <w:tcBorders>
              <w:top w:val="double" w:sz="6" w:space="0" w:color="auto"/>
              <w:left w:val="single" w:sz="6" w:space="0" w:color="auto"/>
              <w:bottom w:val="single" w:sz="6" w:space="0" w:color="auto"/>
              <w:right w:val="single" w:sz="6" w:space="0" w:color="auto"/>
            </w:tcBorders>
          </w:tcPr>
          <w:p w:rsidR="002E3202" w:rsidRPr="00E94A5A" w:rsidRDefault="002E3202" w:rsidP="003E6FB7">
            <w:pPr>
              <w:jc w:val="center"/>
              <w:rPr>
                <w:b/>
              </w:rPr>
            </w:pPr>
            <w:r w:rsidRPr="00E94A5A">
              <w:rPr>
                <w:b/>
              </w:rPr>
              <w:t>Course</w:t>
            </w:r>
          </w:p>
        </w:tc>
        <w:tc>
          <w:tcPr>
            <w:tcW w:w="1276" w:type="dxa"/>
            <w:tcBorders>
              <w:top w:val="double" w:sz="6" w:space="0" w:color="auto"/>
              <w:left w:val="single" w:sz="6" w:space="0" w:color="auto"/>
              <w:bottom w:val="single" w:sz="6" w:space="0" w:color="auto"/>
              <w:right w:val="single" w:sz="6" w:space="0" w:color="auto"/>
            </w:tcBorders>
          </w:tcPr>
          <w:p w:rsidR="002E3202" w:rsidRPr="00E94A5A" w:rsidRDefault="002E3202" w:rsidP="003E6FB7">
            <w:pPr>
              <w:jc w:val="center"/>
              <w:rPr>
                <w:b/>
              </w:rPr>
            </w:pPr>
            <w:r w:rsidRPr="00E94A5A">
              <w:rPr>
                <w:b/>
              </w:rPr>
              <w:t>Total</w:t>
            </w:r>
          </w:p>
          <w:p w:rsidR="002E3202" w:rsidRPr="00E94A5A" w:rsidRDefault="002E3202" w:rsidP="003E6FB7">
            <w:pPr>
              <w:jc w:val="center"/>
              <w:rPr>
                <w:b/>
              </w:rPr>
            </w:pPr>
            <w:r w:rsidRPr="00E94A5A">
              <w:rPr>
                <w:b/>
              </w:rPr>
              <w:t>Scheduled</w:t>
            </w:r>
          </w:p>
        </w:tc>
        <w:tc>
          <w:tcPr>
            <w:tcW w:w="850" w:type="dxa"/>
            <w:tcBorders>
              <w:top w:val="double" w:sz="6" w:space="0" w:color="auto"/>
              <w:left w:val="single" w:sz="6" w:space="0" w:color="auto"/>
              <w:bottom w:val="single" w:sz="6" w:space="0" w:color="auto"/>
              <w:right w:val="single" w:sz="6" w:space="0" w:color="auto"/>
            </w:tcBorders>
          </w:tcPr>
          <w:p w:rsidR="002E3202" w:rsidRPr="00E94A5A" w:rsidRDefault="002E3202" w:rsidP="003E6FB7">
            <w:pPr>
              <w:jc w:val="center"/>
              <w:rPr>
                <w:b/>
              </w:rPr>
            </w:pPr>
            <w:r w:rsidRPr="00E94A5A">
              <w:rPr>
                <w:b/>
              </w:rPr>
              <w:t>Class</w:t>
            </w:r>
          </w:p>
        </w:tc>
        <w:tc>
          <w:tcPr>
            <w:tcW w:w="5103" w:type="dxa"/>
            <w:gridSpan w:val="4"/>
            <w:tcBorders>
              <w:top w:val="double" w:sz="6" w:space="0" w:color="auto"/>
              <w:left w:val="single" w:sz="6" w:space="0" w:color="auto"/>
              <w:bottom w:val="single" w:sz="6" w:space="0" w:color="auto"/>
              <w:right w:val="double" w:sz="6" w:space="0" w:color="auto"/>
            </w:tcBorders>
          </w:tcPr>
          <w:p w:rsidR="002E3202" w:rsidRPr="00E94A5A" w:rsidRDefault="002E3202" w:rsidP="003E6FB7">
            <w:pPr>
              <w:jc w:val="center"/>
              <w:rPr>
                <w:b/>
              </w:rPr>
            </w:pPr>
            <w:r w:rsidRPr="00E94A5A">
              <w:rPr>
                <w:b/>
              </w:rPr>
              <w:t>Total Hours Taught per Course</w:t>
            </w:r>
          </w:p>
        </w:tc>
      </w:tr>
      <w:tr w:rsidR="002E3202" w:rsidRPr="00E94A5A" w:rsidTr="002E3202">
        <w:trPr>
          <w:cantSplit/>
        </w:trPr>
        <w:tc>
          <w:tcPr>
            <w:tcW w:w="1276" w:type="dxa"/>
            <w:tcBorders>
              <w:top w:val="single" w:sz="6" w:space="0" w:color="auto"/>
              <w:left w:val="double" w:sz="6" w:space="0" w:color="auto"/>
              <w:bottom w:val="double" w:sz="6" w:space="0" w:color="auto"/>
              <w:right w:val="single" w:sz="6" w:space="0" w:color="auto"/>
            </w:tcBorders>
          </w:tcPr>
          <w:p w:rsidR="002E3202" w:rsidRPr="00E94A5A" w:rsidRDefault="002E3202" w:rsidP="003E6FB7">
            <w:pPr>
              <w:jc w:val="center"/>
              <w:rPr>
                <w:b/>
              </w:rPr>
            </w:pPr>
          </w:p>
        </w:tc>
        <w:tc>
          <w:tcPr>
            <w:tcW w:w="1417" w:type="dxa"/>
            <w:tcBorders>
              <w:top w:val="single" w:sz="6" w:space="0" w:color="auto"/>
              <w:left w:val="single" w:sz="6" w:space="0" w:color="auto"/>
              <w:bottom w:val="double" w:sz="6" w:space="0" w:color="auto"/>
              <w:right w:val="single" w:sz="6" w:space="0" w:color="auto"/>
            </w:tcBorders>
          </w:tcPr>
          <w:p w:rsidR="002E3202" w:rsidRPr="00E94A5A" w:rsidRDefault="002E3202" w:rsidP="003E6FB7">
            <w:pPr>
              <w:jc w:val="center"/>
              <w:rPr>
                <w:b/>
              </w:rPr>
            </w:pPr>
            <w:r w:rsidRPr="00E94A5A">
              <w:rPr>
                <w:b/>
              </w:rPr>
              <w:t>Number</w:t>
            </w:r>
          </w:p>
        </w:tc>
        <w:tc>
          <w:tcPr>
            <w:tcW w:w="1276" w:type="dxa"/>
            <w:tcBorders>
              <w:top w:val="single" w:sz="6" w:space="0" w:color="auto"/>
              <w:left w:val="single" w:sz="6" w:space="0" w:color="auto"/>
              <w:bottom w:val="double" w:sz="6" w:space="0" w:color="auto"/>
              <w:right w:val="single" w:sz="6" w:space="0" w:color="auto"/>
            </w:tcBorders>
          </w:tcPr>
          <w:p w:rsidR="002E3202" w:rsidRPr="00E94A5A" w:rsidRDefault="002E3202" w:rsidP="003E6FB7">
            <w:pPr>
              <w:jc w:val="center"/>
              <w:rPr>
                <w:b/>
              </w:rPr>
            </w:pPr>
            <w:r w:rsidRPr="00E94A5A">
              <w:rPr>
                <w:b/>
              </w:rPr>
              <w:t>Hours</w:t>
            </w:r>
          </w:p>
        </w:tc>
        <w:tc>
          <w:tcPr>
            <w:tcW w:w="850" w:type="dxa"/>
            <w:tcBorders>
              <w:top w:val="single" w:sz="6" w:space="0" w:color="auto"/>
              <w:left w:val="single" w:sz="6" w:space="0" w:color="auto"/>
              <w:bottom w:val="double" w:sz="6" w:space="0" w:color="auto"/>
              <w:right w:val="single" w:sz="6" w:space="0" w:color="auto"/>
            </w:tcBorders>
          </w:tcPr>
          <w:p w:rsidR="002E3202" w:rsidRPr="00E94A5A" w:rsidRDefault="002E3202" w:rsidP="003E6FB7">
            <w:pPr>
              <w:jc w:val="center"/>
              <w:rPr>
                <w:b/>
              </w:rPr>
            </w:pPr>
            <w:r w:rsidRPr="00E94A5A">
              <w:rPr>
                <w:b/>
              </w:rPr>
              <w:t>Size</w:t>
            </w:r>
          </w:p>
        </w:tc>
        <w:tc>
          <w:tcPr>
            <w:tcW w:w="1134" w:type="dxa"/>
            <w:tcBorders>
              <w:top w:val="single" w:sz="6" w:space="0" w:color="auto"/>
              <w:left w:val="single" w:sz="6" w:space="0" w:color="auto"/>
              <w:bottom w:val="double" w:sz="6" w:space="0" w:color="auto"/>
              <w:right w:val="single" w:sz="6" w:space="0" w:color="auto"/>
            </w:tcBorders>
          </w:tcPr>
          <w:p w:rsidR="002E3202" w:rsidRPr="00E94A5A" w:rsidRDefault="002E3202" w:rsidP="003E6FB7">
            <w:pPr>
              <w:jc w:val="center"/>
              <w:rPr>
                <w:b/>
              </w:rPr>
            </w:pPr>
            <w:r w:rsidRPr="00E94A5A">
              <w:rPr>
                <w:b/>
              </w:rPr>
              <w:t>Lectures</w:t>
            </w:r>
          </w:p>
        </w:tc>
        <w:tc>
          <w:tcPr>
            <w:tcW w:w="1134" w:type="dxa"/>
            <w:tcBorders>
              <w:top w:val="single" w:sz="6" w:space="0" w:color="auto"/>
              <w:left w:val="single" w:sz="6" w:space="0" w:color="auto"/>
              <w:bottom w:val="double" w:sz="6" w:space="0" w:color="auto"/>
              <w:right w:val="single" w:sz="6" w:space="0" w:color="auto"/>
            </w:tcBorders>
          </w:tcPr>
          <w:p w:rsidR="002E3202" w:rsidRPr="00E94A5A" w:rsidRDefault="002E3202" w:rsidP="003E6FB7">
            <w:pPr>
              <w:jc w:val="center"/>
              <w:rPr>
                <w:b/>
              </w:rPr>
            </w:pPr>
            <w:r w:rsidRPr="00E94A5A">
              <w:rPr>
                <w:b/>
              </w:rPr>
              <w:t>Tutorials</w:t>
            </w:r>
          </w:p>
        </w:tc>
        <w:tc>
          <w:tcPr>
            <w:tcW w:w="709" w:type="dxa"/>
            <w:tcBorders>
              <w:top w:val="single" w:sz="6" w:space="0" w:color="auto"/>
              <w:left w:val="single" w:sz="6" w:space="0" w:color="auto"/>
              <w:bottom w:val="double" w:sz="6" w:space="0" w:color="auto"/>
              <w:right w:val="single" w:sz="6" w:space="0" w:color="auto"/>
            </w:tcBorders>
          </w:tcPr>
          <w:p w:rsidR="002E3202" w:rsidRPr="00E94A5A" w:rsidRDefault="002E3202" w:rsidP="003E6FB7">
            <w:pPr>
              <w:jc w:val="center"/>
              <w:rPr>
                <w:b/>
              </w:rPr>
            </w:pPr>
            <w:r w:rsidRPr="00E94A5A">
              <w:rPr>
                <w:b/>
              </w:rPr>
              <w:t>Labs</w:t>
            </w:r>
          </w:p>
        </w:tc>
        <w:tc>
          <w:tcPr>
            <w:tcW w:w="2126" w:type="dxa"/>
            <w:tcBorders>
              <w:top w:val="single" w:sz="6" w:space="0" w:color="auto"/>
              <w:left w:val="single" w:sz="6" w:space="0" w:color="auto"/>
              <w:bottom w:val="double" w:sz="6" w:space="0" w:color="auto"/>
              <w:right w:val="double" w:sz="6" w:space="0" w:color="auto"/>
            </w:tcBorders>
          </w:tcPr>
          <w:p w:rsidR="002E3202" w:rsidRPr="00E94A5A" w:rsidRDefault="002E3202" w:rsidP="003E6FB7">
            <w:pPr>
              <w:jc w:val="center"/>
              <w:rPr>
                <w:b/>
              </w:rPr>
            </w:pPr>
            <w:r w:rsidRPr="00E94A5A">
              <w:rPr>
                <w:b/>
              </w:rPr>
              <w:t>Other</w:t>
            </w:r>
          </w:p>
        </w:tc>
      </w:tr>
      <w:tr w:rsidR="002E3202" w:rsidRPr="00E94A5A" w:rsidTr="002E3202">
        <w:tc>
          <w:tcPr>
            <w:tcW w:w="1276" w:type="dxa"/>
            <w:tcBorders>
              <w:top w:val="single" w:sz="6" w:space="0" w:color="auto"/>
              <w:left w:val="single" w:sz="6" w:space="0" w:color="auto"/>
              <w:bottom w:val="single" w:sz="6" w:space="0" w:color="auto"/>
              <w:right w:val="single" w:sz="6" w:space="0" w:color="auto"/>
            </w:tcBorders>
          </w:tcPr>
          <w:p w:rsidR="002E3202" w:rsidRPr="00E94A5A" w:rsidRDefault="002E3202" w:rsidP="00187640">
            <w:pPr>
              <w:jc w:val="center"/>
            </w:pPr>
            <w:r w:rsidRPr="00E94A5A">
              <w:t>2007W T</w:t>
            </w:r>
            <w:r w:rsidR="00187640" w:rsidRPr="00E94A5A">
              <w:t>1</w:t>
            </w:r>
          </w:p>
        </w:tc>
        <w:tc>
          <w:tcPr>
            <w:tcW w:w="1417" w:type="dxa"/>
            <w:tcBorders>
              <w:top w:val="single" w:sz="6" w:space="0" w:color="auto"/>
              <w:left w:val="single" w:sz="6" w:space="0" w:color="auto"/>
              <w:bottom w:val="single" w:sz="6" w:space="0" w:color="auto"/>
              <w:right w:val="single" w:sz="6" w:space="0" w:color="auto"/>
            </w:tcBorders>
          </w:tcPr>
          <w:p w:rsidR="002E3202" w:rsidRPr="00E94A5A" w:rsidRDefault="002E3202" w:rsidP="00187640">
            <w:pPr>
              <w:jc w:val="center"/>
            </w:pPr>
            <w:r w:rsidRPr="00E94A5A">
              <w:t>APSC 598</w:t>
            </w:r>
            <w:r w:rsidR="00187640" w:rsidRPr="00E94A5A">
              <w:t>A</w:t>
            </w:r>
          </w:p>
        </w:tc>
        <w:tc>
          <w:tcPr>
            <w:tcW w:w="1276" w:type="dxa"/>
            <w:tcBorders>
              <w:top w:val="single" w:sz="6" w:space="0" w:color="auto"/>
              <w:left w:val="single" w:sz="6" w:space="0" w:color="auto"/>
              <w:bottom w:val="single" w:sz="6" w:space="0" w:color="auto"/>
              <w:right w:val="single" w:sz="12" w:space="0" w:color="auto"/>
            </w:tcBorders>
          </w:tcPr>
          <w:p w:rsidR="002E3202" w:rsidRPr="00E94A5A" w:rsidRDefault="002E3202" w:rsidP="002E3202">
            <w:pPr>
              <w:jc w:val="center"/>
            </w:pPr>
            <w:r w:rsidRPr="00E94A5A">
              <w:t>2*-0-0</w:t>
            </w:r>
          </w:p>
        </w:tc>
        <w:tc>
          <w:tcPr>
            <w:tcW w:w="850" w:type="dxa"/>
            <w:tcBorders>
              <w:top w:val="single" w:sz="6" w:space="0" w:color="auto"/>
              <w:left w:val="single" w:sz="6" w:space="0" w:color="auto"/>
              <w:bottom w:val="single" w:sz="6" w:space="0" w:color="auto"/>
              <w:right w:val="single" w:sz="12" w:space="0" w:color="auto"/>
            </w:tcBorders>
          </w:tcPr>
          <w:p w:rsidR="002E3202" w:rsidRPr="00E94A5A" w:rsidRDefault="002E3202" w:rsidP="002E3202">
            <w:pPr>
              <w:jc w:val="center"/>
            </w:pPr>
            <w:r w:rsidRPr="00E94A5A">
              <w:t>2</w:t>
            </w:r>
          </w:p>
        </w:tc>
        <w:tc>
          <w:tcPr>
            <w:tcW w:w="1134" w:type="dxa"/>
            <w:tcBorders>
              <w:top w:val="single" w:sz="6" w:space="0" w:color="auto"/>
              <w:left w:val="single" w:sz="6" w:space="0" w:color="auto"/>
              <w:bottom w:val="single" w:sz="6" w:space="0" w:color="auto"/>
              <w:right w:val="single" w:sz="12" w:space="0" w:color="auto"/>
            </w:tcBorders>
          </w:tcPr>
          <w:p w:rsidR="002E3202" w:rsidRPr="00E94A5A" w:rsidRDefault="00187640" w:rsidP="002E3202">
            <w:pPr>
              <w:jc w:val="center"/>
            </w:pPr>
            <w:r w:rsidRPr="00E94A5A">
              <w:t>12</w:t>
            </w:r>
          </w:p>
        </w:tc>
        <w:tc>
          <w:tcPr>
            <w:tcW w:w="1134" w:type="dxa"/>
            <w:tcBorders>
              <w:top w:val="single" w:sz="6" w:space="0" w:color="auto"/>
              <w:left w:val="single" w:sz="6" w:space="0" w:color="auto"/>
              <w:bottom w:val="single" w:sz="6" w:space="0" w:color="auto"/>
              <w:right w:val="single" w:sz="12" w:space="0" w:color="auto"/>
            </w:tcBorders>
          </w:tcPr>
          <w:p w:rsidR="002E3202" w:rsidRPr="00E94A5A" w:rsidRDefault="002E3202" w:rsidP="002E3202">
            <w:pPr>
              <w:jc w:val="center"/>
            </w:pPr>
          </w:p>
        </w:tc>
        <w:tc>
          <w:tcPr>
            <w:tcW w:w="709" w:type="dxa"/>
            <w:tcBorders>
              <w:top w:val="single" w:sz="6" w:space="0" w:color="auto"/>
              <w:left w:val="single" w:sz="6" w:space="0" w:color="auto"/>
              <w:bottom w:val="single" w:sz="6" w:space="0" w:color="auto"/>
              <w:right w:val="single" w:sz="12" w:space="0" w:color="auto"/>
            </w:tcBorders>
          </w:tcPr>
          <w:p w:rsidR="002E3202" w:rsidRPr="00E94A5A" w:rsidRDefault="002E3202" w:rsidP="002E3202">
            <w:pPr>
              <w:jc w:val="center"/>
            </w:pPr>
          </w:p>
        </w:tc>
        <w:tc>
          <w:tcPr>
            <w:tcW w:w="2126" w:type="dxa"/>
            <w:tcBorders>
              <w:top w:val="single" w:sz="6" w:space="0" w:color="auto"/>
              <w:left w:val="single" w:sz="6" w:space="0" w:color="auto"/>
              <w:bottom w:val="single" w:sz="6" w:space="0" w:color="auto"/>
              <w:right w:val="single" w:sz="12" w:space="0" w:color="auto"/>
            </w:tcBorders>
          </w:tcPr>
          <w:p w:rsidR="002E3202" w:rsidRPr="00E94A5A" w:rsidRDefault="002E3202" w:rsidP="002E3202">
            <w:pPr>
              <w:jc w:val="center"/>
            </w:pPr>
            <w:r w:rsidRPr="00E94A5A">
              <w:t>Bi-weekly 2 hours</w:t>
            </w:r>
          </w:p>
        </w:tc>
      </w:tr>
      <w:tr w:rsidR="002E3202" w:rsidRPr="00E94A5A" w:rsidTr="002E3202">
        <w:tc>
          <w:tcPr>
            <w:tcW w:w="1276" w:type="dxa"/>
            <w:tcBorders>
              <w:top w:val="single" w:sz="6" w:space="0" w:color="auto"/>
              <w:left w:val="single" w:sz="6" w:space="0" w:color="auto"/>
              <w:bottom w:val="single" w:sz="6" w:space="0" w:color="auto"/>
              <w:right w:val="single" w:sz="6" w:space="0" w:color="auto"/>
            </w:tcBorders>
          </w:tcPr>
          <w:p w:rsidR="002E3202" w:rsidRPr="00E94A5A" w:rsidRDefault="002E3202" w:rsidP="00187640">
            <w:pPr>
              <w:jc w:val="center"/>
            </w:pPr>
            <w:r w:rsidRPr="00E94A5A">
              <w:t>2007W T</w:t>
            </w:r>
            <w:r w:rsidR="00187640" w:rsidRPr="00E94A5A">
              <w:t>2</w:t>
            </w:r>
          </w:p>
        </w:tc>
        <w:tc>
          <w:tcPr>
            <w:tcW w:w="1417" w:type="dxa"/>
            <w:tcBorders>
              <w:top w:val="single" w:sz="6" w:space="0" w:color="auto"/>
              <w:left w:val="single" w:sz="6" w:space="0" w:color="auto"/>
              <w:bottom w:val="single" w:sz="6" w:space="0" w:color="auto"/>
              <w:right w:val="single" w:sz="6" w:space="0" w:color="auto"/>
            </w:tcBorders>
          </w:tcPr>
          <w:p w:rsidR="002E3202" w:rsidRPr="00E94A5A" w:rsidRDefault="002E3202" w:rsidP="00187640">
            <w:pPr>
              <w:jc w:val="center"/>
            </w:pPr>
            <w:r w:rsidRPr="00E94A5A">
              <w:t>APSC 598</w:t>
            </w:r>
            <w:r w:rsidR="00187640" w:rsidRPr="00E94A5A">
              <w:t>C</w:t>
            </w:r>
          </w:p>
        </w:tc>
        <w:tc>
          <w:tcPr>
            <w:tcW w:w="1276" w:type="dxa"/>
            <w:tcBorders>
              <w:top w:val="single" w:sz="6" w:space="0" w:color="auto"/>
              <w:left w:val="single" w:sz="6" w:space="0" w:color="auto"/>
              <w:bottom w:val="single" w:sz="6" w:space="0" w:color="auto"/>
              <w:right w:val="single" w:sz="12" w:space="0" w:color="auto"/>
            </w:tcBorders>
          </w:tcPr>
          <w:p w:rsidR="002E3202" w:rsidRPr="00E94A5A" w:rsidRDefault="00187640" w:rsidP="002E3202">
            <w:pPr>
              <w:jc w:val="center"/>
            </w:pPr>
            <w:r w:rsidRPr="00E94A5A">
              <w:t>2*-0-0</w:t>
            </w:r>
          </w:p>
        </w:tc>
        <w:tc>
          <w:tcPr>
            <w:tcW w:w="850" w:type="dxa"/>
            <w:tcBorders>
              <w:top w:val="single" w:sz="6" w:space="0" w:color="auto"/>
              <w:left w:val="single" w:sz="6" w:space="0" w:color="auto"/>
              <w:bottom w:val="single" w:sz="6" w:space="0" w:color="auto"/>
              <w:right w:val="single" w:sz="12" w:space="0" w:color="auto"/>
            </w:tcBorders>
          </w:tcPr>
          <w:p w:rsidR="002E3202" w:rsidRPr="00E94A5A" w:rsidRDefault="00187640" w:rsidP="002E3202">
            <w:pPr>
              <w:jc w:val="center"/>
            </w:pPr>
            <w:r w:rsidRPr="00E94A5A">
              <w:t>2</w:t>
            </w:r>
          </w:p>
        </w:tc>
        <w:tc>
          <w:tcPr>
            <w:tcW w:w="1134" w:type="dxa"/>
            <w:tcBorders>
              <w:top w:val="single" w:sz="6" w:space="0" w:color="auto"/>
              <w:left w:val="single" w:sz="6" w:space="0" w:color="auto"/>
              <w:bottom w:val="single" w:sz="6" w:space="0" w:color="auto"/>
              <w:right w:val="single" w:sz="12" w:space="0" w:color="auto"/>
            </w:tcBorders>
          </w:tcPr>
          <w:p w:rsidR="002E3202" w:rsidRPr="00E94A5A" w:rsidRDefault="00187640" w:rsidP="002E3202">
            <w:pPr>
              <w:jc w:val="center"/>
            </w:pPr>
            <w:r w:rsidRPr="00E94A5A">
              <w:t>12</w:t>
            </w:r>
          </w:p>
        </w:tc>
        <w:tc>
          <w:tcPr>
            <w:tcW w:w="1134" w:type="dxa"/>
            <w:tcBorders>
              <w:top w:val="single" w:sz="6" w:space="0" w:color="auto"/>
              <w:left w:val="single" w:sz="6" w:space="0" w:color="auto"/>
              <w:bottom w:val="single" w:sz="6" w:space="0" w:color="auto"/>
              <w:right w:val="single" w:sz="12" w:space="0" w:color="auto"/>
            </w:tcBorders>
          </w:tcPr>
          <w:p w:rsidR="002E3202" w:rsidRPr="00E94A5A" w:rsidRDefault="002E3202" w:rsidP="002E3202">
            <w:pPr>
              <w:jc w:val="center"/>
            </w:pPr>
          </w:p>
        </w:tc>
        <w:tc>
          <w:tcPr>
            <w:tcW w:w="709" w:type="dxa"/>
            <w:tcBorders>
              <w:top w:val="single" w:sz="6" w:space="0" w:color="auto"/>
              <w:left w:val="single" w:sz="6" w:space="0" w:color="auto"/>
              <w:bottom w:val="single" w:sz="6" w:space="0" w:color="auto"/>
              <w:right w:val="single" w:sz="12" w:space="0" w:color="auto"/>
            </w:tcBorders>
          </w:tcPr>
          <w:p w:rsidR="002E3202" w:rsidRPr="00E94A5A" w:rsidRDefault="002E3202" w:rsidP="002E3202">
            <w:pPr>
              <w:jc w:val="center"/>
            </w:pPr>
          </w:p>
        </w:tc>
        <w:tc>
          <w:tcPr>
            <w:tcW w:w="2126" w:type="dxa"/>
            <w:tcBorders>
              <w:top w:val="single" w:sz="6" w:space="0" w:color="auto"/>
              <w:left w:val="single" w:sz="6" w:space="0" w:color="auto"/>
              <w:bottom w:val="single" w:sz="6" w:space="0" w:color="auto"/>
              <w:right w:val="single" w:sz="12" w:space="0" w:color="auto"/>
            </w:tcBorders>
          </w:tcPr>
          <w:p w:rsidR="002E3202" w:rsidRPr="00E94A5A" w:rsidRDefault="00187640" w:rsidP="002E3202">
            <w:pPr>
              <w:jc w:val="center"/>
            </w:pPr>
            <w:r w:rsidRPr="00E94A5A">
              <w:t>Bi-weekly 2 hours</w:t>
            </w:r>
          </w:p>
        </w:tc>
      </w:tr>
      <w:tr w:rsidR="00187640" w:rsidRPr="00E94A5A" w:rsidTr="002E3202">
        <w:tc>
          <w:tcPr>
            <w:tcW w:w="1276" w:type="dxa"/>
            <w:tcBorders>
              <w:top w:val="single" w:sz="6" w:space="0" w:color="auto"/>
              <w:left w:val="single" w:sz="6" w:space="0" w:color="auto"/>
              <w:bottom w:val="single" w:sz="6" w:space="0" w:color="auto"/>
              <w:right w:val="single" w:sz="6" w:space="0" w:color="auto"/>
            </w:tcBorders>
          </w:tcPr>
          <w:p w:rsidR="00187640" w:rsidRPr="00E94A5A" w:rsidRDefault="00187640" w:rsidP="00187640">
            <w:pPr>
              <w:jc w:val="center"/>
            </w:pPr>
            <w:r w:rsidRPr="00E94A5A">
              <w:t>2008W T1</w:t>
            </w:r>
          </w:p>
        </w:tc>
        <w:tc>
          <w:tcPr>
            <w:tcW w:w="1417" w:type="dxa"/>
            <w:tcBorders>
              <w:top w:val="single" w:sz="6" w:space="0" w:color="auto"/>
              <w:left w:val="single" w:sz="6" w:space="0" w:color="auto"/>
              <w:bottom w:val="single" w:sz="6" w:space="0" w:color="auto"/>
              <w:right w:val="single" w:sz="6" w:space="0" w:color="auto"/>
            </w:tcBorders>
          </w:tcPr>
          <w:p w:rsidR="00187640" w:rsidRPr="00E94A5A" w:rsidRDefault="00187640" w:rsidP="00187640">
            <w:pPr>
              <w:jc w:val="center"/>
            </w:pPr>
            <w:r w:rsidRPr="00E94A5A">
              <w:t>APSC 598L</w:t>
            </w:r>
          </w:p>
        </w:tc>
        <w:tc>
          <w:tcPr>
            <w:tcW w:w="1276"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2*-0-0</w:t>
            </w:r>
          </w:p>
        </w:tc>
        <w:tc>
          <w:tcPr>
            <w:tcW w:w="850"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2</w:t>
            </w:r>
          </w:p>
        </w:tc>
        <w:tc>
          <w:tcPr>
            <w:tcW w:w="1134"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12</w:t>
            </w:r>
          </w:p>
        </w:tc>
        <w:tc>
          <w:tcPr>
            <w:tcW w:w="1134"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p>
        </w:tc>
        <w:tc>
          <w:tcPr>
            <w:tcW w:w="709"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p>
        </w:tc>
        <w:tc>
          <w:tcPr>
            <w:tcW w:w="2126"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Bi-weekly 2 hours</w:t>
            </w:r>
          </w:p>
        </w:tc>
      </w:tr>
      <w:tr w:rsidR="00187640" w:rsidRPr="00E94A5A" w:rsidTr="002E3202">
        <w:tc>
          <w:tcPr>
            <w:tcW w:w="1276" w:type="dxa"/>
            <w:tcBorders>
              <w:top w:val="single" w:sz="6" w:space="0" w:color="auto"/>
              <w:left w:val="single" w:sz="6" w:space="0" w:color="auto"/>
              <w:bottom w:val="single" w:sz="6" w:space="0" w:color="auto"/>
              <w:right w:val="single" w:sz="6" w:space="0" w:color="auto"/>
            </w:tcBorders>
          </w:tcPr>
          <w:p w:rsidR="00187640" w:rsidRPr="00E94A5A" w:rsidRDefault="00187640" w:rsidP="00187640">
            <w:pPr>
              <w:jc w:val="center"/>
            </w:pPr>
            <w:r w:rsidRPr="00E94A5A">
              <w:t>2008W T2</w:t>
            </w:r>
          </w:p>
        </w:tc>
        <w:tc>
          <w:tcPr>
            <w:tcW w:w="1417" w:type="dxa"/>
            <w:tcBorders>
              <w:top w:val="single" w:sz="6" w:space="0" w:color="auto"/>
              <w:left w:val="single" w:sz="6" w:space="0" w:color="auto"/>
              <w:bottom w:val="single" w:sz="6" w:space="0" w:color="auto"/>
              <w:right w:val="single" w:sz="6" w:space="0" w:color="auto"/>
            </w:tcBorders>
          </w:tcPr>
          <w:p w:rsidR="00187640" w:rsidRPr="00E94A5A" w:rsidRDefault="00187640" w:rsidP="00187640">
            <w:pPr>
              <w:jc w:val="center"/>
            </w:pPr>
            <w:r w:rsidRPr="00E94A5A">
              <w:t>APSC 598C</w:t>
            </w:r>
          </w:p>
        </w:tc>
        <w:tc>
          <w:tcPr>
            <w:tcW w:w="1276"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2*-0-0</w:t>
            </w:r>
          </w:p>
        </w:tc>
        <w:tc>
          <w:tcPr>
            <w:tcW w:w="850"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2</w:t>
            </w:r>
          </w:p>
        </w:tc>
        <w:tc>
          <w:tcPr>
            <w:tcW w:w="1134"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12</w:t>
            </w:r>
          </w:p>
        </w:tc>
        <w:tc>
          <w:tcPr>
            <w:tcW w:w="1134"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p>
        </w:tc>
        <w:tc>
          <w:tcPr>
            <w:tcW w:w="709"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p>
        </w:tc>
        <w:tc>
          <w:tcPr>
            <w:tcW w:w="2126"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Bi-weekly 2 hours</w:t>
            </w:r>
          </w:p>
        </w:tc>
      </w:tr>
      <w:tr w:rsidR="00187640" w:rsidRPr="00E94A5A" w:rsidTr="002E3202">
        <w:tc>
          <w:tcPr>
            <w:tcW w:w="1276" w:type="dxa"/>
            <w:tcBorders>
              <w:top w:val="single" w:sz="6" w:space="0" w:color="auto"/>
              <w:left w:val="single" w:sz="6" w:space="0" w:color="auto"/>
              <w:bottom w:val="single" w:sz="6" w:space="0" w:color="auto"/>
              <w:right w:val="single" w:sz="6" w:space="0" w:color="auto"/>
            </w:tcBorders>
          </w:tcPr>
          <w:p w:rsidR="00187640" w:rsidRPr="00E94A5A" w:rsidRDefault="00187640" w:rsidP="00187640">
            <w:pPr>
              <w:jc w:val="center"/>
            </w:pPr>
            <w:r w:rsidRPr="00E94A5A">
              <w:t>2010W T1</w:t>
            </w:r>
          </w:p>
        </w:tc>
        <w:tc>
          <w:tcPr>
            <w:tcW w:w="1417" w:type="dxa"/>
            <w:tcBorders>
              <w:top w:val="single" w:sz="6" w:space="0" w:color="auto"/>
              <w:left w:val="single" w:sz="6" w:space="0" w:color="auto"/>
              <w:bottom w:val="single" w:sz="6" w:space="0" w:color="auto"/>
              <w:right w:val="single" w:sz="6" w:space="0" w:color="auto"/>
            </w:tcBorders>
          </w:tcPr>
          <w:p w:rsidR="00187640" w:rsidRPr="00E94A5A" w:rsidRDefault="00187640" w:rsidP="00187640">
            <w:pPr>
              <w:jc w:val="center"/>
            </w:pPr>
            <w:r w:rsidRPr="00E94A5A">
              <w:t>ENGR 598M</w:t>
            </w:r>
          </w:p>
        </w:tc>
        <w:tc>
          <w:tcPr>
            <w:tcW w:w="1276"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3-0-1*</w:t>
            </w:r>
          </w:p>
        </w:tc>
        <w:tc>
          <w:tcPr>
            <w:tcW w:w="850"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4</w:t>
            </w:r>
          </w:p>
        </w:tc>
        <w:tc>
          <w:tcPr>
            <w:tcW w:w="1134"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37.5</w:t>
            </w:r>
          </w:p>
        </w:tc>
        <w:tc>
          <w:tcPr>
            <w:tcW w:w="1134"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p>
        </w:tc>
        <w:tc>
          <w:tcPr>
            <w:tcW w:w="709"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r w:rsidRPr="00E94A5A">
              <w:t>13</w:t>
            </w:r>
          </w:p>
        </w:tc>
        <w:tc>
          <w:tcPr>
            <w:tcW w:w="2126"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p>
        </w:tc>
      </w:tr>
      <w:tr w:rsidR="00187640" w:rsidRPr="00E94A5A" w:rsidTr="002E3202">
        <w:tc>
          <w:tcPr>
            <w:tcW w:w="1276" w:type="dxa"/>
            <w:tcBorders>
              <w:top w:val="single" w:sz="6" w:space="0" w:color="auto"/>
              <w:left w:val="single" w:sz="6" w:space="0" w:color="auto"/>
              <w:bottom w:val="single" w:sz="6" w:space="0" w:color="auto"/>
              <w:right w:val="single" w:sz="6" w:space="0" w:color="auto"/>
            </w:tcBorders>
          </w:tcPr>
          <w:p w:rsidR="00187640" w:rsidRPr="00E94A5A" w:rsidRDefault="004328E8" w:rsidP="00187640">
            <w:pPr>
              <w:jc w:val="center"/>
            </w:pPr>
            <w:r w:rsidRPr="00E94A5A">
              <w:t>2011W T1</w:t>
            </w:r>
          </w:p>
        </w:tc>
        <w:tc>
          <w:tcPr>
            <w:tcW w:w="1417" w:type="dxa"/>
            <w:tcBorders>
              <w:top w:val="single" w:sz="6" w:space="0" w:color="auto"/>
              <w:left w:val="single" w:sz="6" w:space="0" w:color="auto"/>
              <w:bottom w:val="single" w:sz="6" w:space="0" w:color="auto"/>
              <w:right w:val="single" w:sz="6" w:space="0" w:color="auto"/>
            </w:tcBorders>
          </w:tcPr>
          <w:p w:rsidR="00187640" w:rsidRPr="00E94A5A" w:rsidRDefault="004328E8" w:rsidP="00187640">
            <w:pPr>
              <w:jc w:val="center"/>
            </w:pPr>
            <w:r w:rsidRPr="00E94A5A">
              <w:t>ENGR 598M</w:t>
            </w:r>
          </w:p>
        </w:tc>
        <w:tc>
          <w:tcPr>
            <w:tcW w:w="1276" w:type="dxa"/>
            <w:tcBorders>
              <w:top w:val="single" w:sz="6" w:space="0" w:color="auto"/>
              <w:left w:val="single" w:sz="6" w:space="0" w:color="auto"/>
              <w:bottom w:val="single" w:sz="6" w:space="0" w:color="auto"/>
              <w:right w:val="single" w:sz="12" w:space="0" w:color="auto"/>
            </w:tcBorders>
          </w:tcPr>
          <w:p w:rsidR="00187640" w:rsidRPr="00E94A5A" w:rsidRDefault="004328E8" w:rsidP="002E3202">
            <w:pPr>
              <w:jc w:val="center"/>
            </w:pPr>
            <w:r w:rsidRPr="00E94A5A">
              <w:t>3-0-1*</w:t>
            </w:r>
          </w:p>
        </w:tc>
        <w:tc>
          <w:tcPr>
            <w:tcW w:w="850" w:type="dxa"/>
            <w:tcBorders>
              <w:top w:val="single" w:sz="6" w:space="0" w:color="auto"/>
              <w:left w:val="single" w:sz="6" w:space="0" w:color="auto"/>
              <w:bottom w:val="single" w:sz="6" w:space="0" w:color="auto"/>
              <w:right w:val="single" w:sz="12" w:space="0" w:color="auto"/>
            </w:tcBorders>
          </w:tcPr>
          <w:p w:rsidR="00187640" w:rsidRPr="00E94A5A" w:rsidRDefault="004328E8" w:rsidP="002E3202">
            <w:pPr>
              <w:jc w:val="center"/>
            </w:pPr>
            <w:r w:rsidRPr="00E94A5A">
              <w:t>2</w:t>
            </w:r>
          </w:p>
        </w:tc>
        <w:tc>
          <w:tcPr>
            <w:tcW w:w="1134" w:type="dxa"/>
            <w:tcBorders>
              <w:top w:val="single" w:sz="6" w:space="0" w:color="auto"/>
              <w:left w:val="single" w:sz="6" w:space="0" w:color="auto"/>
              <w:bottom w:val="single" w:sz="6" w:space="0" w:color="auto"/>
              <w:right w:val="single" w:sz="12" w:space="0" w:color="auto"/>
            </w:tcBorders>
          </w:tcPr>
          <w:p w:rsidR="00187640" w:rsidRPr="00E94A5A" w:rsidRDefault="004328E8" w:rsidP="002E3202">
            <w:pPr>
              <w:jc w:val="center"/>
            </w:pPr>
            <w:r w:rsidRPr="00E94A5A">
              <w:t>37.5</w:t>
            </w:r>
          </w:p>
        </w:tc>
        <w:tc>
          <w:tcPr>
            <w:tcW w:w="1134"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p>
        </w:tc>
        <w:tc>
          <w:tcPr>
            <w:tcW w:w="709" w:type="dxa"/>
            <w:tcBorders>
              <w:top w:val="single" w:sz="6" w:space="0" w:color="auto"/>
              <w:left w:val="single" w:sz="6" w:space="0" w:color="auto"/>
              <w:bottom w:val="single" w:sz="6" w:space="0" w:color="auto"/>
              <w:right w:val="single" w:sz="12" w:space="0" w:color="auto"/>
            </w:tcBorders>
          </w:tcPr>
          <w:p w:rsidR="00187640" w:rsidRPr="00E94A5A" w:rsidRDefault="004328E8" w:rsidP="002E3202">
            <w:pPr>
              <w:jc w:val="center"/>
            </w:pPr>
            <w:r w:rsidRPr="00E94A5A">
              <w:t>13</w:t>
            </w:r>
          </w:p>
        </w:tc>
        <w:tc>
          <w:tcPr>
            <w:tcW w:w="2126" w:type="dxa"/>
            <w:tcBorders>
              <w:top w:val="single" w:sz="6" w:space="0" w:color="auto"/>
              <w:left w:val="single" w:sz="6" w:space="0" w:color="auto"/>
              <w:bottom w:val="single" w:sz="6" w:space="0" w:color="auto"/>
              <w:right w:val="single" w:sz="12" w:space="0" w:color="auto"/>
            </w:tcBorders>
          </w:tcPr>
          <w:p w:rsidR="00187640" w:rsidRPr="00E94A5A" w:rsidRDefault="00187640" w:rsidP="002E3202">
            <w:pPr>
              <w:jc w:val="center"/>
            </w:pPr>
          </w:p>
        </w:tc>
      </w:tr>
      <w:tr w:rsidR="004328E8" w:rsidRPr="00E94A5A" w:rsidTr="002E3202">
        <w:tc>
          <w:tcPr>
            <w:tcW w:w="1276" w:type="dxa"/>
            <w:tcBorders>
              <w:top w:val="single" w:sz="6" w:space="0" w:color="auto"/>
              <w:left w:val="single" w:sz="6" w:space="0" w:color="auto"/>
              <w:bottom w:val="single" w:sz="6" w:space="0" w:color="auto"/>
              <w:right w:val="single" w:sz="6" w:space="0" w:color="auto"/>
            </w:tcBorders>
          </w:tcPr>
          <w:p w:rsidR="004328E8" w:rsidRPr="00E94A5A" w:rsidRDefault="004328E8" w:rsidP="00187640">
            <w:pPr>
              <w:jc w:val="center"/>
            </w:pPr>
            <w:r w:rsidRPr="00E94A5A">
              <w:t>2013W T2</w:t>
            </w:r>
          </w:p>
        </w:tc>
        <w:tc>
          <w:tcPr>
            <w:tcW w:w="1417" w:type="dxa"/>
            <w:tcBorders>
              <w:top w:val="single" w:sz="6" w:space="0" w:color="auto"/>
              <w:left w:val="single" w:sz="6" w:space="0" w:color="auto"/>
              <w:bottom w:val="single" w:sz="6" w:space="0" w:color="auto"/>
              <w:right w:val="single" w:sz="6" w:space="0" w:color="auto"/>
            </w:tcBorders>
          </w:tcPr>
          <w:p w:rsidR="004328E8" w:rsidRPr="00E94A5A" w:rsidRDefault="004328E8" w:rsidP="00187640">
            <w:pPr>
              <w:jc w:val="center"/>
            </w:pPr>
            <w:r w:rsidRPr="00E94A5A">
              <w:t>ENGR 598F</w:t>
            </w:r>
          </w:p>
        </w:tc>
        <w:tc>
          <w:tcPr>
            <w:tcW w:w="1276" w:type="dxa"/>
            <w:tcBorders>
              <w:top w:val="single" w:sz="6" w:space="0" w:color="auto"/>
              <w:left w:val="single" w:sz="6" w:space="0" w:color="auto"/>
              <w:bottom w:val="single" w:sz="6" w:space="0" w:color="auto"/>
              <w:right w:val="single" w:sz="12" w:space="0" w:color="auto"/>
            </w:tcBorders>
          </w:tcPr>
          <w:p w:rsidR="004328E8" w:rsidRPr="00E94A5A" w:rsidRDefault="004328E8" w:rsidP="002E3202">
            <w:pPr>
              <w:jc w:val="center"/>
            </w:pPr>
            <w:r w:rsidRPr="00E94A5A">
              <w:t>2*-0-0</w:t>
            </w:r>
          </w:p>
        </w:tc>
        <w:tc>
          <w:tcPr>
            <w:tcW w:w="850" w:type="dxa"/>
            <w:tcBorders>
              <w:top w:val="single" w:sz="6" w:space="0" w:color="auto"/>
              <w:left w:val="single" w:sz="6" w:space="0" w:color="auto"/>
              <w:bottom w:val="single" w:sz="6" w:space="0" w:color="auto"/>
              <w:right w:val="single" w:sz="12" w:space="0" w:color="auto"/>
            </w:tcBorders>
          </w:tcPr>
          <w:p w:rsidR="004328E8" w:rsidRPr="00E94A5A" w:rsidRDefault="004328E8" w:rsidP="002E3202">
            <w:pPr>
              <w:jc w:val="center"/>
            </w:pPr>
            <w:r w:rsidRPr="00E94A5A">
              <w:t>1</w:t>
            </w:r>
          </w:p>
        </w:tc>
        <w:tc>
          <w:tcPr>
            <w:tcW w:w="1134" w:type="dxa"/>
            <w:tcBorders>
              <w:top w:val="single" w:sz="6" w:space="0" w:color="auto"/>
              <w:left w:val="single" w:sz="6" w:space="0" w:color="auto"/>
              <w:bottom w:val="single" w:sz="6" w:space="0" w:color="auto"/>
              <w:right w:val="single" w:sz="12" w:space="0" w:color="auto"/>
            </w:tcBorders>
          </w:tcPr>
          <w:p w:rsidR="004328E8" w:rsidRPr="00E94A5A" w:rsidRDefault="004328E8" w:rsidP="002E3202">
            <w:pPr>
              <w:jc w:val="center"/>
            </w:pPr>
            <w:r w:rsidRPr="00E94A5A">
              <w:t>12</w:t>
            </w:r>
          </w:p>
        </w:tc>
        <w:tc>
          <w:tcPr>
            <w:tcW w:w="1134" w:type="dxa"/>
            <w:tcBorders>
              <w:top w:val="single" w:sz="6" w:space="0" w:color="auto"/>
              <w:left w:val="single" w:sz="6" w:space="0" w:color="auto"/>
              <w:bottom w:val="single" w:sz="6" w:space="0" w:color="auto"/>
              <w:right w:val="single" w:sz="12" w:space="0" w:color="auto"/>
            </w:tcBorders>
          </w:tcPr>
          <w:p w:rsidR="004328E8" w:rsidRPr="00E94A5A" w:rsidRDefault="004328E8" w:rsidP="002E3202">
            <w:pPr>
              <w:jc w:val="center"/>
            </w:pPr>
          </w:p>
        </w:tc>
        <w:tc>
          <w:tcPr>
            <w:tcW w:w="709" w:type="dxa"/>
            <w:tcBorders>
              <w:top w:val="single" w:sz="6" w:space="0" w:color="auto"/>
              <w:left w:val="single" w:sz="6" w:space="0" w:color="auto"/>
              <w:bottom w:val="single" w:sz="6" w:space="0" w:color="auto"/>
              <w:right w:val="single" w:sz="12" w:space="0" w:color="auto"/>
            </w:tcBorders>
          </w:tcPr>
          <w:p w:rsidR="004328E8" w:rsidRPr="00E94A5A" w:rsidRDefault="004328E8" w:rsidP="002E3202">
            <w:pPr>
              <w:jc w:val="center"/>
            </w:pPr>
          </w:p>
        </w:tc>
        <w:tc>
          <w:tcPr>
            <w:tcW w:w="2126" w:type="dxa"/>
            <w:tcBorders>
              <w:top w:val="single" w:sz="6" w:space="0" w:color="auto"/>
              <w:left w:val="single" w:sz="6" w:space="0" w:color="auto"/>
              <w:bottom w:val="single" w:sz="6" w:space="0" w:color="auto"/>
              <w:right w:val="single" w:sz="12" w:space="0" w:color="auto"/>
            </w:tcBorders>
          </w:tcPr>
          <w:p w:rsidR="004328E8" w:rsidRPr="00E94A5A" w:rsidRDefault="004328E8" w:rsidP="002E3202">
            <w:pPr>
              <w:jc w:val="center"/>
            </w:pPr>
            <w:r w:rsidRPr="00E94A5A">
              <w:t>Bi-weekly 2 hours</w:t>
            </w:r>
          </w:p>
        </w:tc>
      </w:tr>
      <w:tr w:rsidR="004328E8" w:rsidRPr="00E94A5A" w:rsidTr="002E3202">
        <w:tc>
          <w:tcPr>
            <w:tcW w:w="1276" w:type="dxa"/>
            <w:tcBorders>
              <w:top w:val="single" w:sz="6" w:space="0" w:color="auto"/>
              <w:left w:val="single" w:sz="6" w:space="0" w:color="auto"/>
              <w:bottom w:val="single" w:sz="6" w:space="0" w:color="auto"/>
              <w:right w:val="single" w:sz="6" w:space="0" w:color="auto"/>
            </w:tcBorders>
          </w:tcPr>
          <w:p w:rsidR="004328E8" w:rsidRPr="00E94A5A" w:rsidRDefault="004328E8" w:rsidP="004328E8">
            <w:pPr>
              <w:jc w:val="center"/>
            </w:pPr>
            <w:r w:rsidRPr="00E94A5A">
              <w:t>2014S T1</w:t>
            </w:r>
          </w:p>
        </w:tc>
        <w:tc>
          <w:tcPr>
            <w:tcW w:w="1417" w:type="dxa"/>
            <w:tcBorders>
              <w:top w:val="single" w:sz="6" w:space="0" w:color="auto"/>
              <w:left w:val="single" w:sz="6" w:space="0" w:color="auto"/>
              <w:bottom w:val="single" w:sz="6" w:space="0" w:color="auto"/>
              <w:right w:val="single" w:sz="6" w:space="0" w:color="auto"/>
            </w:tcBorders>
          </w:tcPr>
          <w:p w:rsidR="004328E8" w:rsidRPr="00E94A5A" w:rsidRDefault="004328E8" w:rsidP="00187640">
            <w:pPr>
              <w:jc w:val="center"/>
            </w:pPr>
            <w:r w:rsidRPr="00E94A5A">
              <w:t>ENGR 598S</w:t>
            </w:r>
          </w:p>
        </w:tc>
        <w:tc>
          <w:tcPr>
            <w:tcW w:w="1276" w:type="dxa"/>
            <w:tcBorders>
              <w:top w:val="single" w:sz="6" w:space="0" w:color="auto"/>
              <w:left w:val="single" w:sz="6" w:space="0" w:color="auto"/>
              <w:bottom w:val="single" w:sz="6" w:space="0" w:color="auto"/>
              <w:right w:val="single" w:sz="12" w:space="0" w:color="auto"/>
            </w:tcBorders>
          </w:tcPr>
          <w:p w:rsidR="004328E8" w:rsidRPr="00E94A5A" w:rsidRDefault="004328E8" w:rsidP="002E3202">
            <w:pPr>
              <w:jc w:val="center"/>
            </w:pPr>
            <w:r w:rsidRPr="00E94A5A">
              <w:t>3</w:t>
            </w:r>
            <w:r w:rsidR="009A4C55" w:rsidRPr="00E94A5A">
              <w:t>*</w:t>
            </w:r>
            <w:r w:rsidRPr="00E94A5A">
              <w:t>-0-0</w:t>
            </w:r>
          </w:p>
        </w:tc>
        <w:tc>
          <w:tcPr>
            <w:tcW w:w="850" w:type="dxa"/>
            <w:tcBorders>
              <w:top w:val="single" w:sz="6" w:space="0" w:color="auto"/>
              <w:left w:val="single" w:sz="6" w:space="0" w:color="auto"/>
              <w:bottom w:val="single" w:sz="6" w:space="0" w:color="auto"/>
              <w:right w:val="single" w:sz="12" w:space="0" w:color="auto"/>
            </w:tcBorders>
          </w:tcPr>
          <w:p w:rsidR="004328E8" w:rsidRPr="00E94A5A" w:rsidRDefault="004328E8" w:rsidP="002E3202">
            <w:pPr>
              <w:jc w:val="center"/>
            </w:pPr>
            <w:r w:rsidRPr="00E94A5A">
              <w:t>2</w:t>
            </w:r>
          </w:p>
        </w:tc>
        <w:tc>
          <w:tcPr>
            <w:tcW w:w="1134" w:type="dxa"/>
            <w:tcBorders>
              <w:top w:val="single" w:sz="6" w:space="0" w:color="auto"/>
              <w:left w:val="single" w:sz="6" w:space="0" w:color="auto"/>
              <w:bottom w:val="single" w:sz="6" w:space="0" w:color="auto"/>
              <w:right w:val="single" w:sz="12" w:space="0" w:color="auto"/>
            </w:tcBorders>
          </w:tcPr>
          <w:p w:rsidR="004328E8" w:rsidRPr="00E94A5A" w:rsidRDefault="009A4C55" w:rsidP="002E3202">
            <w:pPr>
              <w:jc w:val="center"/>
            </w:pPr>
            <w:r w:rsidRPr="00E94A5A">
              <w:t>18</w:t>
            </w:r>
          </w:p>
        </w:tc>
        <w:tc>
          <w:tcPr>
            <w:tcW w:w="1134" w:type="dxa"/>
            <w:tcBorders>
              <w:top w:val="single" w:sz="6" w:space="0" w:color="auto"/>
              <w:left w:val="single" w:sz="6" w:space="0" w:color="auto"/>
              <w:bottom w:val="single" w:sz="6" w:space="0" w:color="auto"/>
              <w:right w:val="single" w:sz="12" w:space="0" w:color="auto"/>
            </w:tcBorders>
          </w:tcPr>
          <w:p w:rsidR="004328E8" w:rsidRPr="00E94A5A" w:rsidRDefault="004328E8" w:rsidP="002E3202">
            <w:pPr>
              <w:jc w:val="center"/>
            </w:pPr>
          </w:p>
        </w:tc>
        <w:tc>
          <w:tcPr>
            <w:tcW w:w="709" w:type="dxa"/>
            <w:tcBorders>
              <w:top w:val="single" w:sz="6" w:space="0" w:color="auto"/>
              <w:left w:val="single" w:sz="6" w:space="0" w:color="auto"/>
              <w:bottom w:val="single" w:sz="6" w:space="0" w:color="auto"/>
              <w:right w:val="single" w:sz="12" w:space="0" w:color="auto"/>
            </w:tcBorders>
          </w:tcPr>
          <w:p w:rsidR="004328E8" w:rsidRPr="00E94A5A" w:rsidRDefault="004328E8" w:rsidP="002E3202">
            <w:pPr>
              <w:jc w:val="center"/>
            </w:pPr>
          </w:p>
        </w:tc>
        <w:tc>
          <w:tcPr>
            <w:tcW w:w="2126" w:type="dxa"/>
            <w:tcBorders>
              <w:top w:val="single" w:sz="6" w:space="0" w:color="auto"/>
              <w:left w:val="single" w:sz="6" w:space="0" w:color="auto"/>
              <w:bottom w:val="single" w:sz="6" w:space="0" w:color="auto"/>
              <w:right w:val="single" w:sz="12" w:space="0" w:color="auto"/>
            </w:tcBorders>
          </w:tcPr>
          <w:p w:rsidR="004328E8" w:rsidRPr="00E94A5A" w:rsidRDefault="009A4C55" w:rsidP="002E3202">
            <w:pPr>
              <w:jc w:val="center"/>
            </w:pPr>
            <w:r w:rsidRPr="00E94A5A">
              <w:t>Bi-weekly 3 hours</w:t>
            </w:r>
          </w:p>
        </w:tc>
      </w:tr>
      <w:tr w:rsidR="00761971" w:rsidRPr="00E94A5A" w:rsidTr="002E3202">
        <w:tc>
          <w:tcPr>
            <w:tcW w:w="1276" w:type="dxa"/>
            <w:tcBorders>
              <w:top w:val="single" w:sz="6" w:space="0" w:color="auto"/>
              <w:left w:val="single" w:sz="6" w:space="0" w:color="auto"/>
              <w:bottom w:val="single" w:sz="6" w:space="0" w:color="auto"/>
              <w:right w:val="single" w:sz="6" w:space="0" w:color="auto"/>
            </w:tcBorders>
          </w:tcPr>
          <w:p w:rsidR="00761971" w:rsidRPr="00E94A5A" w:rsidRDefault="00761971" w:rsidP="004328E8">
            <w:pPr>
              <w:jc w:val="center"/>
            </w:pPr>
            <w:r w:rsidRPr="00E94A5A">
              <w:t>2015W T2</w:t>
            </w:r>
          </w:p>
        </w:tc>
        <w:tc>
          <w:tcPr>
            <w:tcW w:w="1417" w:type="dxa"/>
            <w:tcBorders>
              <w:top w:val="single" w:sz="6" w:space="0" w:color="auto"/>
              <w:left w:val="single" w:sz="6" w:space="0" w:color="auto"/>
              <w:bottom w:val="single" w:sz="6" w:space="0" w:color="auto"/>
              <w:right w:val="single" w:sz="6" w:space="0" w:color="auto"/>
            </w:tcBorders>
          </w:tcPr>
          <w:p w:rsidR="00761971" w:rsidRPr="00E94A5A" w:rsidRDefault="00761971" w:rsidP="00187640">
            <w:pPr>
              <w:jc w:val="center"/>
            </w:pPr>
            <w:r w:rsidRPr="00E94A5A">
              <w:t>IGS 520A</w:t>
            </w:r>
          </w:p>
        </w:tc>
        <w:tc>
          <w:tcPr>
            <w:tcW w:w="1276" w:type="dxa"/>
            <w:tcBorders>
              <w:top w:val="single" w:sz="6" w:space="0" w:color="auto"/>
              <w:left w:val="single" w:sz="6" w:space="0" w:color="auto"/>
              <w:bottom w:val="single" w:sz="6" w:space="0" w:color="auto"/>
              <w:right w:val="single" w:sz="12" w:space="0" w:color="auto"/>
            </w:tcBorders>
          </w:tcPr>
          <w:p w:rsidR="00761971" w:rsidRPr="00E94A5A" w:rsidRDefault="00761971" w:rsidP="002E3202">
            <w:pPr>
              <w:jc w:val="center"/>
            </w:pPr>
            <w:r w:rsidRPr="00E94A5A">
              <w:t>2-0-0</w:t>
            </w:r>
          </w:p>
        </w:tc>
        <w:tc>
          <w:tcPr>
            <w:tcW w:w="850" w:type="dxa"/>
            <w:tcBorders>
              <w:top w:val="single" w:sz="6" w:space="0" w:color="auto"/>
              <w:left w:val="single" w:sz="6" w:space="0" w:color="auto"/>
              <w:bottom w:val="single" w:sz="6" w:space="0" w:color="auto"/>
              <w:right w:val="single" w:sz="12" w:space="0" w:color="auto"/>
            </w:tcBorders>
          </w:tcPr>
          <w:p w:rsidR="00761971" w:rsidRPr="00E94A5A" w:rsidRDefault="00761971" w:rsidP="002E3202">
            <w:pPr>
              <w:jc w:val="center"/>
            </w:pPr>
            <w:r w:rsidRPr="00E94A5A">
              <w:t>1</w:t>
            </w:r>
          </w:p>
        </w:tc>
        <w:tc>
          <w:tcPr>
            <w:tcW w:w="1134" w:type="dxa"/>
            <w:tcBorders>
              <w:top w:val="single" w:sz="6" w:space="0" w:color="auto"/>
              <w:left w:val="single" w:sz="6" w:space="0" w:color="auto"/>
              <w:bottom w:val="single" w:sz="6" w:space="0" w:color="auto"/>
              <w:right w:val="single" w:sz="12" w:space="0" w:color="auto"/>
            </w:tcBorders>
          </w:tcPr>
          <w:p w:rsidR="00761971" w:rsidRPr="00E94A5A" w:rsidRDefault="00761971" w:rsidP="002E3202">
            <w:pPr>
              <w:jc w:val="center"/>
            </w:pPr>
            <w:r w:rsidRPr="00E94A5A">
              <w:t>24</w:t>
            </w:r>
          </w:p>
        </w:tc>
        <w:tc>
          <w:tcPr>
            <w:tcW w:w="1134" w:type="dxa"/>
            <w:tcBorders>
              <w:top w:val="single" w:sz="6" w:space="0" w:color="auto"/>
              <w:left w:val="single" w:sz="6" w:space="0" w:color="auto"/>
              <w:bottom w:val="single" w:sz="6" w:space="0" w:color="auto"/>
              <w:right w:val="single" w:sz="12" w:space="0" w:color="auto"/>
            </w:tcBorders>
          </w:tcPr>
          <w:p w:rsidR="00761971" w:rsidRPr="00E94A5A" w:rsidRDefault="00761971" w:rsidP="002E3202">
            <w:pPr>
              <w:jc w:val="center"/>
            </w:pPr>
          </w:p>
        </w:tc>
        <w:tc>
          <w:tcPr>
            <w:tcW w:w="709" w:type="dxa"/>
            <w:tcBorders>
              <w:top w:val="single" w:sz="6" w:space="0" w:color="auto"/>
              <w:left w:val="single" w:sz="6" w:space="0" w:color="auto"/>
              <w:bottom w:val="single" w:sz="6" w:space="0" w:color="auto"/>
              <w:right w:val="single" w:sz="12" w:space="0" w:color="auto"/>
            </w:tcBorders>
          </w:tcPr>
          <w:p w:rsidR="00761971" w:rsidRPr="00E94A5A" w:rsidRDefault="00761971" w:rsidP="002E3202">
            <w:pPr>
              <w:jc w:val="center"/>
            </w:pPr>
          </w:p>
        </w:tc>
        <w:tc>
          <w:tcPr>
            <w:tcW w:w="2126" w:type="dxa"/>
            <w:tcBorders>
              <w:top w:val="single" w:sz="6" w:space="0" w:color="auto"/>
              <w:left w:val="single" w:sz="6" w:space="0" w:color="auto"/>
              <w:bottom w:val="single" w:sz="6" w:space="0" w:color="auto"/>
              <w:right w:val="single" w:sz="12" w:space="0" w:color="auto"/>
            </w:tcBorders>
          </w:tcPr>
          <w:p w:rsidR="00761971" w:rsidRPr="00E94A5A" w:rsidRDefault="00761971" w:rsidP="002E3202">
            <w:pPr>
              <w:jc w:val="center"/>
            </w:pPr>
          </w:p>
        </w:tc>
      </w:tr>
      <w:tr w:rsidR="00F55827" w:rsidRPr="00E94A5A" w:rsidTr="002E3202">
        <w:tc>
          <w:tcPr>
            <w:tcW w:w="1276" w:type="dxa"/>
            <w:tcBorders>
              <w:top w:val="single" w:sz="6" w:space="0" w:color="auto"/>
              <w:left w:val="single" w:sz="6" w:space="0" w:color="auto"/>
              <w:bottom w:val="single" w:sz="6" w:space="0" w:color="auto"/>
              <w:right w:val="single" w:sz="6" w:space="0" w:color="auto"/>
            </w:tcBorders>
          </w:tcPr>
          <w:p w:rsidR="00F55827" w:rsidRPr="00E94A5A" w:rsidRDefault="00F55827" w:rsidP="004328E8">
            <w:pPr>
              <w:jc w:val="center"/>
            </w:pPr>
          </w:p>
        </w:tc>
        <w:tc>
          <w:tcPr>
            <w:tcW w:w="1417" w:type="dxa"/>
            <w:tcBorders>
              <w:top w:val="single" w:sz="6" w:space="0" w:color="auto"/>
              <w:left w:val="single" w:sz="6" w:space="0" w:color="auto"/>
              <w:bottom w:val="single" w:sz="6" w:space="0" w:color="auto"/>
              <w:right w:val="single" w:sz="6" w:space="0" w:color="auto"/>
            </w:tcBorders>
          </w:tcPr>
          <w:p w:rsidR="00F55827" w:rsidRPr="00E94A5A" w:rsidRDefault="00F55827" w:rsidP="00187640">
            <w:pPr>
              <w:jc w:val="center"/>
            </w:pPr>
          </w:p>
        </w:tc>
        <w:tc>
          <w:tcPr>
            <w:tcW w:w="1276" w:type="dxa"/>
            <w:tcBorders>
              <w:top w:val="single" w:sz="6" w:space="0" w:color="auto"/>
              <w:left w:val="single" w:sz="6" w:space="0" w:color="auto"/>
              <w:bottom w:val="single" w:sz="6" w:space="0" w:color="auto"/>
              <w:right w:val="single" w:sz="12" w:space="0" w:color="auto"/>
            </w:tcBorders>
          </w:tcPr>
          <w:p w:rsidR="00F55827" w:rsidRPr="00E94A5A" w:rsidRDefault="00F55827" w:rsidP="002E3202">
            <w:pPr>
              <w:jc w:val="center"/>
            </w:pPr>
          </w:p>
        </w:tc>
        <w:tc>
          <w:tcPr>
            <w:tcW w:w="850" w:type="dxa"/>
            <w:tcBorders>
              <w:top w:val="single" w:sz="6" w:space="0" w:color="auto"/>
              <w:left w:val="single" w:sz="6" w:space="0" w:color="auto"/>
              <w:bottom w:val="single" w:sz="6" w:space="0" w:color="auto"/>
              <w:right w:val="single" w:sz="12" w:space="0" w:color="auto"/>
            </w:tcBorders>
          </w:tcPr>
          <w:p w:rsidR="00F55827" w:rsidRPr="00E94A5A" w:rsidRDefault="00F55827" w:rsidP="002E3202">
            <w:pPr>
              <w:jc w:val="center"/>
            </w:pPr>
          </w:p>
        </w:tc>
        <w:tc>
          <w:tcPr>
            <w:tcW w:w="1134" w:type="dxa"/>
            <w:tcBorders>
              <w:top w:val="single" w:sz="6" w:space="0" w:color="auto"/>
              <w:left w:val="single" w:sz="6" w:space="0" w:color="auto"/>
              <w:bottom w:val="single" w:sz="6" w:space="0" w:color="auto"/>
              <w:right w:val="single" w:sz="12" w:space="0" w:color="auto"/>
            </w:tcBorders>
          </w:tcPr>
          <w:p w:rsidR="00F55827" w:rsidRPr="00E94A5A" w:rsidRDefault="00F55827" w:rsidP="002E3202">
            <w:pPr>
              <w:jc w:val="center"/>
            </w:pPr>
          </w:p>
        </w:tc>
        <w:tc>
          <w:tcPr>
            <w:tcW w:w="1134" w:type="dxa"/>
            <w:tcBorders>
              <w:top w:val="single" w:sz="6" w:space="0" w:color="auto"/>
              <w:left w:val="single" w:sz="6" w:space="0" w:color="auto"/>
              <w:bottom w:val="single" w:sz="6" w:space="0" w:color="auto"/>
              <w:right w:val="single" w:sz="12" w:space="0" w:color="auto"/>
            </w:tcBorders>
          </w:tcPr>
          <w:p w:rsidR="00F55827" w:rsidRPr="00E94A5A" w:rsidRDefault="00F55827" w:rsidP="002E3202">
            <w:pPr>
              <w:jc w:val="center"/>
            </w:pPr>
          </w:p>
        </w:tc>
        <w:tc>
          <w:tcPr>
            <w:tcW w:w="709" w:type="dxa"/>
            <w:tcBorders>
              <w:top w:val="single" w:sz="6" w:space="0" w:color="auto"/>
              <w:left w:val="single" w:sz="6" w:space="0" w:color="auto"/>
              <w:bottom w:val="single" w:sz="6" w:space="0" w:color="auto"/>
              <w:right w:val="single" w:sz="12" w:space="0" w:color="auto"/>
            </w:tcBorders>
          </w:tcPr>
          <w:p w:rsidR="00F55827" w:rsidRPr="00E94A5A" w:rsidRDefault="00F55827" w:rsidP="002E3202">
            <w:pPr>
              <w:jc w:val="center"/>
            </w:pPr>
          </w:p>
        </w:tc>
        <w:tc>
          <w:tcPr>
            <w:tcW w:w="2126" w:type="dxa"/>
            <w:tcBorders>
              <w:top w:val="single" w:sz="6" w:space="0" w:color="auto"/>
              <w:left w:val="single" w:sz="6" w:space="0" w:color="auto"/>
              <w:bottom w:val="single" w:sz="6" w:space="0" w:color="auto"/>
              <w:right w:val="single" w:sz="12" w:space="0" w:color="auto"/>
            </w:tcBorders>
          </w:tcPr>
          <w:p w:rsidR="00F55827" w:rsidRPr="00E94A5A" w:rsidRDefault="00F55827" w:rsidP="002E3202">
            <w:pPr>
              <w:jc w:val="center"/>
            </w:pPr>
          </w:p>
        </w:tc>
      </w:tr>
    </w:tbl>
    <w:p w:rsidR="00E72F16" w:rsidRPr="00E94A5A" w:rsidRDefault="00E72F16" w:rsidP="00D13DB9">
      <w:pPr>
        <w:tabs>
          <w:tab w:val="left" w:pos="720"/>
        </w:tabs>
        <w:ind w:left="1440" w:hanging="720"/>
        <w:rPr>
          <w:b/>
          <w:i/>
          <w:sz w:val="18"/>
        </w:rPr>
      </w:pPr>
      <w:r w:rsidRPr="00E94A5A">
        <w:rPr>
          <w:b/>
          <w:i/>
          <w:sz w:val="18"/>
        </w:rPr>
        <w:t>Directed Studies Title:</w:t>
      </w:r>
    </w:p>
    <w:p w:rsidR="00187640" w:rsidRPr="00E94A5A" w:rsidRDefault="00187640" w:rsidP="00187640">
      <w:pPr>
        <w:tabs>
          <w:tab w:val="left" w:pos="720"/>
        </w:tabs>
        <w:ind w:left="720"/>
        <w:rPr>
          <w:sz w:val="18"/>
        </w:rPr>
      </w:pPr>
      <w:r w:rsidRPr="00E94A5A">
        <w:rPr>
          <w:sz w:val="18"/>
        </w:rPr>
        <w:t>APSC 598A: Road Safety Planning</w:t>
      </w:r>
    </w:p>
    <w:p w:rsidR="00E72F16" w:rsidRPr="00E94A5A" w:rsidRDefault="002E3202" w:rsidP="00187640">
      <w:pPr>
        <w:tabs>
          <w:tab w:val="left" w:pos="720"/>
        </w:tabs>
        <w:ind w:left="720"/>
        <w:rPr>
          <w:sz w:val="18"/>
        </w:rPr>
      </w:pPr>
      <w:r w:rsidRPr="00E94A5A">
        <w:rPr>
          <w:sz w:val="18"/>
        </w:rPr>
        <w:t>APSC 598C: Social Cost Benefit Analysis</w:t>
      </w:r>
    </w:p>
    <w:p w:rsidR="004328E8" w:rsidRPr="00E94A5A" w:rsidRDefault="004328E8" w:rsidP="00187640">
      <w:pPr>
        <w:tabs>
          <w:tab w:val="left" w:pos="720"/>
        </w:tabs>
        <w:ind w:left="720"/>
        <w:rPr>
          <w:sz w:val="18"/>
        </w:rPr>
      </w:pPr>
      <w:r w:rsidRPr="00E94A5A">
        <w:rPr>
          <w:sz w:val="18"/>
        </w:rPr>
        <w:t>APSC 598L: Sustainable Building Materials</w:t>
      </w:r>
    </w:p>
    <w:p w:rsidR="00187640" w:rsidRPr="00E94A5A" w:rsidRDefault="00187640" w:rsidP="00187640">
      <w:pPr>
        <w:tabs>
          <w:tab w:val="left" w:pos="720"/>
        </w:tabs>
        <w:ind w:left="720"/>
        <w:rPr>
          <w:sz w:val="18"/>
        </w:rPr>
      </w:pPr>
      <w:r w:rsidRPr="00E94A5A">
        <w:rPr>
          <w:sz w:val="18"/>
        </w:rPr>
        <w:t>ENGR 598M: Railway Systems Engineering</w:t>
      </w:r>
    </w:p>
    <w:p w:rsidR="00187640" w:rsidRPr="00E94A5A" w:rsidRDefault="004328E8" w:rsidP="00187640">
      <w:pPr>
        <w:tabs>
          <w:tab w:val="left" w:pos="720"/>
        </w:tabs>
        <w:ind w:left="720"/>
        <w:rPr>
          <w:sz w:val="18"/>
        </w:rPr>
      </w:pPr>
      <w:r w:rsidRPr="00E94A5A">
        <w:rPr>
          <w:sz w:val="18"/>
        </w:rPr>
        <w:t>ENGR 598F: High Speed Rail Research in Design</w:t>
      </w:r>
    </w:p>
    <w:p w:rsidR="004328E8" w:rsidRPr="00E94A5A" w:rsidRDefault="004328E8" w:rsidP="00187640">
      <w:pPr>
        <w:tabs>
          <w:tab w:val="left" w:pos="720"/>
        </w:tabs>
        <w:ind w:left="720"/>
        <w:rPr>
          <w:sz w:val="18"/>
        </w:rPr>
      </w:pPr>
      <w:r w:rsidRPr="00E94A5A">
        <w:rPr>
          <w:sz w:val="18"/>
        </w:rPr>
        <w:t>ENGR 598S: Issues in Sustainable Transport Safety</w:t>
      </w:r>
    </w:p>
    <w:p w:rsidR="00761971" w:rsidRPr="00E94A5A" w:rsidRDefault="00761971" w:rsidP="00187640">
      <w:pPr>
        <w:tabs>
          <w:tab w:val="left" w:pos="720"/>
        </w:tabs>
        <w:ind w:left="720"/>
        <w:rPr>
          <w:sz w:val="18"/>
        </w:rPr>
      </w:pPr>
      <w:r w:rsidRPr="00E94A5A">
        <w:rPr>
          <w:sz w:val="18"/>
        </w:rPr>
        <w:t>IGS 520A: Social Cost Benefit Analysis &amp; Business Case Development</w:t>
      </w:r>
    </w:p>
    <w:p w:rsidR="00E72F16" w:rsidRPr="00E94A5A" w:rsidRDefault="00E72F16" w:rsidP="00D13DB9">
      <w:pPr>
        <w:tabs>
          <w:tab w:val="left" w:pos="720"/>
        </w:tabs>
        <w:ind w:left="1440" w:hanging="720"/>
        <w:rPr>
          <w:i/>
        </w:rPr>
      </w:pPr>
    </w:p>
    <w:p w:rsidR="00D13DB9" w:rsidRPr="00E94A5A" w:rsidRDefault="00071E59" w:rsidP="00D13DB9">
      <w:pPr>
        <w:tabs>
          <w:tab w:val="left" w:pos="720"/>
        </w:tabs>
        <w:ind w:left="1440" w:hanging="720"/>
        <w:rPr>
          <w:i/>
        </w:rPr>
      </w:pPr>
      <w:r w:rsidRPr="00E94A5A">
        <w:rPr>
          <w:i/>
        </w:rPr>
        <w:t>Other Student</w:t>
      </w:r>
      <w:r w:rsidR="00D13DB9" w:rsidRPr="00E94A5A">
        <w:rPr>
          <w:i/>
        </w:rPr>
        <w:t xml:space="preserve"> Project</w:t>
      </w:r>
      <w:r w:rsidRPr="00E94A5A">
        <w:rPr>
          <w:i/>
        </w:rPr>
        <w:t>s</w:t>
      </w:r>
      <w:r w:rsidR="00D13DB9" w:rsidRPr="00E94A5A">
        <w:rPr>
          <w:i/>
        </w:rPr>
        <w:t xml:space="preserve"> Supervisor</w:t>
      </w:r>
    </w:p>
    <w:tbl>
      <w:tblPr>
        <w:tblW w:w="9972" w:type="dxa"/>
        <w:tblInd w:w="264" w:type="dxa"/>
        <w:tblLayout w:type="fixed"/>
        <w:tblLook w:val="0000" w:firstRow="0" w:lastRow="0" w:firstColumn="0" w:lastColumn="0" w:noHBand="0" w:noVBand="0"/>
      </w:tblPr>
      <w:tblGrid>
        <w:gridCol w:w="2904"/>
        <w:gridCol w:w="1771"/>
        <w:gridCol w:w="1275"/>
        <w:gridCol w:w="1276"/>
        <w:gridCol w:w="2746"/>
      </w:tblGrid>
      <w:tr w:rsidR="00EA7BE9" w:rsidRPr="00E94A5A" w:rsidTr="00306713">
        <w:tc>
          <w:tcPr>
            <w:tcW w:w="2904" w:type="dxa"/>
            <w:tcBorders>
              <w:top w:val="double" w:sz="6" w:space="0" w:color="auto"/>
              <w:left w:val="double" w:sz="6" w:space="0" w:color="auto"/>
              <w:bottom w:val="nil"/>
              <w:right w:val="double" w:sz="6" w:space="0" w:color="auto"/>
            </w:tcBorders>
          </w:tcPr>
          <w:p w:rsidR="00EA7BE9" w:rsidRPr="00E94A5A" w:rsidRDefault="00EA7BE9" w:rsidP="00E72F16">
            <w:pPr>
              <w:jc w:val="center"/>
              <w:rPr>
                <w:b/>
              </w:rPr>
            </w:pPr>
            <w:r w:rsidRPr="00E94A5A">
              <w:rPr>
                <w:b/>
              </w:rPr>
              <w:t>Student Name</w:t>
            </w:r>
          </w:p>
        </w:tc>
        <w:tc>
          <w:tcPr>
            <w:tcW w:w="1771" w:type="dxa"/>
            <w:tcBorders>
              <w:top w:val="double" w:sz="6" w:space="0" w:color="auto"/>
              <w:left w:val="nil"/>
              <w:bottom w:val="nil"/>
              <w:right w:val="double" w:sz="6" w:space="0" w:color="auto"/>
            </w:tcBorders>
          </w:tcPr>
          <w:p w:rsidR="00EA7BE9" w:rsidRPr="00E94A5A" w:rsidRDefault="00EA7BE9" w:rsidP="00E72F16">
            <w:pPr>
              <w:jc w:val="center"/>
              <w:rPr>
                <w:b/>
              </w:rPr>
            </w:pPr>
            <w:r w:rsidRPr="00E94A5A">
              <w:rPr>
                <w:b/>
              </w:rPr>
              <w:t>Program</w:t>
            </w:r>
          </w:p>
        </w:tc>
        <w:tc>
          <w:tcPr>
            <w:tcW w:w="2551" w:type="dxa"/>
            <w:gridSpan w:val="2"/>
            <w:tcBorders>
              <w:top w:val="double" w:sz="6" w:space="0" w:color="auto"/>
              <w:left w:val="nil"/>
              <w:bottom w:val="single" w:sz="6" w:space="0" w:color="auto"/>
              <w:right w:val="double" w:sz="6" w:space="0" w:color="auto"/>
            </w:tcBorders>
          </w:tcPr>
          <w:p w:rsidR="00EA7BE9" w:rsidRPr="00E94A5A" w:rsidRDefault="00EA7BE9" w:rsidP="00E72F16">
            <w:pPr>
              <w:jc w:val="center"/>
              <w:rPr>
                <w:b/>
              </w:rPr>
            </w:pPr>
            <w:r w:rsidRPr="00E94A5A">
              <w:rPr>
                <w:b/>
              </w:rPr>
              <w:t>Year</w:t>
            </w:r>
          </w:p>
        </w:tc>
        <w:tc>
          <w:tcPr>
            <w:tcW w:w="2746" w:type="dxa"/>
            <w:vMerge w:val="restart"/>
            <w:tcBorders>
              <w:top w:val="double" w:sz="6" w:space="0" w:color="auto"/>
              <w:left w:val="nil"/>
              <w:right w:val="double" w:sz="6" w:space="0" w:color="auto"/>
            </w:tcBorders>
          </w:tcPr>
          <w:p w:rsidR="00EA7BE9" w:rsidRPr="00E94A5A" w:rsidRDefault="00EA7BE9" w:rsidP="00EA7BE9">
            <w:pPr>
              <w:jc w:val="center"/>
              <w:rPr>
                <w:b/>
              </w:rPr>
            </w:pPr>
            <w:r w:rsidRPr="00E94A5A">
              <w:rPr>
                <w:b/>
              </w:rPr>
              <w:t>Supervisory Role</w:t>
            </w:r>
          </w:p>
          <w:p w:rsidR="00EA7BE9" w:rsidRPr="00E94A5A" w:rsidRDefault="00EA7BE9" w:rsidP="00EA7BE9">
            <w:pPr>
              <w:jc w:val="center"/>
              <w:rPr>
                <w:b/>
              </w:rPr>
            </w:pPr>
            <w:r w:rsidRPr="00E94A5A">
              <w:lastRenderedPageBreak/>
              <w:t>(supervisor, co-supervisor, committee member)</w:t>
            </w:r>
            <w:r w:rsidRPr="00E94A5A">
              <w:rPr>
                <w:b/>
              </w:rPr>
              <w:t>)</w:t>
            </w:r>
          </w:p>
        </w:tc>
      </w:tr>
      <w:tr w:rsidR="00EA7BE9" w:rsidRPr="00E94A5A" w:rsidTr="00306713">
        <w:tc>
          <w:tcPr>
            <w:tcW w:w="2904" w:type="dxa"/>
            <w:tcBorders>
              <w:top w:val="nil"/>
              <w:left w:val="double" w:sz="6" w:space="0" w:color="auto"/>
              <w:bottom w:val="double" w:sz="6" w:space="0" w:color="auto"/>
              <w:right w:val="double" w:sz="6" w:space="0" w:color="auto"/>
            </w:tcBorders>
          </w:tcPr>
          <w:p w:rsidR="00EA7BE9" w:rsidRPr="00E94A5A" w:rsidRDefault="00EA7BE9" w:rsidP="00E72F16">
            <w:pPr>
              <w:jc w:val="center"/>
              <w:rPr>
                <w:b/>
              </w:rPr>
            </w:pPr>
          </w:p>
        </w:tc>
        <w:tc>
          <w:tcPr>
            <w:tcW w:w="1771" w:type="dxa"/>
            <w:tcBorders>
              <w:top w:val="nil"/>
              <w:left w:val="nil"/>
              <w:bottom w:val="double" w:sz="6" w:space="0" w:color="auto"/>
              <w:right w:val="double" w:sz="6" w:space="0" w:color="auto"/>
            </w:tcBorders>
          </w:tcPr>
          <w:p w:rsidR="00EA7BE9" w:rsidRPr="00E94A5A" w:rsidRDefault="00EA7BE9" w:rsidP="00E72F16">
            <w:pPr>
              <w:jc w:val="center"/>
              <w:rPr>
                <w:b/>
              </w:rPr>
            </w:pPr>
          </w:p>
        </w:tc>
        <w:tc>
          <w:tcPr>
            <w:tcW w:w="1275" w:type="dxa"/>
            <w:tcBorders>
              <w:top w:val="single" w:sz="6" w:space="0" w:color="auto"/>
              <w:left w:val="nil"/>
              <w:bottom w:val="double" w:sz="6" w:space="0" w:color="auto"/>
              <w:right w:val="single" w:sz="6" w:space="0" w:color="auto"/>
            </w:tcBorders>
          </w:tcPr>
          <w:p w:rsidR="00EA7BE9" w:rsidRPr="00E94A5A" w:rsidRDefault="00EA7BE9" w:rsidP="00E72F16">
            <w:pPr>
              <w:jc w:val="center"/>
              <w:rPr>
                <w:b/>
              </w:rPr>
            </w:pPr>
            <w:r w:rsidRPr="00E94A5A">
              <w:rPr>
                <w:b/>
              </w:rPr>
              <w:t>Start</w:t>
            </w:r>
          </w:p>
        </w:tc>
        <w:tc>
          <w:tcPr>
            <w:tcW w:w="1276" w:type="dxa"/>
            <w:tcBorders>
              <w:top w:val="single" w:sz="6" w:space="0" w:color="auto"/>
              <w:left w:val="single" w:sz="6" w:space="0" w:color="auto"/>
              <w:bottom w:val="double" w:sz="6" w:space="0" w:color="auto"/>
              <w:right w:val="double" w:sz="6" w:space="0" w:color="auto"/>
            </w:tcBorders>
          </w:tcPr>
          <w:p w:rsidR="00EA7BE9" w:rsidRPr="00E94A5A" w:rsidRDefault="00EA7BE9" w:rsidP="00E72F16">
            <w:pPr>
              <w:jc w:val="center"/>
              <w:rPr>
                <w:b/>
              </w:rPr>
            </w:pPr>
            <w:r w:rsidRPr="00E94A5A">
              <w:rPr>
                <w:b/>
              </w:rPr>
              <w:t>Finish</w:t>
            </w:r>
          </w:p>
        </w:tc>
        <w:tc>
          <w:tcPr>
            <w:tcW w:w="2746" w:type="dxa"/>
            <w:vMerge/>
            <w:tcBorders>
              <w:left w:val="nil"/>
              <w:bottom w:val="double" w:sz="6" w:space="0" w:color="auto"/>
              <w:right w:val="double" w:sz="6" w:space="0" w:color="auto"/>
            </w:tcBorders>
          </w:tcPr>
          <w:p w:rsidR="00EA7BE9" w:rsidRPr="00E94A5A" w:rsidRDefault="00EA7BE9" w:rsidP="00E72F16">
            <w:pPr>
              <w:jc w:val="center"/>
              <w:rPr>
                <w:b/>
              </w:rPr>
            </w:pP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A7BE9" w:rsidP="00B17826">
            <w:pPr>
              <w:jc w:val="center"/>
            </w:pP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p>
        </w:tc>
      </w:tr>
      <w:tr w:rsidR="0086587A" w:rsidRPr="00E94A5A" w:rsidTr="00306713">
        <w:tc>
          <w:tcPr>
            <w:tcW w:w="2904" w:type="dxa"/>
            <w:tcBorders>
              <w:top w:val="single" w:sz="6" w:space="0" w:color="auto"/>
              <w:left w:val="single" w:sz="12" w:space="0" w:color="auto"/>
              <w:bottom w:val="single" w:sz="6" w:space="0" w:color="auto"/>
              <w:right w:val="single" w:sz="6" w:space="0" w:color="auto"/>
            </w:tcBorders>
          </w:tcPr>
          <w:p w:rsidR="0086587A" w:rsidRPr="00E94A5A" w:rsidRDefault="00ED70BC" w:rsidP="00ED70BC">
            <w:pPr>
              <w:rPr>
                <w:u w:val="single"/>
              </w:rPr>
            </w:pPr>
            <w:r w:rsidRPr="00E94A5A">
              <w:rPr>
                <w:u w:val="single"/>
              </w:rPr>
              <w:t>Undergraduate RAs</w:t>
            </w:r>
          </w:p>
        </w:tc>
        <w:tc>
          <w:tcPr>
            <w:tcW w:w="1771" w:type="dxa"/>
            <w:tcBorders>
              <w:top w:val="single" w:sz="6" w:space="0" w:color="auto"/>
              <w:left w:val="single" w:sz="6" w:space="0" w:color="auto"/>
              <w:bottom w:val="single" w:sz="6" w:space="0" w:color="auto"/>
              <w:right w:val="single" w:sz="6" w:space="0" w:color="auto"/>
            </w:tcBorders>
          </w:tcPr>
          <w:p w:rsidR="0086587A" w:rsidRPr="00E94A5A" w:rsidRDefault="0086587A" w:rsidP="00B17826">
            <w:pPr>
              <w:jc w:val="center"/>
            </w:pPr>
          </w:p>
        </w:tc>
        <w:tc>
          <w:tcPr>
            <w:tcW w:w="1275" w:type="dxa"/>
            <w:tcBorders>
              <w:top w:val="single" w:sz="6" w:space="0" w:color="auto"/>
              <w:left w:val="single" w:sz="6" w:space="0" w:color="auto"/>
              <w:bottom w:val="single" w:sz="6" w:space="0" w:color="auto"/>
              <w:right w:val="single" w:sz="6" w:space="0" w:color="auto"/>
            </w:tcBorders>
          </w:tcPr>
          <w:p w:rsidR="0086587A" w:rsidRPr="00E94A5A" w:rsidRDefault="0086587A" w:rsidP="00E72F16">
            <w:pPr>
              <w:jc w:val="center"/>
            </w:pPr>
          </w:p>
        </w:tc>
        <w:tc>
          <w:tcPr>
            <w:tcW w:w="1276" w:type="dxa"/>
            <w:tcBorders>
              <w:top w:val="single" w:sz="6" w:space="0" w:color="auto"/>
              <w:left w:val="single" w:sz="6" w:space="0" w:color="auto"/>
              <w:bottom w:val="single" w:sz="6" w:space="0" w:color="auto"/>
              <w:right w:val="single" w:sz="6" w:space="0" w:color="auto"/>
            </w:tcBorders>
          </w:tcPr>
          <w:p w:rsidR="0086587A" w:rsidRPr="00E94A5A" w:rsidRDefault="0086587A" w:rsidP="00E72F16">
            <w:pPr>
              <w:jc w:val="center"/>
            </w:pPr>
          </w:p>
        </w:tc>
        <w:tc>
          <w:tcPr>
            <w:tcW w:w="2746" w:type="dxa"/>
            <w:tcBorders>
              <w:top w:val="single" w:sz="6" w:space="0" w:color="auto"/>
              <w:left w:val="single" w:sz="6" w:space="0" w:color="auto"/>
              <w:bottom w:val="single" w:sz="6" w:space="0" w:color="auto"/>
              <w:right w:val="single" w:sz="12" w:space="0" w:color="auto"/>
            </w:tcBorders>
          </w:tcPr>
          <w:p w:rsidR="0086587A" w:rsidRPr="00E94A5A" w:rsidRDefault="0086587A" w:rsidP="00E72F16">
            <w:pPr>
              <w:jc w:val="center"/>
            </w:pP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r w:rsidRPr="00E94A5A">
              <w:t>Greg Cockburn</w:t>
            </w:r>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NSERC USRA</w:t>
            </w:r>
            <w:r w:rsidR="00E72F16" w:rsidRPr="00E94A5A">
              <w:rPr>
                <w:vertAlign w:val="superscript"/>
              </w:rPr>
              <w:t>1</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May 2008</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Aug 2008</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proofErr w:type="spellStart"/>
            <w:r w:rsidRPr="00E94A5A">
              <w:t>Ska-Hiish</w:t>
            </w:r>
            <w:proofErr w:type="spellEnd"/>
            <w:r w:rsidRPr="00E94A5A">
              <w:t xml:space="preserve"> Manuel</w:t>
            </w:r>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NSERC USRA</w:t>
            </w:r>
            <w:r w:rsidR="00E72F16" w:rsidRPr="00E94A5A">
              <w:rPr>
                <w:vertAlign w:val="superscript"/>
              </w:rPr>
              <w:t>2</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May 2008</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Aug 2008</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r w:rsidRPr="00E94A5A">
              <w:t>Lizzie Brown</w:t>
            </w:r>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NSERC USRA</w:t>
            </w:r>
            <w:r w:rsidR="00E72F16" w:rsidRPr="00E94A5A">
              <w:rPr>
                <w:vertAlign w:val="superscript"/>
              </w:rPr>
              <w:t>3</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May 2009</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Aug 2009</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r w:rsidRPr="00E94A5A">
              <w:t xml:space="preserve">Dave </w:t>
            </w:r>
            <w:proofErr w:type="spellStart"/>
            <w:r w:rsidRPr="00E94A5A">
              <w:t>Sonmor</w:t>
            </w:r>
            <w:proofErr w:type="spellEnd"/>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NSERC USRA</w:t>
            </w:r>
            <w:r w:rsidR="00E72F16" w:rsidRPr="00E94A5A">
              <w:rPr>
                <w:vertAlign w:val="superscript"/>
              </w:rPr>
              <w:t>4</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May 2011</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Aug 2011</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D70BC" w:rsidRPr="00E94A5A" w:rsidTr="00306713">
        <w:tc>
          <w:tcPr>
            <w:tcW w:w="2904" w:type="dxa"/>
            <w:tcBorders>
              <w:top w:val="single" w:sz="6" w:space="0" w:color="auto"/>
              <w:left w:val="single" w:sz="12" w:space="0" w:color="auto"/>
              <w:bottom w:val="single" w:sz="6" w:space="0" w:color="auto"/>
              <w:right w:val="single" w:sz="6" w:space="0" w:color="auto"/>
            </w:tcBorders>
          </w:tcPr>
          <w:p w:rsidR="00ED70BC" w:rsidRPr="00E94A5A" w:rsidRDefault="00ED70BC" w:rsidP="00D4084B">
            <w:r w:rsidRPr="00E94A5A">
              <w:t>Jeff Bulmer</w:t>
            </w:r>
          </w:p>
        </w:tc>
        <w:tc>
          <w:tcPr>
            <w:tcW w:w="1771" w:type="dxa"/>
            <w:tcBorders>
              <w:top w:val="single" w:sz="6" w:space="0" w:color="auto"/>
              <w:left w:val="single" w:sz="6" w:space="0" w:color="auto"/>
              <w:bottom w:val="single" w:sz="6" w:space="0" w:color="auto"/>
              <w:right w:val="single" w:sz="6" w:space="0" w:color="auto"/>
            </w:tcBorders>
          </w:tcPr>
          <w:p w:rsidR="00ED70BC" w:rsidRPr="00E94A5A" w:rsidRDefault="00ED70BC" w:rsidP="00ED70BC">
            <w:pPr>
              <w:jc w:val="center"/>
            </w:pPr>
            <w:r w:rsidRPr="00E94A5A">
              <w:t>NSERC DG</w:t>
            </w:r>
            <w:r w:rsidRPr="00E94A5A">
              <w:rPr>
                <w:vertAlign w:val="superscript"/>
              </w:rPr>
              <w:t>5</w:t>
            </w:r>
          </w:p>
        </w:tc>
        <w:tc>
          <w:tcPr>
            <w:tcW w:w="1275" w:type="dxa"/>
            <w:tcBorders>
              <w:top w:val="single" w:sz="6" w:space="0" w:color="auto"/>
              <w:left w:val="single" w:sz="6" w:space="0" w:color="auto"/>
              <w:bottom w:val="single" w:sz="6" w:space="0" w:color="auto"/>
              <w:right w:val="single" w:sz="6" w:space="0" w:color="auto"/>
            </w:tcBorders>
          </w:tcPr>
          <w:p w:rsidR="00ED70BC" w:rsidRPr="00E94A5A" w:rsidRDefault="00ED70BC" w:rsidP="00D4084B">
            <w:pPr>
              <w:jc w:val="center"/>
            </w:pPr>
            <w:r w:rsidRPr="00E94A5A">
              <w:t>May 2016</w:t>
            </w:r>
          </w:p>
        </w:tc>
        <w:tc>
          <w:tcPr>
            <w:tcW w:w="1276" w:type="dxa"/>
            <w:tcBorders>
              <w:top w:val="single" w:sz="6" w:space="0" w:color="auto"/>
              <w:left w:val="single" w:sz="6" w:space="0" w:color="auto"/>
              <w:bottom w:val="single" w:sz="6" w:space="0" w:color="auto"/>
              <w:right w:val="single" w:sz="6" w:space="0" w:color="auto"/>
            </w:tcBorders>
          </w:tcPr>
          <w:p w:rsidR="00ED70BC" w:rsidRPr="00E94A5A" w:rsidRDefault="00ED70BC" w:rsidP="00D4084B">
            <w:pPr>
              <w:jc w:val="center"/>
            </w:pPr>
            <w:r w:rsidRPr="00E94A5A">
              <w:t>Aug 2016</w:t>
            </w:r>
          </w:p>
        </w:tc>
        <w:tc>
          <w:tcPr>
            <w:tcW w:w="2746" w:type="dxa"/>
            <w:tcBorders>
              <w:top w:val="single" w:sz="6" w:space="0" w:color="auto"/>
              <w:left w:val="single" w:sz="6" w:space="0" w:color="auto"/>
              <w:bottom w:val="single" w:sz="6" w:space="0" w:color="auto"/>
              <w:right w:val="single" w:sz="12" w:space="0" w:color="auto"/>
            </w:tcBorders>
          </w:tcPr>
          <w:p w:rsidR="00ED70BC" w:rsidRPr="00E94A5A" w:rsidRDefault="00ED70BC" w:rsidP="00D4084B">
            <w:pPr>
              <w:jc w:val="center"/>
            </w:pPr>
            <w:r w:rsidRPr="00E94A5A">
              <w:t>Supervisor</w:t>
            </w:r>
          </w:p>
        </w:tc>
      </w:tr>
      <w:tr w:rsidR="00ED70BC" w:rsidRPr="00E94A5A" w:rsidTr="00306713">
        <w:tc>
          <w:tcPr>
            <w:tcW w:w="2904" w:type="dxa"/>
            <w:tcBorders>
              <w:top w:val="single" w:sz="6" w:space="0" w:color="auto"/>
              <w:left w:val="single" w:sz="12" w:space="0" w:color="auto"/>
              <w:bottom w:val="single" w:sz="6" w:space="0" w:color="auto"/>
              <w:right w:val="single" w:sz="6" w:space="0" w:color="auto"/>
            </w:tcBorders>
          </w:tcPr>
          <w:p w:rsidR="00ED70BC" w:rsidRPr="00E94A5A" w:rsidRDefault="00ED70BC" w:rsidP="00D4084B">
            <w:r w:rsidRPr="00E94A5A">
              <w:t>John Rozema</w:t>
            </w:r>
          </w:p>
        </w:tc>
        <w:tc>
          <w:tcPr>
            <w:tcW w:w="1771" w:type="dxa"/>
            <w:tcBorders>
              <w:top w:val="single" w:sz="6" w:space="0" w:color="auto"/>
              <w:left w:val="single" w:sz="6" w:space="0" w:color="auto"/>
              <w:bottom w:val="single" w:sz="6" w:space="0" w:color="auto"/>
              <w:right w:val="single" w:sz="6" w:space="0" w:color="auto"/>
            </w:tcBorders>
          </w:tcPr>
          <w:p w:rsidR="00ED70BC" w:rsidRPr="00E94A5A" w:rsidRDefault="00ED70BC" w:rsidP="00ED70BC">
            <w:pPr>
              <w:jc w:val="center"/>
            </w:pPr>
            <w:r w:rsidRPr="00E94A5A">
              <w:t>NSERC DG</w:t>
            </w:r>
            <w:r w:rsidRPr="00E94A5A">
              <w:rPr>
                <w:vertAlign w:val="superscript"/>
              </w:rPr>
              <w:t>6</w:t>
            </w:r>
          </w:p>
        </w:tc>
        <w:tc>
          <w:tcPr>
            <w:tcW w:w="1275" w:type="dxa"/>
            <w:tcBorders>
              <w:top w:val="single" w:sz="6" w:space="0" w:color="auto"/>
              <w:left w:val="single" w:sz="6" w:space="0" w:color="auto"/>
              <w:bottom w:val="single" w:sz="6" w:space="0" w:color="auto"/>
              <w:right w:val="single" w:sz="6" w:space="0" w:color="auto"/>
            </w:tcBorders>
          </w:tcPr>
          <w:p w:rsidR="00ED70BC" w:rsidRPr="00E94A5A" w:rsidRDefault="00ED70BC" w:rsidP="00D4084B">
            <w:pPr>
              <w:jc w:val="center"/>
            </w:pPr>
            <w:r w:rsidRPr="00E94A5A">
              <w:t>May 2016</w:t>
            </w:r>
          </w:p>
        </w:tc>
        <w:tc>
          <w:tcPr>
            <w:tcW w:w="1276" w:type="dxa"/>
            <w:tcBorders>
              <w:top w:val="single" w:sz="6" w:space="0" w:color="auto"/>
              <w:left w:val="single" w:sz="6" w:space="0" w:color="auto"/>
              <w:bottom w:val="single" w:sz="6" w:space="0" w:color="auto"/>
              <w:right w:val="single" w:sz="6" w:space="0" w:color="auto"/>
            </w:tcBorders>
          </w:tcPr>
          <w:p w:rsidR="00ED70BC" w:rsidRPr="00E94A5A" w:rsidRDefault="00ED70BC" w:rsidP="00D4084B">
            <w:pPr>
              <w:jc w:val="center"/>
            </w:pPr>
            <w:r w:rsidRPr="00E94A5A">
              <w:t>Aug 2016</w:t>
            </w:r>
          </w:p>
        </w:tc>
        <w:tc>
          <w:tcPr>
            <w:tcW w:w="2746" w:type="dxa"/>
            <w:tcBorders>
              <w:top w:val="single" w:sz="6" w:space="0" w:color="auto"/>
              <w:left w:val="single" w:sz="6" w:space="0" w:color="auto"/>
              <w:bottom w:val="single" w:sz="6" w:space="0" w:color="auto"/>
              <w:right w:val="single" w:sz="12" w:space="0" w:color="auto"/>
            </w:tcBorders>
          </w:tcPr>
          <w:p w:rsidR="00ED70BC" w:rsidRPr="00E94A5A" w:rsidRDefault="00ED70BC" w:rsidP="00D4084B">
            <w:pPr>
              <w:jc w:val="center"/>
            </w:pPr>
            <w:r w:rsidRPr="00E94A5A">
              <w:t>Supervisor</w:t>
            </w:r>
          </w:p>
        </w:tc>
      </w:tr>
      <w:tr w:rsidR="00ED70BC" w:rsidRPr="00E94A5A" w:rsidTr="00306713">
        <w:tc>
          <w:tcPr>
            <w:tcW w:w="2904" w:type="dxa"/>
            <w:tcBorders>
              <w:top w:val="single" w:sz="6" w:space="0" w:color="auto"/>
              <w:left w:val="single" w:sz="12" w:space="0" w:color="auto"/>
              <w:bottom w:val="single" w:sz="6" w:space="0" w:color="auto"/>
              <w:right w:val="single" w:sz="6" w:space="0" w:color="auto"/>
            </w:tcBorders>
          </w:tcPr>
          <w:p w:rsidR="00ED70BC" w:rsidRPr="00E94A5A" w:rsidRDefault="00ED70BC" w:rsidP="00D4084B">
            <w:r w:rsidRPr="00E94A5A">
              <w:t>Justin Choi</w:t>
            </w:r>
          </w:p>
        </w:tc>
        <w:tc>
          <w:tcPr>
            <w:tcW w:w="1771" w:type="dxa"/>
            <w:tcBorders>
              <w:top w:val="single" w:sz="6" w:space="0" w:color="auto"/>
              <w:left w:val="single" w:sz="6" w:space="0" w:color="auto"/>
              <w:bottom w:val="single" w:sz="6" w:space="0" w:color="auto"/>
              <w:right w:val="single" w:sz="6" w:space="0" w:color="auto"/>
            </w:tcBorders>
          </w:tcPr>
          <w:p w:rsidR="00ED70BC" w:rsidRPr="00E94A5A" w:rsidRDefault="00ED70BC" w:rsidP="00ED70BC">
            <w:pPr>
              <w:jc w:val="center"/>
            </w:pPr>
            <w:r w:rsidRPr="00E94A5A">
              <w:t>NSERC DG</w:t>
            </w:r>
            <w:r w:rsidRPr="00E94A5A">
              <w:rPr>
                <w:vertAlign w:val="superscript"/>
              </w:rPr>
              <w:t>7</w:t>
            </w:r>
          </w:p>
        </w:tc>
        <w:tc>
          <w:tcPr>
            <w:tcW w:w="1275" w:type="dxa"/>
            <w:tcBorders>
              <w:top w:val="single" w:sz="6" w:space="0" w:color="auto"/>
              <w:left w:val="single" w:sz="6" w:space="0" w:color="auto"/>
              <w:bottom w:val="single" w:sz="6" w:space="0" w:color="auto"/>
              <w:right w:val="single" w:sz="6" w:space="0" w:color="auto"/>
            </w:tcBorders>
          </w:tcPr>
          <w:p w:rsidR="00ED70BC" w:rsidRPr="00E94A5A" w:rsidRDefault="00ED70BC" w:rsidP="00D4084B">
            <w:pPr>
              <w:jc w:val="center"/>
            </w:pPr>
            <w:r w:rsidRPr="00E94A5A">
              <w:t>May 2016</w:t>
            </w:r>
          </w:p>
        </w:tc>
        <w:tc>
          <w:tcPr>
            <w:tcW w:w="1276" w:type="dxa"/>
            <w:tcBorders>
              <w:top w:val="single" w:sz="6" w:space="0" w:color="auto"/>
              <w:left w:val="single" w:sz="6" w:space="0" w:color="auto"/>
              <w:bottom w:val="single" w:sz="6" w:space="0" w:color="auto"/>
              <w:right w:val="single" w:sz="6" w:space="0" w:color="auto"/>
            </w:tcBorders>
          </w:tcPr>
          <w:p w:rsidR="00ED70BC" w:rsidRPr="00E94A5A" w:rsidRDefault="00ED70BC" w:rsidP="00D4084B">
            <w:pPr>
              <w:jc w:val="center"/>
            </w:pPr>
            <w:r w:rsidRPr="00E94A5A">
              <w:t>Aug 2016</w:t>
            </w:r>
          </w:p>
        </w:tc>
        <w:tc>
          <w:tcPr>
            <w:tcW w:w="2746" w:type="dxa"/>
            <w:tcBorders>
              <w:top w:val="single" w:sz="6" w:space="0" w:color="auto"/>
              <w:left w:val="single" w:sz="6" w:space="0" w:color="auto"/>
              <w:bottom w:val="single" w:sz="6" w:space="0" w:color="auto"/>
              <w:right w:val="single" w:sz="12" w:space="0" w:color="auto"/>
            </w:tcBorders>
          </w:tcPr>
          <w:p w:rsidR="00ED70BC" w:rsidRPr="00E94A5A" w:rsidRDefault="00ED70BC" w:rsidP="00D4084B">
            <w:pPr>
              <w:jc w:val="center"/>
            </w:pPr>
            <w:r w:rsidRPr="00E94A5A">
              <w:t>Supervisor</w:t>
            </w:r>
          </w:p>
        </w:tc>
      </w:tr>
      <w:tr w:rsidR="00ED70BC" w:rsidRPr="00E94A5A" w:rsidTr="00306713">
        <w:tc>
          <w:tcPr>
            <w:tcW w:w="2904" w:type="dxa"/>
            <w:tcBorders>
              <w:top w:val="single" w:sz="6" w:space="0" w:color="auto"/>
              <w:left w:val="single" w:sz="12" w:space="0" w:color="auto"/>
              <w:bottom w:val="single" w:sz="6" w:space="0" w:color="auto"/>
              <w:right w:val="single" w:sz="6" w:space="0" w:color="auto"/>
            </w:tcBorders>
          </w:tcPr>
          <w:p w:rsidR="00ED70BC" w:rsidRPr="00E94A5A" w:rsidRDefault="00ED70BC" w:rsidP="00D4084B">
            <w:r w:rsidRPr="00E94A5A">
              <w:t>Evan Hansen</w:t>
            </w:r>
          </w:p>
        </w:tc>
        <w:tc>
          <w:tcPr>
            <w:tcW w:w="1771" w:type="dxa"/>
            <w:tcBorders>
              <w:top w:val="single" w:sz="6" w:space="0" w:color="auto"/>
              <w:left w:val="single" w:sz="6" w:space="0" w:color="auto"/>
              <w:bottom w:val="single" w:sz="6" w:space="0" w:color="auto"/>
              <w:right w:val="single" w:sz="6" w:space="0" w:color="auto"/>
            </w:tcBorders>
          </w:tcPr>
          <w:p w:rsidR="00ED70BC" w:rsidRPr="00E94A5A" w:rsidRDefault="00ED70BC" w:rsidP="00ED70BC">
            <w:pPr>
              <w:jc w:val="center"/>
            </w:pPr>
            <w:r w:rsidRPr="00E94A5A">
              <w:t>NSERC USRA</w:t>
            </w:r>
            <w:r w:rsidRPr="00E94A5A">
              <w:rPr>
                <w:vertAlign w:val="superscript"/>
              </w:rPr>
              <w:t>8</w:t>
            </w:r>
          </w:p>
        </w:tc>
        <w:tc>
          <w:tcPr>
            <w:tcW w:w="1275" w:type="dxa"/>
            <w:tcBorders>
              <w:top w:val="single" w:sz="6" w:space="0" w:color="auto"/>
              <w:left w:val="single" w:sz="6" w:space="0" w:color="auto"/>
              <w:bottom w:val="single" w:sz="6" w:space="0" w:color="auto"/>
              <w:right w:val="single" w:sz="6" w:space="0" w:color="auto"/>
            </w:tcBorders>
          </w:tcPr>
          <w:p w:rsidR="00ED70BC" w:rsidRPr="00E94A5A" w:rsidRDefault="00ED70BC" w:rsidP="00D4084B">
            <w:pPr>
              <w:jc w:val="center"/>
            </w:pPr>
            <w:r w:rsidRPr="00E94A5A">
              <w:t>May 2017</w:t>
            </w:r>
          </w:p>
        </w:tc>
        <w:tc>
          <w:tcPr>
            <w:tcW w:w="1276" w:type="dxa"/>
            <w:tcBorders>
              <w:top w:val="single" w:sz="6" w:space="0" w:color="auto"/>
              <w:left w:val="single" w:sz="6" w:space="0" w:color="auto"/>
              <w:bottom w:val="single" w:sz="6" w:space="0" w:color="auto"/>
              <w:right w:val="single" w:sz="6" w:space="0" w:color="auto"/>
            </w:tcBorders>
          </w:tcPr>
          <w:p w:rsidR="00ED70BC" w:rsidRPr="00E94A5A" w:rsidRDefault="00ED70BC" w:rsidP="00D4084B">
            <w:pPr>
              <w:jc w:val="center"/>
            </w:pPr>
            <w:r w:rsidRPr="00E94A5A">
              <w:t>Aug 2017</w:t>
            </w:r>
          </w:p>
        </w:tc>
        <w:tc>
          <w:tcPr>
            <w:tcW w:w="2746" w:type="dxa"/>
            <w:tcBorders>
              <w:top w:val="single" w:sz="6" w:space="0" w:color="auto"/>
              <w:left w:val="single" w:sz="6" w:space="0" w:color="auto"/>
              <w:bottom w:val="single" w:sz="6" w:space="0" w:color="auto"/>
              <w:right w:val="single" w:sz="12" w:space="0" w:color="auto"/>
            </w:tcBorders>
          </w:tcPr>
          <w:p w:rsidR="00ED70BC" w:rsidRPr="00E94A5A" w:rsidRDefault="00ED70BC" w:rsidP="00D4084B">
            <w:pPr>
              <w:jc w:val="center"/>
            </w:pPr>
            <w:r w:rsidRPr="00E94A5A">
              <w:t>Supervisor</w:t>
            </w:r>
          </w:p>
        </w:tc>
      </w:tr>
      <w:tr w:rsidR="0086587A" w:rsidRPr="00E94A5A" w:rsidTr="00306713">
        <w:tc>
          <w:tcPr>
            <w:tcW w:w="2904" w:type="dxa"/>
            <w:tcBorders>
              <w:top w:val="single" w:sz="6" w:space="0" w:color="auto"/>
              <w:left w:val="single" w:sz="12" w:space="0" w:color="auto"/>
              <w:bottom w:val="single" w:sz="6" w:space="0" w:color="auto"/>
              <w:right w:val="single" w:sz="6" w:space="0" w:color="auto"/>
            </w:tcBorders>
          </w:tcPr>
          <w:p w:rsidR="0086587A" w:rsidRPr="00E94A5A" w:rsidRDefault="00ED70BC" w:rsidP="00E72F16">
            <w:r w:rsidRPr="00E94A5A">
              <w:t>Nathan Harvey</w:t>
            </w:r>
          </w:p>
        </w:tc>
        <w:tc>
          <w:tcPr>
            <w:tcW w:w="1771" w:type="dxa"/>
            <w:tcBorders>
              <w:top w:val="single" w:sz="6" w:space="0" w:color="auto"/>
              <w:left w:val="single" w:sz="6" w:space="0" w:color="auto"/>
              <w:bottom w:val="single" w:sz="6" w:space="0" w:color="auto"/>
              <w:right w:val="single" w:sz="6" w:space="0" w:color="auto"/>
            </w:tcBorders>
          </w:tcPr>
          <w:p w:rsidR="0086587A" w:rsidRPr="00E94A5A" w:rsidRDefault="00ED70BC" w:rsidP="00306713">
            <w:r w:rsidRPr="00E94A5A">
              <w:t>NSERC Engage</w:t>
            </w:r>
            <w:r w:rsidR="00306713" w:rsidRPr="00E94A5A">
              <w:rPr>
                <w:vertAlign w:val="superscript"/>
              </w:rPr>
              <w:t>9</w:t>
            </w:r>
          </w:p>
        </w:tc>
        <w:tc>
          <w:tcPr>
            <w:tcW w:w="1275" w:type="dxa"/>
            <w:tcBorders>
              <w:top w:val="single" w:sz="6" w:space="0" w:color="auto"/>
              <w:left w:val="single" w:sz="6" w:space="0" w:color="auto"/>
              <w:bottom w:val="single" w:sz="6" w:space="0" w:color="auto"/>
              <w:right w:val="single" w:sz="6" w:space="0" w:color="auto"/>
            </w:tcBorders>
          </w:tcPr>
          <w:p w:rsidR="0086587A" w:rsidRPr="00E94A5A" w:rsidRDefault="00ED70BC" w:rsidP="00E72F16">
            <w:pPr>
              <w:jc w:val="center"/>
            </w:pPr>
            <w:r w:rsidRPr="00E94A5A">
              <w:t>May 2017</w:t>
            </w:r>
          </w:p>
        </w:tc>
        <w:tc>
          <w:tcPr>
            <w:tcW w:w="1276" w:type="dxa"/>
            <w:tcBorders>
              <w:top w:val="single" w:sz="6" w:space="0" w:color="auto"/>
              <w:left w:val="single" w:sz="6" w:space="0" w:color="auto"/>
              <w:bottom w:val="single" w:sz="6" w:space="0" w:color="auto"/>
              <w:right w:val="single" w:sz="6" w:space="0" w:color="auto"/>
            </w:tcBorders>
          </w:tcPr>
          <w:p w:rsidR="0086587A" w:rsidRPr="00E94A5A" w:rsidRDefault="00ED70BC" w:rsidP="00E72F16">
            <w:pPr>
              <w:jc w:val="center"/>
            </w:pPr>
            <w:r w:rsidRPr="00E94A5A">
              <w:t>Aug 2017</w:t>
            </w:r>
          </w:p>
        </w:tc>
        <w:tc>
          <w:tcPr>
            <w:tcW w:w="2746" w:type="dxa"/>
            <w:tcBorders>
              <w:top w:val="single" w:sz="6" w:space="0" w:color="auto"/>
              <w:left w:val="single" w:sz="6" w:space="0" w:color="auto"/>
              <w:bottom w:val="single" w:sz="6" w:space="0" w:color="auto"/>
              <w:right w:val="single" w:sz="12" w:space="0" w:color="auto"/>
            </w:tcBorders>
          </w:tcPr>
          <w:p w:rsidR="0086587A" w:rsidRPr="00E94A5A" w:rsidRDefault="00ED70BC" w:rsidP="00E72F16">
            <w:pPr>
              <w:jc w:val="center"/>
            </w:pPr>
            <w:r w:rsidRPr="00E94A5A">
              <w:t>Supervisor</w:t>
            </w:r>
          </w:p>
        </w:tc>
      </w:tr>
      <w:tr w:rsidR="00ED70BC" w:rsidRPr="00E94A5A" w:rsidTr="00306713">
        <w:tc>
          <w:tcPr>
            <w:tcW w:w="2904" w:type="dxa"/>
            <w:tcBorders>
              <w:top w:val="single" w:sz="6" w:space="0" w:color="auto"/>
              <w:left w:val="single" w:sz="12" w:space="0" w:color="auto"/>
              <w:bottom w:val="single" w:sz="6" w:space="0" w:color="auto"/>
              <w:right w:val="single" w:sz="6" w:space="0" w:color="auto"/>
            </w:tcBorders>
          </w:tcPr>
          <w:p w:rsidR="00ED70BC" w:rsidRPr="00E94A5A" w:rsidRDefault="00ED70BC" w:rsidP="00E72F16">
            <w:proofErr w:type="spellStart"/>
            <w:r w:rsidRPr="00E94A5A">
              <w:t>Zarahraad</w:t>
            </w:r>
            <w:proofErr w:type="spellEnd"/>
            <w:r w:rsidRPr="00E94A5A">
              <w:t xml:space="preserve"> </w:t>
            </w:r>
            <w:proofErr w:type="spellStart"/>
            <w:r w:rsidRPr="00E94A5A">
              <w:t>Feroz</w:t>
            </w:r>
            <w:proofErr w:type="spellEnd"/>
          </w:p>
        </w:tc>
        <w:tc>
          <w:tcPr>
            <w:tcW w:w="1771" w:type="dxa"/>
            <w:tcBorders>
              <w:top w:val="single" w:sz="6" w:space="0" w:color="auto"/>
              <w:left w:val="single" w:sz="6" w:space="0" w:color="auto"/>
              <w:bottom w:val="single" w:sz="6" w:space="0" w:color="auto"/>
              <w:right w:val="single" w:sz="6" w:space="0" w:color="auto"/>
            </w:tcBorders>
          </w:tcPr>
          <w:p w:rsidR="00ED70BC" w:rsidRPr="00E94A5A" w:rsidRDefault="00ED70BC" w:rsidP="00306713">
            <w:pPr>
              <w:jc w:val="center"/>
            </w:pPr>
            <w:r w:rsidRPr="00E94A5A">
              <w:t>NSERC Engage</w:t>
            </w:r>
            <w:r w:rsidR="00306713" w:rsidRPr="00E94A5A">
              <w:rPr>
                <w:vertAlign w:val="subscript"/>
              </w:rPr>
              <w:t>9</w:t>
            </w:r>
          </w:p>
        </w:tc>
        <w:tc>
          <w:tcPr>
            <w:tcW w:w="1275" w:type="dxa"/>
            <w:tcBorders>
              <w:top w:val="single" w:sz="6" w:space="0" w:color="auto"/>
              <w:left w:val="single" w:sz="6" w:space="0" w:color="auto"/>
              <w:bottom w:val="single" w:sz="6" w:space="0" w:color="auto"/>
              <w:right w:val="single" w:sz="6" w:space="0" w:color="auto"/>
            </w:tcBorders>
          </w:tcPr>
          <w:p w:rsidR="00ED70BC" w:rsidRPr="00E94A5A" w:rsidRDefault="00ED70BC" w:rsidP="00E72F16">
            <w:pPr>
              <w:jc w:val="center"/>
            </w:pPr>
            <w:r w:rsidRPr="00E94A5A">
              <w:t>May 2017</w:t>
            </w:r>
          </w:p>
        </w:tc>
        <w:tc>
          <w:tcPr>
            <w:tcW w:w="1276" w:type="dxa"/>
            <w:tcBorders>
              <w:top w:val="single" w:sz="6" w:space="0" w:color="auto"/>
              <w:left w:val="single" w:sz="6" w:space="0" w:color="auto"/>
              <w:bottom w:val="single" w:sz="6" w:space="0" w:color="auto"/>
              <w:right w:val="single" w:sz="6" w:space="0" w:color="auto"/>
            </w:tcBorders>
          </w:tcPr>
          <w:p w:rsidR="00ED70BC" w:rsidRPr="00E94A5A" w:rsidRDefault="00ED70BC" w:rsidP="00E72F16">
            <w:pPr>
              <w:jc w:val="center"/>
            </w:pPr>
            <w:r w:rsidRPr="00E94A5A">
              <w:t>Aug 2017</w:t>
            </w:r>
          </w:p>
        </w:tc>
        <w:tc>
          <w:tcPr>
            <w:tcW w:w="2746" w:type="dxa"/>
            <w:tcBorders>
              <w:top w:val="single" w:sz="6" w:space="0" w:color="auto"/>
              <w:left w:val="single" w:sz="6" w:space="0" w:color="auto"/>
              <w:bottom w:val="single" w:sz="6" w:space="0" w:color="auto"/>
              <w:right w:val="single" w:sz="12" w:space="0" w:color="auto"/>
            </w:tcBorders>
          </w:tcPr>
          <w:p w:rsidR="00ED70BC" w:rsidRPr="00E94A5A" w:rsidRDefault="00ED70BC" w:rsidP="00E72F16">
            <w:pPr>
              <w:jc w:val="center"/>
            </w:pPr>
            <w:r w:rsidRPr="00E94A5A">
              <w:t>Supervisor</w:t>
            </w:r>
          </w:p>
        </w:tc>
      </w:tr>
      <w:tr w:rsidR="003F12F6" w:rsidRPr="00E94A5A" w:rsidTr="00306713">
        <w:tc>
          <w:tcPr>
            <w:tcW w:w="2904" w:type="dxa"/>
            <w:tcBorders>
              <w:top w:val="single" w:sz="6" w:space="0" w:color="auto"/>
              <w:left w:val="single" w:sz="12" w:space="0" w:color="auto"/>
              <w:bottom w:val="single" w:sz="6" w:space="0" w:color="auto"/>
              <w:right w:val="single" w:sz="6" w:space="0" w:color="auto"/>
            </w:tcBorders>
          </w:tcPr>
          <w:p w:rsidR="003F12F6" w:rsidRPr="00E94A5A" w:rsidRDefault="003F12F6" w:rsidP="00E72F16">
            <w:r w:rsidRPr="00E94A5A">
              <w:t>Kara Mayer</w:t>
            </w:r>
          </w:p>
        </w:tc>
        <w:tc>
          <w:tcPr>
            <w:tcW w:w="1771" w:type="dxa"/>
            <w:tcBorders>
              <w:top w:val="single" w:sz="6" w:space="0" w:color="auto"/>
              <w:left w:val="single" w:sz="6" w:space="0" w:color="auto"/>
              <w:bottom w:val="single" w:sz="6" w:space="0" w:color="auto"/>
              <w:right w:val="single" w:sz="6" w:space="0" w:color="auto"/>
            </w:tcBorders>
          </w:tcPr>
          <w:p w:rsidR="003F12F6" w:rsidRPr="00E94A5A" w:rsidRDefault="00C429A8" w:rsidP="00306713">
            <w:pPr>
              <w:jc w:val="center"/>
            </w:pPr>
            <w:r w:rsidRPr="00E94A5A">
              <w:t>BCCC</w:t>
            </w:r>
            <w:r w:rsidRPr="00E94A5A">
              <w:rPr>
                <w:vertAlign w:val="superscript"/>
              </w:rPr>
              <w:t>10</w:t>
            </w:r>
          </w:p>
        </w:tc>
        <w:tc>
          <w:tcPr>
            <w:tcW w:w="1275" w:type="dxa"/>
            <w:tcBorders>
              <w:top w:val="single" w:sz="6" w:space="0" w:color="auto"/>
              <w:left w:val="single" w:sz="6" w:space="0" w:color="auto"/>
              <w:bottom w:val="single" w:sz="6" w:space="0" w:color="auto"/>
              <w:right w:val="single" w:sz="6" w:space="0" w:color="auto"/>
            </w:tcBorders>
          </w:tcPr>
          <w:p w:rsidR="003F12F6" w:rsidRPr="00E94A5A" w:rsidRDefault="00C429A8" w:rsidP="00E72F16">
            <w:pPr>
              <w:jc w:val="center"/>
            </w:pPr>
            <w:r w:rsidRPr="00E94A5A">
              <w:t>May 2017</w:t>
            </w:r>
          </w:p>
        </w:tc>
        <w:tc>
          <w:tcPr>
            <w:tcW w:w="1276" w:type="dxa"/>
            <w:tcBorders>
              <w:top w:val="single" w:sz="6" w:space="0" w:color="auto"/>
              <w:left w:val="single" w:sz="6" w:space="0" w:color="auto"/>
              <w:bottom w:val="single" w:sz="6" w:space="0" w:color="auto"/>
              <w:right w:val="single" w:sz="6" w:space="0" w:color="auto"/>
            </w:tcBorders>
          </w:tcPr>
          <w:p w:rsidR="003F12F6" w:rsidRPr="00E94A5A" w:rsidRDefault="00C429A8" w:rsidP="00E72F16">
            <w:pPr>
              <w:jc w:val="center"/>
            </w:pPr>
            <w:r w:rsidRPr="00E94A5A">
              <w:t>Aug 2017</w:t>
            </w:r>
          </w:p>
        </w:tc>
        <w:tc>
          <w:tcPr>
            <w:tcW w:w="2746" w:type="dxa"/>
            <w:tcBorders>
              <w:top w:val="single" w:sz="6" w:space="0" w:color="auto"/>
              <w:left w:val="single" w:sz="6" w:space="0" w:color="auto"/>
              <w:bottom w:val="single" w:sz="6" w:space="0" w:color="auto"/>
              <w:right w:val="single" w:sz="12" w:space="0" w:color="auto"/>
            </w:tcBorders>
          </w:tcPr>
          <w:p w:rsidR="003F12F6" w:rsidRPr="00E94A5A" w:rsidRDefault="00C429A8" w:rsidP="00E72F16">
            <w:pPr>
              <w:jc w:val="center"/>
            </w:pPr>
            <w:r w:rsidRPr="00E94A5A">
              <w:t>Co-Supervisor</w:t>
            </w:r>
          </w:p>
        </w:tc>
      </w:tr>
      <w:tr w:rsidR="003F12F6" w:rsidRPr="00E94A5A" w:rsidTr="00306713">
        <w:tc>
          <w:tcPr>
            <w:tcW w:w="2904" w:type="dxa"/>
            <w:tcBorders>
              <w:top w:val="single" w:sz="6" w:space="0" w:color="auto"/>
              <w:left w:val="single" w:sz="12" w:space="0" w:color="auto"/>
              <w:bottom w:val="single" w:sz="6" w:space="0" w:color="auto"/>
              <w:right w:val="single" w:sz="6" w:space="0" w:color="auto"/>
            </w:tcBorders>
          </w:tcPr>
          <w:p w:rsidR="003F12F6" w:rsidRPr="00E94A5A" w:rsidRDefault="00C429A8" w:rsidP="00E72F16">
            <w:proofErr w:type="spellStart"/>
            <w:r w:rsidRPr="00E94A5A">
              <w:t>Kashmira</w:t>
            </w:r>
            <w:proofErr w:type="spellEnd"/>
            <w:r w:rsidRPr="00E94A5A">
              <w:t xml:space="preserve"> Kaushik</w:t>
            </w:r>
          </w:p>
        </w:tc>
        <w:tc>
          <w:tcPr>
            <w:tcW w:w="1771" w:type="dxa"/>
            <w:tcBorders>
              <w:top w:val="single" w:sz="6" w:space="0" w:color="auto"/>
              <w:left w:val="single" w:sz="6" w:space="0" w:color="auto"/>
              <w:bottom w:val="single" w:sz="6" w:space="0" w:color="auto"/>
              <w:right w:val="single" w:sz="6" w:space="0" w:color="auto"/>
            </w:tcBorders>
          </w:tcPr>
          <w:p w:rsidR="003F12F6" w:rsidRPr="00E94A5A" w:rsidRDefault="00C429A8" w:rsidP="00306713">
            <w:pPr>
              <w:jc w:val="center"/>
            </w:pPr>
            <w:r w:rsidRPr="00E94A5A">
              <w:t>BCCC</w:t>
            </w:r>
            <w:r w:rsidRPr="00E94A5A">
              <w:rPr>
                <w:vertAlign w:val="superscript"/>
              </w:rPr>
              <w:t>10</w:t>
            </w:r>
          </w:p>
        </w:tc>
        <w:tc>
          <w:tcPr>
            <w:tcW w:w="1275" w:type="dxa"/>
            <w:tcBorders>
              <w:top w:val="single" w:sz="6" w:space="0" w:color="auto"/>
              <w:left w:val="single" w:sz="6" w:space="0" w:color="auto"/>
              <w:bottom w:val="single" w:sz="6" w:space="0" w:color="auto"/>
              <w:right w:val="single" w:sz="6" w:space="0" w:color="auto"/>
            </w:tcBorders>
          </w:tcPr>
          <w:p w:rsidR="003F12F6" w:rsidRPr="00E94A5A" w:rsidRDefault="00C429A8" w:rsidP="00E72F16">
            <w:pPr>
              <w:jc w:val="center"/>
            </w:pPr>
            <w:r w:rsidRPr="00E94A5A">
              <w:t>May 2017</w:t>
            </w:r>
          </w:p>
        </w:tc>
        <w:tc>
          <w:tcPr>
            <w:tcW w:w="1276" w:type="dxa"/>
            <w:tcBorders>
              <w:top w:val="single" w:sz="6" w:space="0" w:color="auto"/>
              <w:left w:val="single" w:sz="6" w:space="0" w:color="auto"/>
              <w:bottom w:val="single" w:sz="6" w:space="0" w:color="auto"/>
              <w:right w:val="single" w:sz="6" w:space="0" w:color="auto"/>
            </w:tcBorders>
          </w:tcPr>
          <w:p w:rsidR="003F12F6" w:rsidRPr="00E94A5A" w:rsidRDefault="00C429A8" w:rsidP="00E72F16">
            <w:pPr>
              <w:jc w:val="center"/>
            </w:pPr>
            <w:r w:rsidRPr="00E94A5A">
              <w:t>Aug 2017</w:t>
            </w:r>
          </w:p>
        </w:tc>
        <w:tc>
          <w:tcPr>
            <w:tcW w:w="2746" w:type="dxa"/>
            <w:tcBorders>
              <w:top w:val="single" w:sz="6" w:space="0" w:color="auto"/>
              <w:left w:val="single" w:sz="6" w:space="0" w:color="auto"/>
              <w:bottom w:val="single" w:sz="6" w:space="0" w:color="auto"/>
              <w:right w:val="single" w:sz="12" w:space="0" w:color="auto"/>
            </w:tcBorders>
          </w:tcPr>
          <w:p w:rsidR="003F12F6" w:rsidRPr="00E94A5A" w:rsidRDefault="00C429A8" w:rsidP="00E72F16">
            <w:pPr>
              <w:jc w:val="center"/>
            </w:pPr>
            <w:r w:rsidRPr="00E94A5A">
              <w:t>Co-Supervisor</w:t>
            </w:r>
          </w:p>
        </w:tc>
      </w:tr>
      <w:tr w:rsidR="00ED70BC" w:rsidRPr="00E94A5A" w:rsidTr="00306713">
        <w:tc>
          <w:tcPr>
            <w:tcW w:w="2904" w:type="dxa"/>
            <w:tcBorders>
              <w:top w:val="single" w:sz="6" w:space="0" w:color="auto"/>
              <w:left w:val="single" w:sz="12" w:space="0" w:color="auto"/>
              <w:bottom w:val="single" w:sz="6" w:space="0" w:color="auto"/>
              <w:right w:val="single" w:sz="6" w:space="0" w:color="auto"/>
            </w:tcBorders>
          </w:tcPr>
          <w:p w:rsidR="00ED70BC" w:rsidRPr="00E94A5A" w:rsidRDefault="00ED70BC" w:rsidP="00E72F16"/>
        </w:tc>
        <w:tc>
          <w:tcPr>
            <w:tcW w:w="1771" w:type="dxa"/>
            <w:tcBorders>
              <w:top w:val="single" w:sz="6" w:space="0" w:color="auto"/>
              <w:left w:val="single" w:sz="6" w:space="0" w:color="auto"/>
              <w:bottom w:val="single" w:sz="6" w:space="0" w:color="auto"/>
              <w:right w:val="single" w:sz="6" w:space="0" w:color="auto"/>
            </w:tcBorders>
          </w:tcPr>
          <w:p w:rsidR="00ED70BC" w:rsidRPr="00E94A5A" w:rsidRDefault="00ED70BC" w:rsidP="00B17826">
            <w:pPr>
              <w:jc w:val="center"/>
            </w:pPr>
          </w:p>
        </w:tc>
        <w:tc>
          <w:tcPr>
            <w:tcW w:w="1275" w:type="dxa"/>
            <w:tcBorders>
              <w:top w:val="single" w:sz="6" w:space="0" w:color="auto"/>
              <w:left w:val="single" w:sz="6" w:space="0" w:color="auto"/>
              <w:bottom w:val="single" w:sz="6" w:space="0" w:color="auto"/>
              <w:right w:val="single" w:sz="6" w:space="0" w:color="auto"/>
            </w:tcBorders>
          </w:tcPr>
          <w:p w:rsidR="00ED70BC" w:rsidRPr="00E94A5A" w:rsidRDefault="00ED70BC" w:rsidP="00E72F16">
            <w:pPr>
              <w:jc w:val="center"/>
            </w:pPr>
          </w:p>
        </w:tc>
        <w:tc>
          <w:tcPr>
            <w:tcW w:w="1276" w:type="dxa"/>
            <w:tcBorders>
              <w:top w:val="single" w:sz="6" w:space="0" w:color="auto"/>
              <w:left w:val="single" w:sz="6" w:space="0" w:color="auto"/>
              <w:bottom w:val="single" w:sz="6" w:space="0" w:color="auto"/>
              <w:right w:val="single" w:sz="6" w:space="0" w:color="auto"/>
            </w:tcBorders>
          </w:tcPr>
          <w:p w:rsidR="00ED70BC" w:rsidRPr="00E94A5A" w:rsidRDefault="00ED70BC" w:rsidP="00E72F16">
            <w:pPr>
              <w:jc w:val="center"/>
            </w:pPr>
          </w:p>
        </w:tc>
        <w:tc>
          <w:tcPr>
            <w:tcW w:w="2746" w:type="dxa"/>
            <w:tcBorders>
              <w:top w:val="single" w:sz="6" w:space="0" w:color="auto"/>
              <w:left w:val="single" w:sz="6" w:space="0" w:color="auto"/>
              <w:bottom w:val="single" w:sz="6" w:space="0" w:color="auto"/>
              <w:right w:val="single" w:sz="12" w:space="0" w:color="auto"/>
            </w:tcBorders>
          </w:tcPr>
          <w:p w:rsidR="00ED70BC" w:rsidRPr="00E94A5A" w:rsidRDefault="00ED70BC" w:rsidP="00E72F16">
            <w:pPr>
              <w:jc w:val="center"/>
            </w:pPr>
          </w:p>
        </w:tc>
      </w:tr>
      <w:tr w:rsidR="0086587A" w:rsidRPr="00E94A5A" w:rsidTr="00306713">
        <w:tc>
          <w:tcPr>
            <w:tcW w:w="2904" w:type="dxa"/>
            <w:tcBorders>
              <w:top w:val="single" w:sz="6" w:space="0" w:color="auto"/>
              <w:left w:val="single" w:sz="12" w:space="0" w:color="auto"/>
              <w:bottom w:val="single" w:sz="6" w:space="0" w:color="auto"/>
              <w:right w:val="single" w:sz="6" w:space="0" w:color="auto"/>
            </w:tcBorders>
          </w:tcPr>
          <w:p w:rsidR="0086587A" w:rsidRPr="00E94A5A" w:rsidRDefault="0086587A" w:rsidP="00E72F16">
            <w:pPr>
              <w:rPr>
                <w:u w:val="single"/>
              </w:rPr>
            </w:pPr>
            <w:r w:rsidRPr="00E94A5A">
              <w:rPr>
                <w:u w:val="single"/>
              </w:rPr>
              <w:t>International Interns</w:t>
            </w:r>
          </w:p>
        </w:tc>
        <w:tc>
          <w:tcPr>
            <w:tcW w:w="1771" w:type="dxa"/>
            <w:tcBorders>
              <w:top w:val="single" w:sz="6" w:space="0" w:color="auto"/>
              <w:left w:val="single" w:sz="6" w:space="0" w:color="auto"/>
              <w:bottom w:val="single" w:sz="6" w:space="0" w:color="auto"/>
              <w:right w:val="single" w:sz="6" w:space="0" w:color="auto"/>
            </w:tcBorders>
          </w:tcPr>
          <w:p w:rsidR="0086587A" w:rsidRPr="00E94A5A" w:rsidRDefault="0086587A" w:rsidP="00B17826">
            <w:pPr>
              <w:jc w:val="center"/>
            </w:pPr>
          </w:p>
        </w:tc>
        <w:tc>
          <w:tcPr>
            <w:tcW w:w="1275" w:type="dxa"/>
            <w:tcBorders>
              <w:top w:val="single" w:sz="6" w:space="0" w:color="auto"/>
              <w:left w:val="single" w:sz="6" w:space="0" w:color="auto"/>
              <w:bottom w:val="single" w:sz="6" w:space="0" w:color="auto"/>
              <w:right w:val="single" w:sz="6" w:space="0" w:color="auto"/>
            </w:tcBorders>
          </w:tcPr>
          <w:p w:rsidR="0086587A" w:rsidRPr="00E94A5A" w:rsidRDefault="0086587A" w:rsidP="00E72F16">
            <w:pPr>
              <w:jc w:val="center"/>
            </w:pPr>
          </w:p>
        </w:tc>
        <w:tc>
          <w:tcPr>
            <w:tcW w:w="1276" w:type="dxa"/>
            <w:tcBorders>
              <w:top w:val="single" w:sz="6" w:space="0" w:color="auto"/>
              <w:left w:val="single" w:sz="6" w:space="0" w:color="auto"/>
              <w:bottom w:val="single" w:sz="6" w:space="0" w:color="auto"/>
              <w:right w:val="single" w:sz="6" w:space="0" w:color="auto"/>
            </w:tcBorders>
          </w:tcPr>
          <w:p w:rsidR="0086587A" w:rsidRPr="00E94A5A" w:rsidRDefault="0086587A" w:rsidP="00E72F16">
            <w:pPr>
              <w:jc w:val="center"/>
            </w:pPr>
          </w:p>
        </w:tc>
        <w:tc>
          <w:tcPr>
            <w:tcW w:w="2746" w:type="dxa"/>
            <w:tcBorders>
              <w:top w:val="single" w:sz="6" w:space="0" w:color="auto"/>
              <w:left w:val="single" w:sz="6" w:space="0" w:color="auto"/>
              <w:bottom w:val="single" w:sz="6" w:space="0" w:color="auto"/>
              <w:right w:val="single" w:sz="12" w:space="0" w:color="auto"/>
            </w:tcBorders>
          </w:tcPr>
          <w:p w:rsidR="0086587A" w:rsidRPr="00E94A5A" w:rsidRDefault="0086587A" w:rsidP="00E72F16">
            <w:pPr>
              <w:jc w:val="center"/>
            </w:pPr>
          </w:p>
        </w:tc>
      </w:tr>
      <w:tr w:rsidR="00761971" w:rsidRPr="00E94A5A" w:rsidTr="00306713">
        <w:tc>
          <w:tcPr>
            <w:tcW w:w="2904" w:type="dxa"/>
            <w:tcBorders>
              <w:top w:val="single" w:sz="6" w:space="0" w:color="auto"/>
              <w:left w:val="single" w:sz="12" w:space="0" w:color="auto"/>
              <w:bottom w:val="single" w:sz="6" w:space="0" w:color="auto"/>
              <w:right w:val="single" w:sz="6" w:space="0" w:color="auto"/>
            </w:tcBorders>
          </w:tcPr>
          <w:p w:rsidR="00761971" w:rsidRPr="00E94A5A" w:rsidRDefault="00887A38" w:rsidP="00E72F16">
            <w:proofErr w:type="spellStart"/>
            <w:r w:rsidRPr="00E94A5A">
              <w:t>Snigdha</w:t>
            </w:r>
            <w:proofErr w:type="spellEnd"/>
            <w:r w:rsidRPr="00E94A5A">
              <w:t xml:space="preserve"> </w:t>
            </w:r>
            <w:proofErr w:type="spellStart"/>
            <w:r w:rsidRPr="00E94A5A">
              <w:t>Mothukuri</w:t>
            </w:r>
            <w:proofErr w:type="spellEnd"/>
          </w:p>
        </w:tc>
        <w:tc>
          <w:tcPr>
            <w:tcW w:w="1771" w:type="dxa"/>
            <w:tcBorders>
              <w:top w:val="single" w:sz="6" w:space="0" w:color="auto"/>
              <w:left w:val="single" w:sz="6" w:space="0" w:color="auto"/>
              <w:bottom w:val="single" w:sz="6" w:space="0" w:color="auto"/>
              <w:right w:val="single" w:sz="6" w:space="0" w:color="auto"/>
            </w:tcBorders>
          </w:tcPr>
          <w:p w:rsidR="00761971" w:rsidRPr="00E94A5A" w:rsidRDefault="00761971" w:rsidP="00B17826">
            <w:pPr>
              <w:jc w:val="center"/>
            </w:pPr>
            <w:r w:rsidRPr="00E94A5A">
              <w:t>IIT Intern</w:t>
            </w:r>
            <w:r w:rsidR="00887A38" w:rsidRPr="00E94A5A">
              <w:t>ship</w:t>
            </w:r>
            <w:r w:rsidRPr="00E94A5A">
              <w:rPr>
                <w:vertAlign w:val="superscript"/>
              </w:rPr>
              <w:t>1</w:t>
            </w:r>
          </w:p>
        </w:tc>
        <w:tc>
          <w:tcPr>
            <w:tcW w:w="1275" w:type="dxa"/>
            <w:tcBorders>
              <w:top w:val="single" w:sz="6" w:space="0" w:color="auto"/>
              <w:left w:val="single" w:sz="6" w:space="0" w:color="auto"/>
              <w:bottom w:val="single" w:sz="6" w:space="0" w:color="auto"/>
              <w:right w:val="single" w:sz="6" w:space="0" w:color="auto"/>
            </w:tcBorders>
          </w:tcPr>
          <w:p w:rsidR="00761971" w:rsidRPr="00E94A5A" w:rsidRDefault="00887A38" w:rsidP="00E72F16">
            <w:pPr>
              <w:jc w:val="center"/>
            </w:pPr>
            <w:r w:rsidRPr="00E94A5A">
              <w:t>May 2013</w:t>
            </w:r>
          </w:p>
        </w:tc>
        <w:tc>
          <w:tcPr>
            <w:tcW w:w="1276" w:type="dxa"/>
            <w:tcBorders>
              <w:top w:val="single" w:sz="6" w:space="0" w:color="auto"/>
              <w:left w:val="single" w:sz="6" w:space="0" w:color="auto"/>
              <w:bottom w:val="single" w:sz="6" w:space="0" w:color="auto"/>
              <w:right w:val="single" w:sz="6" w:space="0" w:color="auto"/>
            </w:tcBorders>
          </w:tcPr>
          <w:p w:rsidR="00761971" w:rsidRPr="00E94A5A" w:rsidRDefault="00887A38" w:rsidP="00E72F16">
            <w:pPr>
              <w:jc w:val="center"/>
            </w:pPr>
            <w:r w:rsidRPr="00E94A5A">
              <w:t>July 2013</w:t>
            </w:r>
          </w:p>
        </w:tc>
        <w:tc>
          <w:tcPr>
            <w:tcW w:w="2746" w:type="dxa"/>
            <w:tcBorders>
              <w:top w:val="single" w:sz="6" w:space="0" w:color="auto"/>
              <w:left w:val="single" w:sz="6" w:space="0" w:color="auto"/>
              <w:bottom w:val="single" w:sz="6" w:space="0" w:color="auto"/>
              <w:right w:val="single" w:sz="12" w:space="0" w:color="auto"/>
            </w:tcBorders>
          </w:tcPr>
          <w:p w:rsidR="00761971" w:rsidRPr="00E94A5A" w:rsidRDefault="00887A38" w:rsidP="00E72F16">
            <w:pPr>
              <w:jc w:val="center"/>
            </w:pPr>
            <w:r w:rsidRPr="00E94A5A">
              <w:t>Supervisor</w:t>
            </w:r>
          </w:p>
        </w:tc>
      </w:tr>
      <w:tr w:rsidR="00761971" w:rsidRPr="00E94A5A" w:rsidTr="00306713">
        <w:tc>
          <w:tcPr>
            <w:tcW w:w="2904" w:type="dxa"/>
            <w:tcBorders>
              <w:top w:val="single" w:sz="6" w:space="0" w:color="auto"/>
              <w:left w:val="single" w:sz="12" w:space="0" w:color="auto"/>
              <w:bottom w:val="single" w:sz="6" w:space="0" w:color="auto"/>
              <w:right w:val="single" w:sz="6" w:space="0" w:color="auto"/>
            </w:tcBorders>
          </w:tcPr>
          <w:p w:rsidR="00761971" w:rsidRPr="00E94A5A" w:rsidRDefault="00887A38" w:rsidP="00E72F16">
            <w:proofErr w:type="spellStart"/>
            <w:r w:rsidRPr="00E94A5A">
              <w:t>Sudatta</w:t>
            </w:r>
            <w:proofErr w:type="spellEnd"/>
            <w:r w:rsidRPr="00E94A5A">
              <w:t xml:space="preserve"> </w:t>
            </w:r>
            <w:proofErr w:type="spellStart"/>
            <w:r w:rsidRPr="00E94A5A">
              <w:t>Mohanty</w:t>
            </w:r>
            <w:proofErr w:type="spellEnd"/>
          </w:p>
        </w:tc>
        <w:tc>
          <w:tcPr>
            <w:tcW w:w="1771" w:type="dxa"/>
            <w:tcBorders>
              <w:top w:val="single" w:sz="6" w:space="0" w:color="auto"/>
              <w:left w:val="single" w:sz="6" w:space="0" w:color="auto"/>
              <w:bottom w:val="single" w:sz="6" w:space="0" w:color="auto"/>
              <w:right w:val="single" w:sz="6" w:space="0" w:color="auto"/>
            </w:tcBorders>
          </w:tcPr>
          <w:p w:rsidR="00761971" w:rsidRPr="00E94A5A" w:rsidRDefault="00887A38" w:rsidP="00B17826">
            <w:pPr>
              <w:jc w:val="center"/>
            </w:pPr>
            <w:r w:rsidRPr="00E94A5A">
              <w:t>IIT Internship</w:t>
            </w:r>
            <w:r w:rsidRPr="00E94A5A">
              <w:rPr>
                <w:vertAlign w:val="superscript"/>
              </w:rPr>
              <w:t>2</w:t>
            </w:r>
          </w:p>
        </w:tc>
        <w:tc>
          <w:tcPr>
            <w:tcW w:w="1275" w:type="dxa"/>
            <w:tcBorders>
              <w:top w:val="single" w:sz="6" w:space="0" w:color="auto"/>
              <w:left w:val="single" w:sz="6" w:space="0" w:color="auto"/>
              <w:bottom w:val="single" w:sz="6" w:space="0" w:color="auto"/>
              <w:right w:val="single" w:sz="6" w:space="0" w:color="auto"/>
            </w:tcBorders>
          </w:tcPr>
          <w:p w:rsidR="00761971" w:rsidRPr="00E94A5A" w:rsidRDefault="00887A38" w:rsidP="00E72F16">
            <w:pPr>
              <w:jc w:val="center"/>
            </w:pPr>
            <w:r w:rsidRPr="00E94A5A">
              <w:t>May 2016</w:t>
            </w:r>
          </w:p>
        </w:tc>
        <w:tc>
          <w:tcPr>
            <w:tcW w:w="1276" w:type="dxa"/>
            <w:tcBorders>
              <w:top w:val="single" w:sz="6" w:space="0" w:color="auto"/>
              <w:left w:val="single" w:sz="6" w:space="0" w:color="auto"/>
              <w:bottom w:val="single" w:sz="6" w:space="0" w:color="auto"/>
              <w:right w:val="single" w:sz="6" w:space="0" w:color="auto"/>
            </w:tcBorders>
          </w:tcPr>
          <w:p w:rsidR="00761971" w:rsidRPr="00E94A5A" w:rsidRDefault="00887A38" w:rsidP="00E72F16">
            <w:pPr>
              <w:jc w:val="center"/>
            </w:pPr>
            <w:r w:rsidRPr="00E94A5A">
              <w:t>July 2014</w:t>
            </w:r>
          </w:p>
        </w:tc>
        <w:tc>
          <w:tcPr>
            <w:tcW w:w="2746" w:type="dxa"/>
            <w:tcBorders>
              <w:top w:val="single" w:sz="6" w:space="0" w:color="auto"/>
              <w:left w:val="single" w:sz="6" w:space="0" w:color="auto"/>
              <w:bottom w:val="single" w:sz="6" w:space="0" w:color="auto"/>
              <w:right w:val="single" w:sz="12" w:space="0" w:color="auto"/>
            </w:tcBorders>
          </w:tcPr>
          <w:p w:rsidR="00761971" w:rsidRPr="00E94A5A" w:rsidRDefault="00887A38" w:rsidP="00E72F16">
            <w:pPr>
              <w:jc w:val="center"/>
            </w:pPr>
            <w:r w:rsidRPr="00E94A5A">
              <w:t>Supervisor</w:t>
            </w:r>
          </w:p>
        </w:tc>
      </w:tr>
      <w:tr w:rsidR="00761971" w:rsidRPr="00E94A5A" w:rsidTr="00306713">
        <w:tc>
          <w:tcPr>
            <w:tcW w:w="2904" w:type="dxa"/>
            <w:tcBorders>
              <w:top w:val="single" w:sz="6" w:space="0" w:color="auto"/>
              <w:left w:val="single" w:sz="12" w:space="0" w:color="auto"/>
              <w:bottom w:val="single" w:sz="6" w:space="0" w:color="auto"/>
              <w:right w:val="single" w:sz="6" w:space="0" w:color="auto"/>
            </w:tcBorders>
          </w:tcPr>
          <w:p w:rsidR="00761971" w:rsidRPr="00E94A5A" w:rsidRDefault="00887A38" w:rsidP="00E72F16">
            <w:r w:rsidRPr="00E94A5A">
              <w:t>Bernardo de Oliveira</w:t>
            </w:r>
          </w:p>
        </w:tc>
        <w:tc>
          <w:tcPr>
            <w:tcW w:w="1771" w:type="dxa"/>
            <w:tcBorders>
              <w:top w:val="single" w:sz="6" w:space="0" w:color="auto"/>
              <w:left w:val="single" w:sz="6" w:space="0" w:color="auto"/>
              <w:bottom w:val="single" w:sz="6" w:space="0" w:color="auto"/>
              <w:right w:val="single" w:sz="6" w:space="0" w:color="auto"/>
            </w:tcBorders>
          </w:tcPr>
          <w:p w:rsidR="00761971" w:rsidRPr="00E94A5A" w:rsidRDefault="00761971" w:rsidP="0086587A">
            <w:pPr>
              <w:jc w:val="center"/>
            </w:pPr>
            <w:r w:rsidRPr="00E94A5A">
              <w:t>S</w:t>
            </w:r>
            <w:r w:rsidR="0086587A" w:rsidRPr="00E94A5A">
              <w:t>WB</w:t>
            </w:r>
            <w:r w:rsidR="00887A38" w:rsidRPr="00E94A5A">
              <w:t xml:space="preserve"> Brazil</w:t>
            </w:r>
            <w:r w:rsidR="0086587A" w:rsidRPr="00E94A5A">
              <w:rPr>
                <w:vertAlign w:val="superscript"/>
              </w:rPr>
              <w:t>3</w:t>
            </w:r>
          </w:p>
        </w:tc>
        <w:tc>
          <w:tcPr>
            <w:tcW w:w="1275" w:type="dxa"/>
            <w:tcBorders>
              <w:top w:val="single" w:sz="6" w:space="0" w:color="auto"/>
              <w:left w:val="single" w:sz="6" w:space="0" w:color="auto"/>
              <w:bottom w:val="single" w:sz="6" w:space="0" w:color="auto"/>
              <w:right w:val="single" w:sz="6" w:space="0" w:color="auto"/>
            </w:tcBorders>
          </w:tcPr>
          <w:p w:rsidR="00761971" w:rsidRPr="00E94A5A" w:rsidRDefault="00887A38" w:rsidP="00E72F16">
            <w:pPr>
              <w:jc w:val="center"/>
            </w:pPr>
            <w:r w:rsidRPr="00E94A5A">
              <w:t>May 2013</w:t>
            </w:r>
          </w:p>
        </w:tc>
        <w:tc>
          <w:tcPr>
            <w:tcW w:w="1276" w:type="dxa"/>
            <w:tcBorders>
              <w:top w:val="single" w:sz="6" w:space="0" w:color="auto"/>
              <w:left w:val="single" w:sz="6" w:space="0" w:color="auto"/>
              <w:bottom w:val="single" w:sz="6" w:space="0" w:color="auto"/>
              <w:right w:val="single" w:sz="6" w:space="0" w:color="auto"/>
            </w:tcBorders>
          </w:tcPr>
          <w:p w:rsidR="00761971" w:rsidRPr="00E94A5A" w:rsidRDefault="00887A38" w:rsidP="00E72F16">
            <w:pPr>
              <w:jc w:val="center"/>
            </w:pPr>
            <w:r w:rsidRPr="00E94A5A">
              <w:t>Aug 2013</w:t>
            </w:r>
          </w:p>
        </w:tc>
        <w:tc>
          <w:tcPr>
            <w:tcW w:w="2746" w:type="dxa"/>
            <w:tcBorders>
              <w:top w:val="single" w:sz="6" w:space="0" w:color="auto"/>
              <w:left w:val="single" w:sz="6" w:space="0" w:color="auto"/>
              <w:bottom w:val="single" w:sz="6" w:space="0" w:color="auto"/>
              <w:right w:val="single" w:sz="12" w:space="0" w:color="auto"/>
            </w:tcBorders>
          </w:tcPr>
          <w:p w:rsidR="00761971" w:rsidRPr="00E94A5A" w:rsidRDefault="00887A38" w:rsidP="00E72F16">
            <w:pPr>
              <w:jc w:val="center"/>
            </w:pPr>
            <w:r w:rsidRPr="00E94A5A">
              <w:t>Supervisor</w:t>
            </w:r>
          </w:p>
        </w:tc>
      </w:tr>
      <w:tr w:rsidR="00761971" w:rsidRPr="00E94A5A" w:rsidTr="00306713">
        <w:tc>
          <w:tcPr>
            <w:tcW w:w="2904" w:type="dxa"/>
            <w:tcBorders>
              <w:top w:val="single" w:sz="6" w:space="0" w:color="auto"/>
              <w:left w:val="single" w:sz="12" w:space="0" w:color="auto"/>
              <w:bottom w:val="single" w:sz="6" w:space="0" w:color="auto"/>
              <w:right w:val="single" w:sz="6" w:space="0" w:color="auto"/>
            </w:tcBorders>
          </w:tcPr>
          <w:p w:rsidR="00761971" w:rsidRPr="00E94A5A" w:rsidRDefault="00887A38" w:rsidP="00E72F16">
            <w:proofErr w:type="spellStart"/>
            <w:r w:rsidRPr="00E94A5A">
              <w:t>Jessivaldo</w:t>
            </w:r>
            <w:proofErr w:type="spellEnd"/>
            <w:r w:rsidRPr="00E94A5A">
              <w:t xml:space="preserve"> Santos</w:t>
            </w:r>
          </w:p>
        </w:tc>
        <w:tc>
          <w:tcPr>
            <w:tcW w:w="1771" w:type="dxa"/>
            <w:tcBorders>
              <w:top w:val="single" w:sz="6" w:space="0" w:color="auto"/>
              <w:left w:val="single" w:sz="6" w:space="0" w:color="auto"/>
              <w:bottom w:val="single" w:sz="6" w:space="0" w:color="auto"/>
              <w:right w:val="single" w:sz="6" w:space="0" w:color="auto"/>
            </w:tcBorders>
          </w:tcPr>
          <w:p w:rsidR="00761971" w:rsidRPr="00E94A5A" w:rsidRDefault="00887A38" w:rsidP="0086587A">
            <w:pPr>
              <w:jc w:val="center"/>
            </w:pPr>
            <w:r w:rsidRPr="00E94A5A">
              <w:t>S</w:t>
            </w:r>
            <w:r w:rsidR="0086587A" w:rsidRPr="00E94A5A">
              <w:t>WB</w:t>
            </w:r>
            <w:r w:rsidRPr="00E94A5A">
              <w:t xml:space="preserve"> Brazil</w:t>
            </w:r>
            <w:r w:rsidR="0086587A" w:rsidRPr="00E94A5A">
              <w:rPr>
                <w:vertAlign w:val="superscript"/>
              </w:rPr>
              <w:t>4</w:t>
            </w:r>
          </w:p>
        </w:tc>
        <w:tc>
          <w:tcPr>
            <w:tcW w:w="1275" w:type="dxa"/>
            <w:tcBorders>
              <w:top w:val="single" w:sz="6" w:space="0" w:color="auto"/>
              <w:left w:val="single" w:sz="6" w:space="0" w:color="auto"/>
              <w:bottom w:val="single" w:sz="6" w:space="0" w:color="auto"/>
              <w:right w:val="single" w:sz="6" w:space="0" w:color="auto"/>
            </w:tcBorders>
          </w:tcPr>
          <w:p w:rsidR="00761971" w:rsidRPr="00E94A5A" w:rsidRDefault="00887A38" w:rsidP="00E72F16">
            <w:pPr>
              <w:jc w:val="center"/>
            </w:pPr>
            <w:r w:rsidRPr="00E94A5A">
              <w:t>May 2013</w:t>
            </w:r>
          </w:p>
        </w:tc>
        <w:tc>
          <w:tcPr>
            <w:tcW w:w="1276" w:type="dxa"/>
            <w:tcBorders>
              <w:top w:val="single" w:sz="6" w:space="0" w:color="auto"/>
              <w:left w:val="single" w:sz="6" w:space="0" w:color="auto"/>
              <w:bottom w:val="single" w:sz="6" w:space="0" w:color="auto"/>
              <w:right w:val="single" w:sz="6" w:space="0" w:color="auto"/>
            </w:tcBorders>
          </w:tcPr>
          <w:p w:rsidR="00761971" w:rsidRPr="00E94A5A" w:rsidRDefault="00887A38" w:rsidP="00E72F16">
            <w:pPr>
              <w:jc w:val="center"/>
            </w:pPr>
            <w:r w:rsidRPr="00E94A5A">
              <w:t>Aug 2013</w:t>
            </w:r>
          </w:p>
        </w:tc>
        <w:tc>
          <w:tcPr>
            <w:tcW w:w="2746" w:type="dxa"/>
            <w:tcBorders>
              <w:top w:val="single" w:sz="6" w:space="0" w:color="auto"/>
              <w:left w:val="single" w:sz="6" w:space="0" w:color="auto"/>
              <w:bottom w:val="single" w:sz="6" w:space="0" w:color="auto"/>
              <w:right w:val="single" w:sz="12" w:space="0" w:color="auto"/>
            </w:tcBorders>
          </w:tcPr>
          <w:p w:rsidR="00761971" w:rsidRPr="00E94A5A" w:rsidRDefault="00887A38" w:rsidP="00E72F16">
            <w:pPr>
              <w:jc w:val="center"/>
            </w:pPr>
            <w:r w:rsidRPr="00E94A5A">
              <w:t>Supervisor</w:t>
            </w:r>
          </w:p>
        </w:tc>
      </w:tr>
      <w:tr w:rsidR="00887A38" w:rsidRPr="00E94A5A" w:rsidTr="00306713">
        <w:tc>
          <w:tcPr>
            <w:tcW w:w="2904" w:type="dxa"/>
            <w:tcBorders>
              <w:top w:val="single" w:sz="6" w:space="0" w:color="auto"/>
              <w:left w:val="single" w:sz="12" w:space="0" w:color="auto"/>
              <w:bottom w:val="single" w:sz="6" w:space="0" w:color="auto"/>
              <w:right w:val="single" w:sz="6" w:space="0" w:color="auto"/>
            </w:tcBorders>
          </w:tcPr>
          <w:p w:rsidR="00887A38" w:rsidRPr="00E94A5A" w:rsidRDefault="00887A38" w:rsidP="00E72F16">
            <w:r w:rsidRPr="00E94A5A">
              <w:t xml:space="preserve">Mariah </w:t>
            </w:r>
            <w:proofErr w:type="spellStart"/>
            <w:r w:rsidRPr="00E94A5A">
              <w:t>Aragao</w:t>
            </w:r>
            <w:proofErr w:type="spellEnd"/>
          </w:p>
        </w:tc>
        <w:tc>
          <w:tcPr>
            <w:tcW w:w="1771" w:type="dxa"/>
            <w:tcBorders>
              <w:top w:val="single" w:sz="6" w:space="0" w:color="auto"/>
              <w:left w:val="single" w:sz="6" w:space="0" w:color="auto"/>
              <w:bottom w:val="single" w:sz="6" w:space="0" w:color="auto"/>
              <w:right w:val="single" w:sz="6" w:space="0" w:color="auto"/>
            </w:tcBorders>
          </w:tcPr>
          <w:p w:rsidR="00887A38" w:rsidRPr="00E94A5A" w:rsidRDefault="00887A38" w:rsidP="0086587A">
            <w:pPr>
              <w:jc w:val="center"/>
            </w:pPr>
            <w:r w:rsidRPr="00E94A5A">
              <w:t>S</w:t>
            </w:r>
            <w:r w:rsidR="0086587A" w:rsidRPr="00E94A5A">
              <w:t>WB</w:t>
            </w:r>
            <w:r w:rsidRPr="00E94A5A">
              <w:t xml:space="preserve"> Brazil</w:t>
            </w:r>
            <w:r w:rsidR="0086587A" w:rsidRPr="00E94A5A">
              <w:rPr>
                <w:vertAlign w:val="superscript"/>
              </w:rPr>
              <w:t>5</w:t>
            </w:r>
          </w:p>
        </w:tc>
        <w:tc>
          <w:tcPr>
            <w:tcW w:w="1275" w:type="dxa"/>
            <w:tcBorders>
              <w:top w:val="single" w:sz="6" w:space="0" w:color="auto"/>
              <w:left w:val="single" w:sz="6" w:space="0" w:color="auto"/>
              <w:bottom w:val="single" w:sz="6" w:space="0" w:color="auto"/>
              <w:right w:val="single" w:sz="6" w:space="0" w:color="auto"/>
            </w:tcBorders>
          </w:tcPr>
          <w:p w:rsidR="00887A38" w:rsidRPr="00E94A5A" w:rsidRDefault="00887A38" w:rsidP="00E72F16">
            <w:pPr>
              <w:jc w:val="center"/>
            </w:pPr>
            <w:r w:rsidRPr="00E94A5A">
              <w:t>May 2013</w:t>
            </w:r>
          </w:p>
        </w:tc>
        <w:tc>
          <w:tcPr>
            <w:tcW w:w="1276" w:type="dxa"/>
            <w:tcBorders>
              <w:top w:val="single" w:sz="6" w:space="0" w:color="auto"/>
              <w:left w:val="single" w:sz="6" w:space="0" w:color="auto"/>
              <w:bottom w:val="single" w:sz="6" w:space="0" w:color="auto"/>
              <w:right w:val="single" w:sz="6" w:space="0" w:color="auto"/>
            </w:tcBorders>
          </w:tcPr>
          <w:p w:rsidR="00887A38" w:rsidRPr="00E94A5A" w:rsidRDefault="00887A38" w:rsidP="00E72F16">
            <w:pPr>
              <w:jc w:val="center"/>
            </w:pPr>
            <w:r w:rsidRPr="00E94A5A">
              <w:t>Aug 2013</w:t>
            </w:r>
          </w:p>
        </w:tc>
        <w:tc>
          <w:tcPr>
            <w:tcW w:w="2746" w:type="dxa"/>
            <w:tcBorders>
              <w:top w:val="single" w:sz="6" w:space="0" w:color="auto"/>
              <w:left w:val="single" w:sz="6" w:space="0" w:color="auto"/>
              <w:bottom w:val="single" w:sz="6" w:space="0" w:color="auto"/>
              <w:right w:val="single" w:sz="12" w:space="0" w:color="auto"/>
            </w:tcBorders>
          </w:tcPr>
          <w:p w:rsidR="00887A38" w:rsidRPr="00E94A5A" w:rsidRDefault="00887A38" w:rsidP="00E72F16">
            <w:pPr>
              <w:jc w:val="center"/>
            </w:pPr>
            <w:r w:rsidRPr="00E94A5A">
              <w:t>Supervisor</w:t>
            </w:r>
          </w:p>
        </w:tc>
      </w:tr>
      <w:tr w:rsidR="00887A38" w:rsidRPr="00E94A5A" w:rsidTr="00306713">
        <w:tc>
          <w:tcPr>
            <w:tcW w:w="2904" w:type="dxa"/>
            <w:tcBorders>
              <w:top w:val="single" w:sz="6" w:space="0" w:color="auto"/>
              <w:left w:val="single" w:sz="12" w:space="0" w:color="auto"/>
              <w:bottom w:val="single" w:sz="6" w:space="0" w:color="auto"/>
              <w:right w:val="single" w:sz="6" w:space="0" w:color="auto"/>
            </w:tcBorders>
          </w:tcPr>
          <w:p w:rsidR="00887A38" w:rsidRPr="00E94A5A" w:rsidRDefault="00887A38" w:rsidP="00E72F16">
            <w:r w:rsidRPr="00E94A5A">
              <w:t>Thiago Silveira</w:t>
            </w:r>
          </w:p>
        </w:tc>
        <w:tc>
          <w:tcPr>
            <w:tcW w:w="1771" w:type="dxa"/>
            <w:tcBorders>
              <w:top w:val="single" w:sz="6" w:space="0" w:color="auto"/>
              <w:left w:val="single" w:sz="6" w:space="0" w:color="auto"/>
              <w:bottom w:val="single" w:sz="6" w:space="0" w:color="auto"/>
              <w:right w:val="single" w:sz="6" w:space="0" w:color="auto"/>
            </w:tcBorders>
          </w:tcPr>
          <w:p w:rsidR="00887A38" w:rsidRPr="00E94A5A" w:rsidRDefault="00887A38" w:rsidP="0086587A">
            <w:pPr>
              <w:jc w:val="center"/>
            </w:pPr>
            <w:r w:rsidRPr="00E94A5A">
              <w:t>S</w:t>
            </w:r>
            <w:r w:rsidR="0086587A" w:rsidRPr="00E94A5A">
              <w:t>WB</w:t>
            </w:r>
            <w:r w:rsidRPr="00E94A5A">
              <w:t xml:space="preserve"> Brazil</w:t>
            </w:r>
            <w:r w:rsidR="0086587A" w:rsidRPr="00E94A5A">
              <w:rPr>
                <w:vertAlign w:val="superscript"/>
              </w:rPr>
              <w:t>6</w:t>
            </w:r>
          </w:p>
        </w:tc>
        <w:tc>
          <w:tcPr>
            <w:tcW w:w="1275" w:type="dxa"/>
            <w:tcBorders>
              <w:top w:val="single" w:sz="6" w:space="0" w:color="auto"/>
              <w:left w:val="single" w:sz="6" w:space="0" w:color="auto"/>
              <w:bottom w:val="single" w:sz="6" w:space="0" w:color="auto"/>
              <w:right w:val="single" w:sz="6" w:space="0" w:color="auto"/>
            </w:tcBorders>
          </w:tcPr>
          <w:p w:rsidR="00887A38" w:rsidRPr="00E94A5A" w:rsidRDefault="00887A38" w:rsidP="00E72F16">
            <w:pPr>
              <w:jc w:val="center"/>
            </w:pPr>
            <w:r w:rsidRPr="00E94A5A">
              <w:t>May 2014</w:t>
            </w:r>
          </w:p>
        </w:tc>
        <w:tc>
          <w:tcPr>
            <w:tcW w:w="1276" w:type="dxa"/>
            <w:tcBorders>
              <w:top w:val="single" w:sz="6" w:space="0" w:color="auto"/>
              <w:left w:val="single" w:sz="6" w:space="0" w:color="auto"/>
              <w:bottom w:val="single" w:sz="6" w:space="0" w:color="auto"/>
              <w:right w:val="single" w:sz="6" w:space="0" w:color="auto"/>
            </w:tcBorders>
          </w:tcPr>
          <w:p w:rsidR="00887A38" w:rsidRPr="00E94A5A" w:rsidRDefault="00887A38" w:rsidP="00E72F16">
            <w:pPr>
              <w:jc w:val="center"/>
            </w:pPr>
            <w:r w:rsidRPr="00E94A5A">
              <w:t>Aug 2014</w:t>
            </w:r>
          </w:p>
        </w:tc>
        <w:tc>
          <w:tcPr>
            <w:tcW w:w="2746" w:type="dxa"/>
            <w:tcBorders>
              <w:top w:val="single" w:sz="6" w:space="0" w:color="auto"/>
              <w:left w:val="single" w:sz="6" w:space="0" w:color="auto"/>
              <w:bottom w:val="single" w:sz="6" w:space="0" w:color="auto"/>
              <w:right w:val="single" w:sz="12" w:space="0" w:color="auto"/>
            </w:tcBorders>
          </w:tcPr>
          <w:p w:rsidR="00887A38" w:rsidRPr="00E94A5A" w:rsidRDefault="00887A38" w:rsidP="00E72F16">
            <w:pPr>
              <w:jc w:val="center"/>
            </w:pPr>
            <w:r w:rsidRPr="00E94A5A">
              <w:t>Supervisor</w:t>
            </w:r>
          </w:p>
        </w:tc>
      </w:tr>
      <w:tr w:rsidR="00ED70BC" w:rsidRPr="00E94A5A" w:rsidTr="00306713">
        <w:tc>
          <w:tcPr>
            <w:tcW w:w="2904" w:type="dxa"/>
            <w:tcBorders>
              <w:top w:val="single" w:sz="6" w:space="0" w:color="auto"/>
              <w:left w:val="single" w:sz="12" w:space="0" w:color="auto"/>
              <w:bottom w:val="single" w:sz="6" w:space="0" w:color="auto"/>
              <w:right w:val="single" w:sz="6" w:space="0" w:color="auto"/>
            </w:tcBorders>
          </w:tcPr>
          <w:p w:rsidR="00ED70BC" w:rsidRPr="00E94A5A" w:rsidRDefault="00ED70BC" w:rsidP="00D4084B">
            <w:r w:rsidRPr="00E94A5A">
              <w:t xml:space="preserve">Samantha </w:t>
            </w:r>
            <w:proofErr w:type="spellStart"/>
            <w:r w:rsidRPr="00E94A5A">
              <w:t>Plateel</w:t>
            </w:r>
            <w:proofErr w:type="spellEnd"/>
          </w:p>
        </w:tc>
        <w:tc>
          <w:tcPr>
            <w:tcW w:w="1771" w:type="dxa"/>
            <w:tcBorders>
              <w:top w:val="single" w:sz="6" w:space="0" w:color="auto"/>
              <w:left w:val="single" w:sz="6" w:space="0" w:color="auto"/>
              <w:bottom w:val="single" w:sz="6" w:space="0" w:color="auto"/>
              <w:right w:val="single" w:sz="6" w:space="0" w:color="auto"/>
            </w:tcBorders>
          </w:tcPr>
          <w:p w:rsidR="00ED70BC" w:rsidRPr="00E94A5A" w:rsidRDefault="00ED70BC" w:rsidP="00306713">
            <w:pPr>
              <w:jc w:val="center"/>
            </w:pPr>
            <w:r w:rsidRPr="00E94A5A">
              <w:t>SWOV</w:t>
            </w:r>
            <w:r w:rsidR="00306713" w:rsidRPr="00E94A5A">
              <w:t>, NL</w:t>
            </w:r>
            <w:r w:rsidRPr="00E94A5A">
              <w:rPr>
                <w:vertAlign w:val="superscript"/>
              </w:rPr>
              <w:t>7</w:t>
            </w:r>
          </w:p>
        </w:tc>
        <w:tc>
          <w:tcPr>
            <w:tcW w:w="1275" w:type="dxa"/>
            <w:tcBorders>
              <w:top w:val="single" w:sz="6" w:space="0" w:color="auto"/>
              <w:left w:val="single" w:sz="6" w:space="0" w:color="auto"/>
              <w:bottom w:val="single" w:sz="6" w:space="0" w:color="auto"/>
              <w:right w:val="single" w:sz="6" w:space="0" w:color="auto"/>
            </w:tcBorders>
          </w:tcPr>
          <w:p w:rsidR="00ED70BC" w:rsidRPr="00E94A5A" w:rsidRDefault="00ED70BC" w:rsidP="00D4084B">
            <w:pPr>
              <w:jc w:val="center"/>
            </w:pPr>
            <w:r w:rsidRPr="00E94A5A">
              <w:t>Oct 2014</w:t>
            </w:r>
          </w:p>
        </w:tc>
        <w:tc>
          <w:tcPr>
            <w:tcW w:w="1276" w:type="dxa"/>
            <w:tcBorders>
              <w:top w:val="single" w:sz="6" w:space="0" w:color="auto"/>
              <w:left w:val="single" w:sz="6" w:space="0" w:color="auto"/>
              <w:bottom w:val="single" w:sz="6" w:space="0" w:color="auto"/>
              <w:right w:val="single" w:sz="6" w:space="0" w:color="auto"/>
            </w:tcBorders>
          </w:tcPr>
          <w:p w:rsidR="00ED70BC" w:rsidRPr="00E94A5A" w:rsidRDefault="00ED70BC" w:rsidP="00D4084B">
            <w:pPr>
              <w:jc w:val="center"/>
            </w:pPr>
            <w:r w:rsidRPr="00E94A5A">
              <w:t>May 2015</w:t>
            </w:r>
          </w:p>
        </w:tc>
        <w:tc>
          <w:tcPr>
            <w:tcW w:w="2746" w:type="dxa"/>
            <w:tcBorders>
              <w:top w:val="single" w:sz="6" w:space="0" w:color="auto"/>
              <w:left w:val="single" w:sz="6" w:space="0" w:color="auto"/>
              <w:bottom w:val="single" w:sz="6" w:space="0" w:color="auto"/>
              <w:right w:val="single" w:sz="12" w:space="0" w:color="auto"/>
            </w:tcBorders>
          </w:tcPr>
          <w:p w:rsidR="00ED70BC" w:rsidRPr="00E94A5A" w:rsidRDefault="00ED70BC" w:rsidP="00D4084B">
            <w:pPr>
              <w:jc w:val="center"/>
            </w:pPr>
            <w:r w:rsidRPr="00E94A5A">
              <w:t>Co-supervisor</w:t>
            </w:r>
          </w:p>
        </w:tc>
      </w:tr>
      <w:tr w:rsidR="00887A38" w:rsidRPr="00E94A5A" w:rsidTr="00306713">
        <w:tc>
          <w:tcPr>
            <w:tcW w:w="2904" w:type="dxa"/>
            <w:tcBorders>
              <w:top w:val="single" w:sz="6" w:space="0" w:color="auto"/>
              <w:left w:val="single" w:sz="12" w:space="0" w:color="auto"/>
              <w:bottom w:val="single" w:sz="6" w:space="0" w:color="auto"/>
              <w:right w:val="single" w:sz="6" w:space="0" w:color="auto"/>
            </w:tcBorders>
          </w:tcPr>
          <w:p w:rsidR="00887A38" w:rsidRPr="00E94A5A" w:rsidRDefault="00887A38" w:rsidP="00E72F16"/>
        </w:tc>
        <w:tc>
          <w:tcPr>
            <w:tcW w:w="1771" w:type="dxa"/>
            <w:tcBorders>
              <w:top w:val="single" w:sz="6" w:space="0" w:color="auto"/>
              <w:left w:val="single" w:sz="6" w:space="0" w:color="auto"/>
              <w:bottom w:val="single" w:sz="6" w:space="0" w:color="auto"/>
              <w:right w:val="single" w:sz="6" w:space="0" w:color="auto"/>
            </w:tcBorders>
          </w:tcPr>
          <w:p w:rsidR="00887A38" w:rsidRPr="00E94A5A" w:rsidRDefault="00887A38" w:rsidP="00B17826">
            <w:pPr>
              <w:jc w:val="center"/>
            </w:pPr>
          </w:p>
        </w:tc>
        <w:tc>
          <w:tcPr>
            <w:tcW w:w="1275" w:type="dxa"/>
            <w:tcBorders>
              <w:top w:val="single" w:sz="6" w:space="0" w:color="auto"/>
              <w:left w:val="single" w:sz="6" w:space="0" w:color="auto"/>
              <w:bottom w:val="single" w:sz="6" w:space="0" w:color="auto"/>
              <w:right w:val="single" w:sz="6" w:space="0" w:color="auto"/>
            </w:tcBorders>
          </w:tcPr>
          <w:p w:rsidR="00887A38" w:rsidRPr="00E94A5A" w:rsidRDefault="00887A38" w:rsidP="00E72F16">
            <w:pPr>
              <w:jc w:val="center"/>
            </w:pPr>
          </w:p>
        </w:tc>
        <w:tc>
          <w:tcPr>
            <w:tcW w:w="1276" w:type="dxa"/>
            <w:tcBorders>
              <w:top w:val="single" w:sz="6" w:space="0" w:color="auto"/>
              <w:left w:val="single" w:sz="6" w:space="0" w:color="auto"/>
              <w:bottom w:val="single" w:sz="6" w:space="0" w:color="auto"/>
              <w:right w:val="single" w:sz="6" w:space="0" w:color="auto"/>
            </w:tcBorders>
          </w:tcPr>
          <w:p w:rsidR="00887A38" w:rsidRPr="00E94A5A" w:rsidRDefault="00887A38" w:rsidP="00E72F16">
            <w:pPr>
              <w:jc w:val="center"/>
            </w:pPr>
          </w:p>
        </w:tc>
        <w:tc>
          <w:tcPr>
            <w:tcW w:w="2746" w:type="dxa"/>
            <w:tcBorders>
              <w:top w:val="single" w:sz="6" w:space="0" w:color="auto"/>
              <w:left w:val="single" w:sz="6" w:space="0" w:color="auto"/>
              <w:bottom w:val="single" w:sz="6" w:space="0" w:color="auto"/>
              <w:right w:val="single" w:sz="12" w:space="0" w:color="auto"/>
            </w:tcBorders>
          </w:tcPr>
          <w:p w:rsidR="00887A38" w:rsidRPr="00E94A5A" w:rsidRDefault="00887A38" w:rsidP="00E72F16">
            <w:pPr>
              <w:jc w:val="center"/>
            </w:pPr>
          </w:p>
        </w:tc>
      </w:tr>
      <w:tr w:rsidR="0086587A" w:rsidRPr="00E94A5A" w:rsidTr="00306713">
        <w:tc>
          <w:tcPr>
            <w:tcW w:w="2904" w:type="dxa"/>
            <w:tcBorders>
              <w:top w:val="single" w:sz="6" w:space="0" w:color="auto"/>
              <w:left w:val="single" w:sz="12" w:space="0" w:color="auto"/>
              <w:bottom w:val="single" w:sz="6" w:space="0" w:color="auto"/>
              <w:right w:val="single" w:sz="6" w:space="0" w:color="auto"/>
            </w:tcBorders>
          </w:tcPr>
          <w:p w:rsidR="0086587A" w:rsidRPr="00E94A5A" w:rsidRDefault="0086587A" w:rsidP="00E72F16">
            <w:pPr>
              <w:rPr>
                <w:u w:val="single"/>
              </w:rPr>
            </w:pPr>
            <w:r w:rsidRPr="00E94A5A">
              <w:rPr>
                <w:u w:val="single"/>
              </w:rPr>
              <w:t xml:space="preserve">UBCO Work Study </w:t>
            </w:r>
          </w:p>
        </w:tc>
        <w:tc>
          <w:tcPr>
            <w:tcW w:w="1771" w:type="dxa"/>
            <w:tcBorders>
              <w:top w:val="single" w:sz="6" w:space="0" w:color="auto"/>
              <w:left w:val="single" w:sz="6" w:space="0" w:color="auto"/>
              <w:bottom w:val="single" w:sz="6" w:space="0" w:color="auto"/>
              <w:right w:val="single" w:sz="6" w:space="0" w:color="auto"/>
            </w:tcBorders>
          </w:tcPr>
          <w:p w:rsidR="0086587A" w:rsidRPr="00E94A5A" w:rsidRDefault="0086587A" w:rsidP="00B17826">
            <w:pPr>
              <w:jc w:val="center"/>
            </w:pPr>
          </w:p>
        </w:tc>
        <w:tc>
          <w:tcPr>
            <w:tcW w:w="1275" w:type="dxa"/>
            <w:tcBorders>
              <w:top w:val="single" w:sz="6" w:space="0" w:color="auto"/>
              <w:left w:val="single" w:sz="6" w:space="0" w:color="auto"/>
              <w:bottom w:val="single" w:sz="6" w:space="0" w:color="auto"/>
              <w:right w:val="single" w:sz="6" w:space="0" w:color="auto"/>
            </w:tcBorders>
          </w:tcPr>
          <w:p w:rsidR="0086587A" w:rsidRPr="00E94A5A" w:rsidRDefault="0086587A" w:rsidP="00E72F16">
            <w:pPr>
              <w:jc w:val="center"/>
            </w:pPr>
          </w:p>
        </w:tc>
        <w:tc>
          <w:tcPr>
            <w:tcW w:w="1276" w:type="dxa"/>
            <w:tcBorders>
              <w:top w:val="single" w:sz="6" w:space="0" w:color="auto"/>
              <w:left w:val="single" w:sz="6" w:space="0" w:color="auto"/>
              <w:bottom w:val="single" w:sz="6" w:space="0" w:color="auto"/>
              <w:right w:val="single" w:sz="6" w:space="0" w:color="auto"/>
            </w:tcBorders>
          </w:tcPr>
          <w:p w:rsidR="0086587A" w:rsidRPr="00E94A5A" w:rsidRDefault="0086587A" w:rsidP="00E72F16">
            <w:pPr>
              <w:jc w:val="center"/>
            </w:pPr>
          </w:p>
        </w:tc>
        <w:tc>
          <w:tcPr>
            <w:tcW w:w="2746" w:type="dxa"/>
            <w:tcBorders>
              <w:top w:val="single" w:sz="6" w:space="0" w:color="auto"/>
              <w:left w:val="single" w:sz="6" w:space="0" w:color="auto"/>
              <w:bottom w:val="single" w:sz="6" w:space="0" w:color="auto"/>
              <w:right w:val="single" w:sz="12" w:space="0" w:color="auto"/>
            </w:tcBorders>
          </w:tcPr>
          <w:p w:rsidR="0086587A" w:rsidRPr="00E94A5A" w:rsidRDefault="0086587A" w:rsidP="00E72F16">
            <w:pPr>
              <w:jc w:val="center"/>
            </w:pPr>
          </w:p>
        </w:tc>
      </w:tr>
      <w:tr w:rsidR="00C340D3" w:rsidRPr="00E94A5A" w:rsidTr="00306713">
        <w:tc>
          <w:tcPr>
            <w:tcW w:w="2904" w:type="dxa"/>
            <w:tcBorders>
              <w:top w:val="single" w:sz="6" w:space="0" w:color="auto"/>
              <w:left w:val="single" w:sz="12" w:space="0" w:color="auto"/>
              <w:bottom w:val="single" w:sz="6" w:space="0" w:color="auto"/>
              <w:right w:val="single" w:sz="6" w:space="0" w:color="auto"/>
            </w:tcBorders>
          </w:tcPr>
          <w:p w:rsidR="00C340D3" w:rsidRPr="00E94A5A" w:rsidRDefault="00C340D3" w:rsidP="003E6FB7">
            <w:r w:rsidRPr="00E94A5A">
              <w:t>Luis Dias</w:t>
            </w:r>
          </w:p>
        </w:tc>
        <w:tc>
          <w:tcPr>
            <w:tcW w:w="1771"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Work Study</w:t>
            </w:r>
            <w:r w:rsidRPr="00E94A5A">
              <w:rPr>
                <w:vertAlign w:val="superscript"/>
              </w:rPr>
              <w:t>1</w:t>
            </w:r>
          </w:p>
        </w:tc>
        <w:tc>
          <w:tcPr>
            <w:tcW w:w="1275"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Oct 2013</w:t>
            </w:r>
          </w:p>
        </w:tc>
        <w:tc>
          <w:tcPr>
            <w:tcW w:w="1276"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Aug 2014</w:t>
            </w:r>
          </w:p>
        </w:tc>
        <w:tc>
          <w:tcPr>
            <w:tcW w:w="2746" w:type="dxa"/>
            <w:tcBorders>
              <w:top w:val="single" w:sz="6" w:space="0" w:color="auto"/>
              <w:left w:val="single" w:sz="6" w:space="0" w:color="auto"/>
              <w:bottom w:val="single" w:sz="6" w:space="0" w:color="auto"/>
              <w:right w:val="single" w:sz="12" w:space="0" w:color="auto"/>
            </w:tcBorders>
          </w:tcPr>
          <w:p w:rsidR="00C340D3" w:rsidRPr="00E94A5A" w:rsidRDefault="00C340D3" w:rsidP="003E6FB7">
            <w:pPr>
              <w:jc w:val="center"/>
            </w:pPr>
            <w:r w:rsidRPr="00E94A5A">
              <w:t>Supervisor</w:t>
            </w:r>
          </w:p>
        </w:tc>
      </w:tr>
      <w:tr w:rsidR="00C340D3" w:rsidRPr="00E94A5A" w:rsidTr="00306713">
        <w:tc>
          <w:tcPr>
            <w:tcW w:w="2904" w:type="dxa"/>
            <w:tcBorders>
              <w:top w:val="single" w:sz="6" w:space="0" w:color="auto"/>
              <w:left w:val="single" w:sz="12" w:space="0" w:color="auto"/>
              <w:bottom w:val="single" w:sz="6" w:space="0" w:color="auto"/>
              <w:right w:val="single" w:sz="6" w:space="0" w:color="auto"/>
            </w:tcBorders>
          </w:tcPr>
          <w:p w:rsidR="00C340D3" w:rsidRPr="00E94A5A" w:rsidRDefault="00C340D3" w:rsidP="003E6FB7">
            <w:proofErr w:type="spellStart"/>
            <w:r w:rsidRPr="00E94A5A">
              <w:t>Teuta</w:t>
            </w:r>
            <w:proofErr w:type="spellEnd"/>
            <w:r w:rsidRPr="00E94A5A">
              <w:t xml:space="preserve"> </w:t>
            </w:r>
            <w:proofErr w:type="spellStart"/>
            <w:r w:rsidRPr="00E94A5A">
              <w:t>Hoti</w:t>
            </w:r>
            <w:proofErr w:type="spellEnd"/>
          </w:p>
        </w:tc>
        <w:tc>
          <w:tcPr>
            <w:tcW w:w="1771" w:type="dxa"/>
            <w:tcBorders>
              <w:top w:val="single" w:sz="6" w:space="0" w:color="auto"/>
              <w:left w:val="single" w:sz="6" w:space="0" w:color="auto"/>
              <w:bottom w:val="single" w:sz="6" w:space="0" w:color="auto"/>
              <w:right w:val="single" w:sz="6" w:space="0" w:color="auto"/>
            </w:tcBorders>
          </w:tcPr>
          <w:p w:rsidR="00C340D3" w:rsidRPr="00E94A5A" w:rsidRDefault="00C340D3" w:rsidP="00C340D3">
            <w:pPr>
              <w:jc w:val="center"/>
            </w:pPr>
            <w:r w:rsidRPr="00E94A5A">
              <w:t>Work Study</w:t>
            </w:r>
            <w:r w:rsidRPr="00E94A5A">
              <w:rPr>
                <w:vertAlign w:val="superscript"/>
              </w:rPr>
              <w:t>2</w:t>
            </w:r>
          </w:p>
        </w:tc>
        <w:tc>
          <w:tcPr>
            <w:tcW w:w="1275"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Oct 2013</w:t>
            </w:r>
          </w:p>
        </w:tc>
        <w:tc>
          <w:tcPr>
            <w:tcW w:w="1276"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Aug 2014</w:t>
            </w:r>
          </w:p>
        </w:tc>
        <w:tc>
          <w:tcPr>
            <w:tcW w:w="2746" w:type="dxa"/>
            <w:tcBorders>
              <w:top w:val="single" w:sz="6" w:space="0" w:color="auto"/>
              <w:left w:val="single" w:sz="6" w:space="0" w:color="auto"/>
              <w:bottom w:val="single" w:sz="6" w:space="0" w:color="auto"/>
              <w:right w:val="single" w:sz="12" w:space="0" w:color="auto"/>
            </w:tcBorders>
          </w:tcPr>
          <w:p w:rsidR="00C340D3" w:rsidRPr="00E94A5A" w:rsidRDefault="00C340D3" w:rsidP="003E6FB7">
            <w:pPr>
              <w:jc w:val="center"/>
            </w:pPr>
            <w:r w:rsidRPr="00E94A5A">
              <w:t>Supervisor</w:t>
            </w:r>
          </w:p>
        </w:tc>
      </w:tr>
      <w:tr w:rsidR="00C340D3" w:rsidRPr="00E94A5A" w:rsidTr="00306713">
        <w:tc>
          <w:tcPr>
            <w:tcW w:w="2904" w:type="dxa"/>
            <w:tcBorders>
              <w:top w:val="single" w:sz="6" w:space="0" w:color="auto"/>
              <w:left w:val="single" w:sz="12" w:space="0" w:color="auto"/>
              <w:bottom w:val="single" w:sz="6" w:space="0" w:color="auto"/>
              <w:right w:val="single" w:sz="6" w:space="0" w:color="auto"/>
            </w:tcBorders>
          </w:tcPr>
          <w:p w:rsidR="00C340D3" w:rsidRPr="00E94A5A" w:rsidRDefault="00C340D3" w:rsidP="003E6FB7">
            <w:r w:rsidRPr="00E94A5A">
              <w:t>Trevor Demerse</w:t>
            </w:r>
          </w:p>
        </w:tc>
        <w:tc>
          <w:tcPr>
            <w:tcW w:w="1771" w:type="dxa"/>
            <w:tcBorders>
              <w:top w:val="single" w:sz="6" w:space="0" w:color="auto"/>
              <w:left w:val="single" w:sz="6" w:space="0" w:color="auto"/>
              <w:bottom w:val="single" w:sz="6" w:space="0" w:color="auto"/>
              <w:right w:val="single" w:sz="6" w:space="0" w:color="auto"/>
            </w:tcBorders>
          </w:tcPr>
          <w:p w:rsidR="00C340D3" w:rsidRPr="00E94A5A" w:rsidRDefault="00C340D3" w:rsidP="00C340D3">
            <w:pPr>
              <w:jc w:val="center"/>
            </w:pPr>
            <w:r w:rsidRPr="00E94A5A">
              <w:t>Work Study</w:t>
            </w:r>
            <w:r w:rsidRPr="00E94A5A">
              <w:rPr>
                <w:vertAlign w:val="superscript"/>
              </w:rPr>
              <w:t>3</w:t>
            </w:r>
          </w:p>
        </w:tc>
        <w:tc>
          <w:tcPr>
            <w:tcW w:w="1275"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Oct 2013</w:t>
            </w:r>
          </w:p>
        </w:tc>
        <w:tc>
          <w:tcPr>
            <w:tcW w:w="1276"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Aug 2014</w:t>
            </w:r>
          </w:p>
        </w:tc>
        <w:tc>
          <w:tcPr>
            <w:tcW w:w="2746" w:type="dxa"/>
            <w:tcBorders>
              <w:top w:val="single" w:sz="6" w:space="0" w:color="auto"/>
              <w:left w:val="single" w:sz="6" w:space="0" w:color="auto"/>
              <w:bottom w:val="single" w:sz="6" w:space="0" w:color="auto"/>
              <w:right w:val="single" w:sz="12" w:space="0" w:color="auto"/>
            </w:tcBorders>
          </w:tcPr>
          <w:p w:rsidR="00C340D3" w:rsidRPr="00E94A5A" w:rsidRDefault="00C340D3" w:rsidP="003E6FB7">
            <w:pPr>
              <w:jc w:val="center"/>
            </w:pPr>
            <w:r w:rsidRPr="00E94A5A">
              <w:t>Supervisor</w:t>
            </w:r>
          </w:p>
        </w:tc>
      </w:tr>
      <w:tr w:rsidR="00C340D3" w:rsidRPr="00E94A5A" w:rsidTr="00306713">
        <w:tc>
          <w:tcPr>
            <w:tcW w:w="2904" w:type="dxa"/>
            <w:tcBorders>
              <w:top w:val="single" w:sz="6" w:space="0" w:color="auto"/>
              <w:left w:val="single" w:sz="12" w:space="0" w:color="auto"/>
              <w:bottom w:val="single" w:sz="6" w:space="0" w:color="auto"/>
              <w:right w:val="single" w:sz="6" w:space="0" w:color="auto"/>
            </w:tcBorders>
          </w:tcPr>
          <w:p w:rsidR="00C340D3" w:rsidRPr="00E94A5A" w:rsidRDefault="00C340D3" w:rsidP="003E6FB7">
            <w:r w:rsidRPr="00E94A5A">
              <w:t>Luis Dias</w:t>
            </w:r>
          </w:p>
        </w:tc>
        <w:tc>
          <w:tcPr>
            <w:tcW w:w="1771" w:type="dxa"/>
            <w:tcBorders>
              <w:top w:val="single" w:sz="6" w:space="0" w:color="auto"/>
              <w:left w:val="single" w:sz="6" w:space="0" w:color="auto"/>
              <w:bottom w:val="single" w:sz="6" w:space="0" w:color="auto"/>
              <w:right w:val="single" w:sz="6" w:space="0" w:color="auto"/>
            </w:tcBorders>
          </w:tcPr>
          <w:p w:rsidR="00C340D3" w:rsidRPr="00E94A5A" w:rsidRDefault="00C340D3" w:rsidP="00C340D3">
            <w:pPr>
              <w:jc w:val="center"/>
            </w:pPr>
            <w:r w:rsidRPr="00E94A5A">
              <w:t>Work Study</w:t>
            </w:r>
            <w:r w:rsidRPr="00E94A5A">
              <w:rPr>
                <w:vertAlign w:val="superscript"/>
              </w:rPr>
              <w:t>4</w:t>
            </w:r>
          </w:p>
        </w:tc>
        <w:tc>
          <w:tcPr>
            <w:tcW w:w="1275" w:type="dxa"/>
            <w:tcBorders>
              <w:top w:val="single" w:sz="6" w:space="0" w:color="auto"/>
              <w:left w:val="single" w:sz="6" w:space="0" w:color="auto"/>
              <w:bottom w:val="single" w:sz="6" w:space="0" w:color="auto"/>
              <w:right w:val="single" w:sz="6" w:space="0" w:color="auto"/>
            </w:tcBorders>
          </w:tcPr>
          <w:p w:rsidR="00C340D3" w:rsidRPr="00E94A5A" w:rsidRDefault="00C340D3" w:rsidP="00C340D3">
            <w:pPr>
              <w:jc w:val="center"/>
            </w:pPr>
            <w:r w:rsidRPr="00E94A5A">
              <w:t>Oct 2014</w:t>
            </w:r>
          </w:p>
        </w:tc>
        <w:tc>
          <w:tcPr>
            <w:tcW w:w="1276" w:type="dxa"/>
            <w:tcBorders>
              <w:top w:val="single" w:sz="6" w:space="0" w:color="auto"/>
              <w:left w:val="single" w:sz="6" w:space="0" w:color="auto"/>
              <w:bottom w:val="single" w:sz="6" w:space="0" w:color="auto"/>
              <w:right w:val="single" w:sz="6" w:space="0" w:color="auto"/>
            </w:tcBorders>
          </w:tcPr>
          <w:p w:rsidR="00C340D3" w:rsidRPr="00E94A5A" w:rsidRDefault="00C340D3" w:rsidP="00C340D3">
            <w:pPr>
              <w:jc w:val="center"/>
            </w:pPr>
            <w:r w:rsidRPr="00E94A5A">
              <w:t>Dec 2015</w:t>
            </w:r>
          </w:p>
        </w:tc>
        <w:tc>
          <w:tcPr>
            <w:tcW w:w="2746" w:type="dxa"/>
            <w:tcBorders>
              <w:top w:val="single" w:sz="6" w:space="0" w:color="auto"/>
              <w:left w:val="single" w:sz="6" w:space="0" w:color="auto"/>
              <w:bottom w:val="single" w:sz="6" w:space="0" w:color="auto"/>
              <w:right w:val="single" w:sz="12" w:space="0" w:color="auto"/>
            </w:tcBorders>
          </w:tcPr>
          <w:p w:rsidR="00C340D3" w:rsidRPr="00E94A5A" w:rsidRDefault="00C340D3" w:rsidP="003E6FB7">
            <w:pPr>
              <w:jc w:val="center"/>
            </w:pPr>
            <w:r w:rsidRPr="00E94A5A">
              <w:t>Supervisor</w:t>
            </w:r>
          </w:p>
        </w:tc>
      </w:tr>
      <w:tr w:rsidR="00C340D3" w:rsidRPr="00E94A5A" w:rsidTr="00306713">
        <w:tc>
          <w:tcPr>
            <w:tcW w:w="2904" w:type="dxa"/>
            <w:tcBorders>
              <w:top w:val="single" w:sz="6" w:space="0" w:color="auto"/>
              <w:left w:val="single" w:sz="12" w:space="0" w:color="auto"/>
              <w:bottom w:val="single" w:sz="6" w:space="0" w:color="auto"/>
              <w:right w:val="single" w:sz="6" w:space="0" w:color="auto"/>
            </w:tcBorders>
          </w:tcPr>
          <w:p w:rsidR="00C340D3" w:rsidRPr="00E94A5A" w:rsidRDefault="00C340D3" w:rsidP="003E6FB7">
            <w:r w:rsidRPr="00E94A5A">
              <w:t>Tyler Reid</w:t>
            </w:r>
          </w:p>
        </w:tc>
        <w:tc>
          <w:tcPr>
            <w:tcW w:w="1771" w:type="dxa"/>
            <w:tcBorders>
              <w:top w:val="single" w:sz="6" w:space="0" w:color="auto"/>
              <w:left w:val="single" w:sz="6" w:space="0" w:color="auto"/>
              <w:bottom w:val="single" w:sz="6" w:space="0" w:color="auto"/>
              <w:right w:val="single" w:sz="6" w:space="0" w:color="auto"/>
            </w:tcBorders>
          </w:tcPr>
          <w:p w:rsidR="00C340D3" w:rsidRPr="00E94A5A" w:rsidRDefault="00C340D3" w:rsidP="00C340D3">
            <w:pPr>
              <w:jc w:val="center"/>
            </w:pPr>
            <w:r w:rsidRPr="00E94A5A">
              <w:t>Work Study</w:t>
            </w:r>
            <w:r w:rsidRPr="00E94A5A">
              <w:rPr>
                <w:vertAlign w:val="superscript"/>
              </w:rPr>
              <w:t>5</w:t>
            </w:r>
          </w:p>
        </w:tc>
        <w:tc>
          <w:tcPr>
            <w:tcW w:w="1275" w:type="dxa"/>
            <w:tcBorders>
              <w:top w:val="single" w:sz="6" w:space="0" w:color="auto"/>
              <w:left w:val="single" w:sz="6" w:space="0" w:color="auto"/>
              <w:bottom w:val="single" w:sz="6" w:space="0" w:color="auto"/>
              <w:right w:val="single" w:sz="6" w:space="0" w:color="auto"/>
            </w:tcBorders>
          </w:tcPr>
          <w:p w:rsidR="00C340D3" w:rsidRPr="00E94A5A" w:rsidRDefault="00C340D3" w:rsidP="00C340D3">
            <w:pPr>
              <w:jc w:val="center"/>
            </w:pPr>
            <w:r w:rsidRPr="00E94A5A">
              <w:t>Dec 2014</w:t>
            </w:r>
          </w:p>
        </w:tc>
        <w:tc>
          <w:tcPr>
            <w:tcW w:w="1276" w:type="dxa"/>
            <w:tcBorders>
              <w:top w:val="single" w:sz="6" w:space="0" w:color="auto"/>
              <w:left w:val="single" w:sz="6" w:space="0" w:color="auto"/>
              <w:bottom w:val="single" w:sz="6" w:space="0" w:color="auto"/>
              <w:right w:val="single" w:sz="6" w:space="0" w:color="auto"/>
            </w:tcBorders>
          </w:tcPr>
          <w:p w:rsidR="00C340D3" w:rsidRPr="00E94A5A" w:rsidRDefault="00C340D3" w:rsidP="00C340D3">
            <w:pPr>
              <w:jc w:val="center"/>
            </w:pPr>
            <w:r w:rsidRPr="00E94A5A">
              <w:t>Apr 2015</w:t>
            </w:r>
          </w:p>
        </w:tc>
        <w:tc>
          <w:tcPr>
            <w:tcW w:w="2746" w:type="dxa"/>
            <w:tcBorders>
              <w:top w:val="single" w:sz="6" w:space="0" w:color="auto"/>
              <w:left w:val="single" w:sz="6" w:space="0" w:color="auto"/>
              <w:bottom w:val="single" w:sz="6" w:space="0" w:color="auto"/>
              <w:right w:val="single" w:sz="12" w:space="0" w:color="auto"/>
            </w:tcBorders>
          </w:tcPr>
          <w:p w:rsidR="00C340D3" w:rsidRPr="00E94A5A" w:rsidRDefault="00C340D3" w:rsidP="003E6FB7">
            <w:pPr>
              <w:jc w:val="center"/>
            </w:pPr>
            <w:r w:rsidRPr="00E94A5A">
              <w:t>Supervisor</w:t>
            </w:r>
          </w:p>
        </w:tc>
      </w:tr>
      <w:tr w:rsidR="00C340D3" w:rsidRPr="00E94A5A" w:rsidTr="00306713">
        <w:tc>
          <w:tcPr>
            <w:tcW w:w="2904" w:type="dxa"/>
            <w:tcBorders>
              <w:top w:val="single" w:sz="6" w:space="0" w:color="auto"/>
              <w:left w:val="single" w:sz="12" w:space="0" w:color="auto"/>
              <w:bottom w:val="single" w:sz="6" w:space="0" w:color="auto"/>
              <w:right w:val="single" w:sz="6" w:space="0" w:color="auto"/>
            </w:tcBorders>
          </w:tcPr>
          <w:p w:rsidR="00C340D3" w:rsidRPr="00E94A5A" w:rsidRDefault="00C340D3" w:rsidP="003E6FB7">
            <w:r w:rsidRPr="00E94A5A">
              <w:t>Trevor Demerse</w:t>
            </w:r>
          </w:p>
        </w:tc>
        <w:tc>
          <w:tcPr>
            <w:tcW w:w="1771" w:type="dxa"/>
            <w:tcBorders>
              <w:top w:val="single" w:sz="6" w:space="0" w:color="auto"/>
              <w:left w:val="single" w:sz="6" w:space="0" w:color="auto"/>
              <w:bottom w:val="single" w:sz="6" w:space="0" w:color="auto"/>
              <w:right w:val="single" w:sz="6" w:space="0" w:color="auto"/>
            </w:tcBorders>
          </w:tcPr>
          <w:p w:rsidR="00C340D3" w:rsidRPr="00E94A5A" w:rsidRDefault="00C340D3" w:rsidP="00C340D3">
            <w:pPr>
              <w:jc w:val="center"/>
            </w:pPr>
            <w:r w:rsidRPr="00E94A5A">
              <w:t>Work Study</w:t>
            </w:r>
            <w:r w:rsidRPr="00E94A5A">
              <w:rPr>
                <w:vertAlign w:val="superscript"/>
              </w:rPr>
              <w:t>6</w:t>
            </w:r>
          </w:p>
        </w:tc>
        <w:tc>
          <w:tcPr>
            <w:tcW w:w="1275" w:type="dxa"/>
            <w:tcBorders>
              <w:top w:val="single" w:sz="6" w:space="0" w:color="auto"/>
              <w:left w:val="single" w:sz="6" w:space="0" w:color="auto"/>
              <w:bottom w:val="single" w:sz="6" w:space="0" w:color="auto"/>
              <w:right w:val="single" w:sz="6" w:space="0" w:color="auto"/>
            </w:tcBorders>
          </w:tcPr>
          <w:p w:rsidR="00C340D3" w:rsidRPr="00E94A5A" w:rsidRDefault="00C340D3" w:rsidP="00C340D3">
            <w:pPr>
              <w:jc w:val="center"/>
            </w:pPr>
            <w:r w:rsidRPr="00E94A5A">
              <w:t>Oct 2014</w:t>
            </w:r>
          </w:p>
        </w:tc>
        <w:tc>
          <w:tcPr>
            <w:tcW w:w="1276" w:type="dxa"/>
            <w:tcBorders>
              <w:top w:val="single" w:sz="6" w:space="0" w:color="auto"/>
              <w:left w:val="single" w:sz="6" w:space="0" w:color="auto"/>
              <w:bottom w:val="single" w:sz="6" w:space="0" w:color="auto"/>
              <w:right w:val="single" w:sz="6" w:space="0" w:color="auto"/>
            </w:tcBorders>
          </w:tcPr>
          <w:p w:rsidR="00C340D3" w:rsidRPr="00E94A5A" w:rsidRDefault="00C340D3" w:rsidP="00C340D3">
            <w:pPr>
              <w:jc w:val="center"/>
            </w:pPr>
            <w:r w:rsidRPr="00E94A5A">
              <w:t>Apr 2015</w:t>
            </w:r>
          </w:p>
        </w:tc>
        <w:tc>
          <w:tcPr>
            <w:tcW w:w="2746" w:type="dxa"/>
            <w:tcBorders>
              <w:top w:val="single" w:sz="6" w:space="0" w:color="auto"/>
              <w:left w:val="single" w:sz="6" w:space="0" w:color="auto"/>
              <w:bottom w:val="single" w:sz="6" w:space="0" w:color="auto"/>
              <w:right w:val="single" w:sz="12" w:space="0" w:color="auto"/>
            </w:tcBorders>
          </w:tcPr>
          <w:p w:rsidR="00C340D3" w:rsidRPr="00E94A5A" w:rsidRDefault="00C340D3" w:rsidP="003E6FB7">
            <w:pPr>
              <w:jc w:val="center"/>
            </w:pPr>
            <w:r w:rsidRPr="00E94A5A">
              <w:t>Supervisor</w:t>
            </w:r>
          </w:p>
        </w:tc>
      </w:tr>
      <w:tr w:rsidR="00C340D3" w:rsidRPr="00E94A5A" w:rsidTr="00306713">
        <w:tc>
          <w:tcPr>
            <w:tcW w:w="2904" w:type="dxa"/>
            <w:tcBorders>
              <w:top w:val="single" w:sz="6" w:space="0" w:color="auto"/>
              <w:left w:val="single" w:sz="12" w:space="0" w:color="auto"/>
              <w:bottom w:val="single" w:sz="6" w:space="0" w:color="auto"/>
              <w:right w:val="single" w:sz="6" w:space="0" w:color="auto"/>
            </w:tcBorders>
          </w:tcPr>
          <w:p w:rsidR="00C340D3" w:rsidRPr="00E94A5A" w:rsidRDefault="00C340D3" w:rsidP="003E6FB7">
            <w:r w:rsidRPr="00E94A5A">
              <w:t>Victoria You</w:t>
            </w:r>
          </w:p>
        </w:tc>
        <w:tc>
          <w:tcPr>
            <w:tcW w:w="1771"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Work Study</w:t>
            </w:r>
            <w:r w:rsidRPr="00E94A5A">
              <w:rPr>
                <w:vertAlign w:val="superscript"/>
              </w:rPr>
              <w:t>7</w:t>
            </w:r>
          </w:p>
        </w:tc>
        <w:tc>
          <w:tcPr>
            <w:tcW w:w="1275"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Oct 2014</w:t>
            </w:r>
          </w:p>
        </w:tc>
        <w:tc>
          <w:tcPr>
            <w:tcW w:w="1276"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Aug 2015</w:t>
            </w:r>
          </w:p>
        </w:tc>
        <w:tc>
          <w:tcPr>
            <w:tcW w:w="2746" w:type="dxa"/>
            <w:tcBorders>
              <w:top w:val="single" w:sz="6" w:space="0" w:color="auto"/>
              <w:left w:val="single" w:sz="6" w:space="0" w:color="auto"/>
              <w:bottom w:val="single" w:sz="6" w:space="0" w:color="auto"/>
              <w:right w:val="single" w:sz="12" w:space="0" w:color="auto"/>
            </w:tcBorders>
          </w:tcPr>
          <w:p w:rsidR="00C340D3" w:rsidRPr="00E94A5A" w:rsidRDefault="00C340D3" w:rsidP="003E6FB7">
            <w:pPr>
              <w:jc w:val="center"/>
            </w:pPr>
            <w:r w:rsidRPr="00E94A5A">
              <w:t>Supervisor</w:t>
            </w:r>
          </w:p>
        </w:tc>
      </w:tr>
      <w:tr w:rsidR="00C340D3" w:rsidRPr="00E94A5A" w:rsidTr="00306713">
        <w:tc>
          <w:tcPr>
            <w:tcW w:w="2904" w:type="dxa"/>
            <w:tcBorders>
              <w:top w:val="single" w:sz="6" w:space="0" w:color="auto"/>
              <w:left w:val="single" w:sz="12" w:space="0" w:color="auto"/>
              <w:bottom w:val="single" w:sz="6" w:space="0" w:color="auto"/>
              <w:right w:val="single" w:sz="6" w:space="0" w:color="auto"/>
            </w:tcBorders>
          </w:tcPr>
          <w:p w:rsidR="00C340D3" w:rsidRPr="00E94A5A" w:rsidRDefault="00C340D3" w:rsidP="003E6FB7">
            <w:r w:rsidRPr="00E94A5A">
              <w:t>David Rowswell</w:t>
            </w:r>
          </w:p>
        </w:tc>
        <w:tc>
          <w:tcPr>
            <w:tcW w:w="1771"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Work Study</w:t>
            </w:r>
            <w:r w:rsidRPr="00E94A5A">
              <w:rPr>
                <w:vertAlign w:val="superscript"/>
              </w:rPr>
              <w:t>8</w:t>
            </w:r>
          </w:p>
        </w:tc>
        <w:tc>
          <w:tcPr>
            <w:tcW w:w="1275"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Feb 2015</w:t>
            </w:r>
          </w:p>
        </w:tc>
        <w:tc>
          <w:tcPr>
            <w:tcW w:w="1276" w:type="dxa"/>
            <w:tcBorders>
              <w:top w:val="single" w:sz="6" w:space="0" w:color="auto"/>
              <w:left w:val="single" w:sz="6" w:space="0" w:color="auto"/>
              <w:bottom w:val="single" w:sz="6" w:space="0" w:color="auto"/>
              <w:right w:val="single" w:sz="6" w:space="0" w:color="auto"/>
            </w:tcBorders>
          </w:tcPr>
          <w:p w:rsidR="00C340D3" w:rsidRPr="00E94A5A" w:rsidRDefault="00C340D3" w:rsidP="003E6FB7">
            <w:pPr>
              <w:jc w:val="center"/>
            </w:pPr>
            <w:r w:rsidRPr="00E94A5A">
              <w:t>Aug 2015</w:t>
            </w:r>
          </w:p>
        </w:tc>
        <w:tc>
          <w:tcPr>
            <w:tcW w:w="2746" w:type="dxa"/>
            <w:tcBorders>
              <w:top w:val="single" w:sz="6" w:space="0" w:color="auto"/>
              <w:left w:val="single" w:sz="6" w:space="0" w:color="auto"/>
              <w:bottom w:val="single" w:sz="6" w:space="0" w:color="auto"/>
              <w:right w:val="single" w:sz="12" w:space="0" w:color="auto"/>
            </w:tcBorders>
          </w:tcPr>
          <w:p w:rsidR="00C340D3" w:rsidRPr="00E94A5A" w:rsidRDefault="00C340D3" w:rsidP="003E6FB7">
            <w:pPr>
              <w:jc w:val="center"/>
            </w:pPr>
            <w:r w:rsidRPr="00E94A5A">
              <w:t>Supervisor</w:t>
            </w:r>
          </w:p>
        </w:tc>
      </w:tr>
      <w:tr w:rsidR="00C340D3" w:rsidRPr="00E94A5A" w:rsidTr="00306713">
        <w:tc>
          <w:tcPr>
            <w:tcW w:w="2904" w:type="dxa"/>
            <w:tcBorders>
              <w:top w:val="single" w:sz="6" w:space="0" w:color="auto"/>
              <w:left w:val="single" w:sz="12" w:space="0" w:color="auto"/>
              <w:bottom w:val="single" w:sz="6" w:space="0" w:color="auto"/>
              <w:right w:val="single" w:sz="6" w:space="0" w:color="auto"/>
            </w:tcBorders>
          </w:tcPr>
          <w:p w:rsidR="00C340D3" w:rsidRPr="00E94A5A" w:rsidRDefault="00ED70BC" w:rsidP="003E6FB7">
            <w:r w:rsidRPr="00E94A5A">
              <w:t>Jeff Bulmer</w:t>
            </w:r>
          </w:p>
        </w:tc>
        <w:tc>
          <w:tcPr>
            <w:tcW w:w="1771" w:type="dxa"/>
            <w:tcBorders>
              <w:top w:val="single" w:sz="6" w:space="0" w:color="auto"/>
              <w:left w:val="single" w:sz="6" w:space="0" w:color="auto"/>
              <w:bottom w:val="single" w:sz="6" w:space="0" w:color="auto"/>
              <w:right w:val="single" w:sz="6" w:space="0" w:color="auto"/>
            </w:tcBorders>
          </w:tcPr>
          <w:p w:rsidR="00C340D3" w:rsidRPr="00E94A5A" w:rsidRDefault="00ED70BC" w:rsidP="00306713">
            <w:pPr>
              <w:jc w:val="center"/>
            </w:pPr>
            <w:r w:rsidRPr="00E94A5A">
              <w:t>Work Study</w:t>
            </w:r>
            <w:r w:rsidR="00306713" w:rsidRPr="00E94A5A">
              <w:rPr>
                <w:vertAlign w:val="superscript"/>
              </w:rPr>
              <w:t>8</w:t>
            </w:r>
          </w:p>
        </w:tc>
        <w:tc>
          <w:tcPr>
            <w:tcW w:w="1275" w:type="dxa"/>
            <w:tcBorders>
              <w:top w:val="single" w:sz="6" w:space="0" w:color="auto"/>
              <w:left w:val="single" w:sz="6" w:space="0" w:color="auto"/>
              <w:bottom w:val="single" w:sz="6" w:space="0" w:color="auto"/>
              <w:right w:val="single" w:sz="6" w:space="0" w:color="auto"/>
            </w:tcBorders>
          </w:tcPr>
          <w:p w:rsidR="00C340D3" w:rsidRPr="00E94A5A" w:rsidRDefault="00ED70BC" w:rsidP="003E6FB7">
            <w:pPr>
              <w:jc w:val="center"/>
            </w:pPr>
            <w:r w:rsidRPr="00E94A5A">
              <w:t>May 2017</w:t>
            </w:r>
          </w:p>
        </w:tc>
        <w:tc>
          <w:tcPr>
            <w:tcW w:w="1276" w:type="dxa"/>
            <w:tcBorders>
              <w:top w:val="single" w:sz="6" w:space="0" w:color="auto"/>
              <w:left w:val="single" w:sz="6" w:space="0" w:color="auto"/>
              <w:bottom w:val="single" w:sz="6" w:space="0" w:color="auto"/>
              <w:right w:val="single" w:sz="6" w:space="0" w:color="auto"/>
            </w:tcBorders>
          </w:tcPr>
          <w:p w:rsidR="00C340D3" w:rsidRPr="00E94A5A" w:rsidRDefault="00ED70BC" w:rsidP="003E6FB7">
            <w:pPr>
              <w:jc w:val="center"/>
            </w:pPr>
            <w:r w:rsidRPr="00E94A5A">
              <w:t>Aug 2017</w:t>
            </w:r>
          </w:p>
        </w:tc>
        <w:tc>
          <w:tcPr>
            <w:tcW w:w="2746" w:type="dxa"/>
            <w:tcBorders>
              <w:top w:val="single" w:sz="6" w:space="0" w:color="auto"/>
              <w:left w:val="single" w:sz="6" w:space="0" w:color="auto"/>
              <w:bottom w:val="single" w:sz="6" w:space="0" w:color="auto"/>
              <w:right w:val="single" w:sz="12" w:space="0" w:color="auto"/>
            </w:tcBorders>
          </w:tcPr>
          <w:p w:rsidR="00C340D3" w:rsidRPr="00E94A5A" w:rsidRDefault="00ED70BC" w:rsidP="003E6FB7">
            <w:pPr>
              <w:jc w:val="center"/>
            </w:pPr>
            <w:r w:rsidRPr="00E94A5A">
              <w:t>Supervisor</w:t>
            </w:r>
          </w:p>
        </w:tc>
      </w:tr>
      <w:tr w:rsidR="00ED70BC" w:rsidRPr="00E94A5A" w:rsidTr="00306713">
        <w:tc>
          <w:tcPr>
            <w:tcW w:w="2904" w:type="dxa"/>
            <w:tcBorders>
              <w:top w:val="single" w:sz="6" w:space="0" w:color="auto"/>
              <w:left w:val="single" w:sz="12" w:space="0" w:color="auto"/>
              <w:bottom w:val="single" w:sz="6" w:space="0" w:color="auto"/>
              <w:right w:val="single" w:sz="6" w:space="0" w:color="auto"/>
            </w:tcBorders>
          </w:tcPr>
          <w:p w:rsidR="00ED70BC" w:rsidRPr="00E94A5A" w:rsidRDefault="00ED70BC" w:rsidP="003E6FB7">
            <w:r w:rsidRPr="00E94A5A">
              <w:t>Travis Worthing</w:t>
            </w:r>
          </w:p>
        </w:tc>
        <w:tc>
          <w:tcPr>
            <w:tcW w:w="1771" w:type="dxa"/>
            <w:tcBorders>
              <w:top w:val="single" w:sz="6" w:space="0" w:color="auto"/>
              <w:left w:val="single" w:sz="6" w:space="0" w:color="auto"/>
              <w:bottom w:val="single" w:sz="6" w:space="0" w:color="auto"/>
              <w:right w:val="single" w:sz="6" w:space="0" w:color="auto"/>
            </w:tcBorders>
          </w:tcPr>
          <w:p w:rsidR="00ED70BC" w:rsidRPr="00E94A5A" w:rsidRDefault="00ED70BC" w:rsidP="00306713">
            <w:pPr>
              <w:jc w:val="center"/>
            </w:pPr>
            <w:r w:rsidRPr="00E94A5A">
              <w:t>Work Study</w:t>
            </w:r>
            <w:r w:rsidR="00306713" w:rsidRPr="00E94A5A">
              <w:rPr>
                <w:vertAlign w:val="superscript"/>
              </w:rPr>
              <w:t>8</w:t>
            </w:r>
          </w:p>
        </w:tc>
        <w:tc>
          <w:tcPr>
            <w:tcW w:w="1275" w:type="dxa"/>
            <w:tcBorders>
              <w:top w:val="single" w:sz="6" w:space="0" w:color="auto"/>
              <w:left w:val="single" w:sz="6" w:space="0" w:color="auto"/>
              <w:bottom w:val="single" w:sz="6" w:space="0" w:color="auto"/>
              <w:right w:val="single" w:sz="6" w:space="0" w:color="auto"/>
            </w:tcBorders>
          </w:tcPr>
          <w:p w:rsidR="00ED70BC" w:rsidRPr="00E94A5A" w:rsidRDefault="00ED70BC" w:rsidP="003E6FB7">
            <w:pPr>
              <w:jc w:val="center"/>
            </w:pPr>
            <w:r w:rsidRPr="00E94A5A">
              <w:t>May 2017</w:t>
            </w:r>
          </w:p>
        </w:tc>
        <w:tc>
          <w:tcPr>
            <w:tcW w:w="1276" w:type="dxa"/>
            <w:tcBorders>
              <w:top w:val="single" w:sz="6" w:space="0" w:color="auto"/>
              <w:left w:val="single" w:sz="6" w:space="0" w:color="auto"/>
              <w:bottom w:val="single" w:sz="6" w:space="0" w:color="auto"/>
              <w:right w:val="single" w:sz="6" w:space="0" w:color="auto"/>
            </w:tcBorders>
          </w:tcPr>
          <w:p w:rsidR="00ED70BC" w:rsidRPr="00E94A5A" w:rsidRDefault="00ED70BC" w:rsidP="003E6FB7">
            <w:pPr>
              <w:jc w:val="center"/>
            </w:pPr>
            <w:r w:rsidRPr="00E94A5A">
              <w:t>Aug 2017</w:t>
            </w:r>
          </w:p>
        </w:tc>
        <w:tc>
          <w:tcPr>
            <w:tcW w:w="2746" w:type="dxa"/>
            <w:tcBorders>
              <w:top w:val="single" w:sz="6" w:space="0" w:color="auto"/>
              <w:left w:val="single" w:sz="6" w:space="0" w:color="auto"/>
              <w:bottom w:val="single" w:sz="6" w:space="0" w:color="auto"/>
              <w:right w:val="single" w:sz="12" w:space="0" w:color="auto"/>
            </w:tcBorders>
          </w:tcPr>
          <w:p w:rsidR="00ED70BC" w:rsidRPr="00E94A5A" w:rsidRDefault="00ED70BC" w:rsidP="003E6FB7">
            <w:pPr>
              <w:jc w:val="center"/>
            </w:pPr>
            <w:r w:rsidRPr="00E94A5A">
              <w:t>Supervisor</w:t>
            </w:r>
          </w:p>
        </w:tc>
      </w:tr>
      <w:tr w:rsidR="005D011A" w:rsidRPr="00E94A5A" w:rsidTr="00306713">
        <w:tc>
          <w:tcPr>
            <w:tcW w:w="2904" w:type="dxa"/>
            <w:tcBorders>
              <w:top w:val="single" w:sz="6" w:space="0" w:color="auto"/>
              <w:left w:val="single" w:sz="12" w:space="0" w:color="auto"/>
              <w:bottom w:val="single" w:sz="6" w:space="0" w:color="auto"/>
              <w:right w:val="single" w:sz="6" w:space="0" w:color="auto"/>
            </w:tcBorders>
          </w:tcPr>
          <w:p w:rsidR="005D011A" w:rsidRPr="00E94A5A" w:rsidRDefault="005D011A" w:rsidP="003E6FB7"/>
        </w:tc>
        <w:tc>
          <w:tcPr>
            <w:tcW w:w="1771" w:type="dxa"/>
            <w:tcBorders>
              <w:top w:val="single" w:sz="6" w:space="0" w:color="auto"/>
              <w:left w:val="single" w:sz="6" w:space="0" w:color="auto"/>
              <w:bottom w:val="single" w:sz="6" w:space="0" w:color="auto"/>
              <w:right w:val="single" w:sz="6" w:space="0" w:color="auto"/>
            </w:tcBorders>
          </w:tcPr>
          <w:p w:rsidR="005D011A" w:rsidRPr="00E94A5A" w:rsidRDefault="005D011A" w:rsidP="003E6FB7">
            <w:pPr>
              <w:jc w:val="center"/>
            </w:pPr>
          </w:p>
        </w:tc>
        <w:tc>
          <w:tcPr>
            <w:tcW w:w="1275" w:type="dxa"/>
            <w:tcBorders>
              <w:top w:val="single" w:sz="6" w:space="0" w:color="auto"/>
              <w:left w:val="single" w:sz="6" w:space="0" w:color="auto"/>
              <w:bottom w:val="single" w:sz="6" w:space="0" w:color="auto"/>
              <w:right w:val="single" w:sz="6" w:space="0" w:color="auto"/>
            </w:tcBorders>
          </w:tcPr>
          <w:p w:rsidR="005D011A" w:rsidRPr="00E94A5A" w:rsidRDefault="005D011A" w:rsidP="003E6FB7">
            <w:pPr>
              <w:jc w:val="center"/>
            </w:pPr>
          </w:p>
        </w:tc>
        <w:tc>
          <w:tcPr>
            <w:tcW w:w="1276" w:type="dxa"/>
            <w:tcBorders>
              <w:top w:val="single" w:sz="6" w:space="0" w:color="auto"/>
              <w:left w:val="single" w:sz="6" w:space="0" w:color="auto"/>
              <w:bottom w:val="single" w:sz="6" w:space="0" w:color="auto"/>
              <w:right w:val="single" w:sz="6" w:space="0" w:color="auto"/>
            </w:tcBorders>
          </w:tcPr>
          <w:p w:rsidR="005D011A" w:rsidRPr="00E94A5A" w:rsidRDefault="005D011A" w:rsidP="003E6FB7">
            <w:pPr>
              <w:jc w:val="center"/>
            </w:pPr>
          </w:p>
        </w:tc>
        <w:tc>
          <w:tcPr>
            <w:tcW w:w="2746" w:type="dxa"/>
            <w:tcBorders>
              <w:top w:val="single" w:sz="6" w:space="0" w:color="auto"/>
              <w:left w:val="single" w:sz="6" w:space="0" w:color="auto"/>
              <w:bottom w:val="single" w:sz="6" w:space="0" w:color="auto"/>
              <w:right w:val="single" w:sz="12" w:space="0" w:color="auto"/>
            </w:tcBorders>
          </w:tcPr>
          <w:p w:rsidR="005D011A" w:rsidRPr="00E94A5A" w:rsidRDefault="005D011A" w:rsidP="003E6FB7">
            <w:pPr>
              <w:jc w:val="center"/>
            </w:pPr>
          </w:p>
        </w:tc>
      </w:tr>
      <w:tr w:rsidR="00ED70BC" w:rsidRPr="00E94A5A" w:rsidTr="00306713">
        <w:tc>
          <w:tcPr>
            <w:tcW w:w="2904" w:type="dxa"/>
            <w:tcBorders>
              <w:top w:val="single" w:sz="6" w:space="0" w:color="auto"/>
              <w:left w:val="single" w:sz="12" w:space="0" w:color="auto"/>
              <w:bottom w:val="single" w:sz="6" w:space="0" w:color="auto"/>
              <w:right w:val="single" w:sz="6" w:space="0" w:color="auto"/>
            </w:tcBorders>
          </w:tcPr>
          <w:p w:rsidR="00ED70BC" w:rsidRPr="00E94A5A" w:rsidRDefault="00ED70BC" w:rsidP="003E6FB7">
            <w:pPr>
              <w:rPr>
                <w:u w:val="single"/>
              </w:rPr>
            </w:pPr>
            <w:r w:rsidRPr="00E94A5A">
              <w:rPr>
                <w:u w:val="single"/>
              </w:rPr>
              <w:t>Capstone Projects</w:t>
            </w:r>
          </w:p>
        </w:tc>
        <w:tc>
          <w:tcPr>
            <w:tcW w:w="1771" w:type="dxa"/>
            <w:tcBorders>
              <w:top w:val="single" w:sz="6" w:space="0" w:color="auto"/>
              <w:left w:val="single" w:sz="6" w:space="0" w:color="auto"/>
              <w:bottom w:val="single" w:sz="6" w:space="0" w:color="auto"/>
              <w:right w:val="single" w:sz="6" w:space="0" w:color="auto"/>
            </w:tcBorders>
          </w:tcPr>
          <w:p w:rsidR="00ED70BC" w:rsidRPr="00E94A5A" w:rsidRDefault="00ED70BC" w:rsidP="003E6FB7">
            <w:pPr>
              <w:jc w:val="center"/>
            </w:pPr>
          </w:p>
        </w:tc>
        <w:tc>
          <w:tcPr>
            <w:tcW w:w="1275" w:type="dxa"/>
            <w:tcBorders>
              <w:top w:val="single" w:sz="6" w:space="0" w:color="auto"/>
              <w:left w:val="single" w:sz="6" w:space="0" w:color="auto"/>
              <w:bottom w:val="single" w:sz="6" w:space="0" w:color="auto"/>
              <w:right w:val="single" w:sz="6" w:space="0" w:color="auto"/>
            </w:tcBorders>
          </w:tcPr>
          <w:p w:rsidR="00ED70BC" w:rsidRPr="00E94A5A" w:rsidRDefault="00ED70BC" w:rsidP="003E6FB7">
            <w:pPr>
              <w:jc w:val="center"/>
            </w:pPr>
          </w:p>
        </w:tc>
        <w:tc>
          <w:tcPr>
            <w:tcW w:w="1276" w:type="dxa"/>
            <w:tcBorders>
              <w:top w:val="single" w:sz="6" w:space="0" w:color="auto"/>
              <w:left w:val="single" w:sz="6" w:space="0" w:color="auto"/>
              <w:bottom w:val="single" w:sz="6" w:space="0" w:color="auto"/>
              <w:right w:val="single" w:sz="6" w:space="0" w:color="auto"/>
            </w:tcBorders>
          </w:tcPr>
          <w:p w:rsidR="00ED70BC" w:rsidRPr="00E94A5A" w:rsidRDefault="00ED70BC" w:rsidP="003E6FB7">
            <w:pPr>
              <w:jc w:val="center"/>
            </w:pPr>
          </w:p>
        </w:tc>
        <w:tc>
          <w:tcPr>
            <w:tcW w:w="2746" w:type="dxa"/>
            <w:tcBorders>
              <w:top w:val="single" w:sz="6" w:space="0" w:color="auto"/>
              <w:left w:val="single" w:sz="6" w:space="0" w:color="auto"/>
              <w:bottom w:val="single" w:sz="6" w:space="0" w:color="auto"/>
              <w:right w:val="single" w:sz="12" w:space="0" w:color="auto"/>
            </w:tcBorders>
          </w:tcPr>
          <w:p w:rsidR="00ED70BC" w:rsidRPr="00E94A5A" w:rsidRDefault="00ED70BC" w:rsidP="003E6FB7">
            <w:pPr>
              <w:jc w:val="center"/>
            </w:pP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r w:rsidRPr="00E94A5A">
              <w:t xml:space="preserve">Brett </w:t>
            </w:r>
            <w:proofErr w:type="spellStart"/>
            <w:r w:rsidRPr="00E94A5A">
              <w:t>Meston</w:t>
            </w:r>
            <w:proofErr w:type="spellEnd"/>
            <w:r w:rsidRPr="00E94A5A">
              <w:t xml:space="preserve">, Danny </w:t>
            </w:r>
            <w:proofErr w:type="spellStart"/>
            <w:r w:rsidRPr="00E94A5A">
              <w:t>Trommelen</w:t>
            </w:r>
            <w:proofErr w:type="spellEnd"/>
            <w:r w:rsidRPr="00E94A5A">
              <w:t>, Stefan Vali</w:t>
            </w:r>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D70BC" w:rsidP="00E72F16">
            <w:pPr>
              <w:jc w:val="center"/>
            </w:pPr>
            <w:proofErr w:type="spellStart"/>
            <w:r w:rsidRPr="00E94A5A">
              <w:t>SoE</w:t>
            </w:r>
            <w:proofErr w:type="spellEnd"/>
            <w:r w:rsidRPr="00E94A5A">
              <w:t xml:space="preserve"> </w:t>
            </w:r>
            <w:r w:rsidR="00EA7BE9" w:rsidRPr="00E94A5A">
              <w:t>Capstone Design</w:t>
            </w:r>
            <w:r w:rsidR="00E72F16" w:rsidRPr="00E94A5A">
              <w:rPr>
                <w:vertAlign w:val="superscript"/>
              </w:rPr>
              <w:t>1</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Sept 2009</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April 2010</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r w:rsidRPr="00E94A5A">
              <w:t xml:space="preserve">Greg Cockburn, David </w:t>
            </w:r>
            <w:proofErr w:type="spellStart"/>
            <w:r w:rsidRPr="00E94A5A">
              <w:t>Cresswell</w:t>
            </w:r>
            <w:proofErr w:type="spellEnd"/>
            <w:r w:rsidRPr="00E94A5A">
              <w:t xml:space="preserve">, and Melissa </w:t>
            </w:r>
            <w:proofErr w:type="spellStart"/>
            <w:r w:rsidRPr="00E94A5A">
              <w:t>Kober</w:t>
            </w:r>
            <w:proofErr w:type="spellEnd"/>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D70BC" w:rsidP="00E72F16">
            <w:pPr>
              <w:jc w:val="center"/>
            </w:pPr>
            <w:proofErr w:type="spellStart"/>
            <w:r w:rsidRPr="00E94A5A">
              <w:t>SoE</w:t>
            </w:r>
            <w:proofErr w:type="spellEnd"/>
            <w:r w:rsidRPr="00E94A5A">
              <w:t xml:space="preserve"> </w:t>
            </w:r>
            <w:r w:rsidR="00EA7BE9" w:rsidRPr="00E94A5A">
              <w:t>Capstone Design</w:t>
            </w:r>
            <w:r w:rsidR="00E72F16" w:rsidRPr="00E94A5A">
              <w:rPr>
                <w:vertAlign w:val="superscript"/>
              </w:rPr>
              <w:t>2</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Sept 2009</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April 2010</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r w:rsidRPr="00E94A5A">
              <w:t xml:space="preserve">Devon Marriott, Liz McPhail, Ian Roth, Jason </w:t>
            </w:r>
            <w:proofErr w:type="spellStart"/>
            <w:r w:rsidRPr="00E94A5A">
              <w:t>Warkentin</w:t>
            </w:r>
            <w:proofErr w:type="spellEnd"/>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D70BC" w:rsidP="00E72F16">
            <w:pPr>
              <w:jc w:val="center"/>
            </w:pPr>
            <w:proofErr w:type="spellStart"/>
            <w:r w:rsidRPr="00E94A5A">
              <w:t>SoE</w:t>
            </w:r>
            <w:proofErr w:type="spellEnd"/>
            <w:r w:rsidRPr="00E94A5A">
              <w:t xml:space="preserve"> </w:t>
            </w:r>
            <w:r w:rsidR="00EA7BE9" w:rsidRPr="00E94A5A">
              <w:t>Capstone Design</w:t>
            </w:r>
            <w:r w:rsidR="00E72F16" w:rsidRPr="00E94A5A">
              <w:rPr>
                <w:vertAlign w:val="superscript"/>
              </w:rPr>
              <w:t>3</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Sept 2010</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April 2011</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r w:rsidRPr="00E94A5A">
              <w:t xml:space="preserve">Danny Grant, Ellen Morrison, Kelly </w:t>
            </w:r>
            <w:proofErr w:type="spellStart"/>
            <w:r w:rsidRPr="00E94A5A">
              <w:t>Bullivant</w:t>
            </w:r>
            <w:proofErr w:type="spellEnd"/>
            <w:r w:rsidRPr="00E94A5A">
              <w:t xml:space="preserve">, Tyson </w:t>
            </w:r>
            <w:proofErr w:type="spellStart"/>
            <w:r w:rsidRPr="00E94A5A">
              <w:t>Salo</w:t>
            </w:r>
            <w:proofErr w:type="spellEnd"/>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D70BC" w:rsidP="00E72F16">
            <w:pPr>
              <w:jc w:val="center"/>
            </w:pPr>
            <w:proofErr w:type="spellStart"/>
            <w:r w:rsidRPr="00E94A5A">
              <w:t>SoE</w:t>
            </w:r>
            <w:proofErr w:type="spellEnd"/>
            <w:r w:rsidRPr="00E94A5A">
              <w:t xml:space="preserve"> </w:t>
            </w:r>
            <w:r w:rsidR="00EA7BE9" w:rsidRPr="00E94A5A">
              <w:t>Capstone Design</w:t>
            </w:r>
            <w:r w:rsidR="00E72F16" w:rsidRPr="00E94A5A">
              <w:rPr>
                <w:vertAlign w:val="superscript"/>
              </w:rPr>
              <w:t>4</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Sept 2010</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April 2011</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r w:rsidRPr="00E94A5A">
              <w:t xml:space="preserve">Scott Robbins, Greg </w:t>
            </w:r>
            <w:proofErr w:type="spellStart"/>
            <w:r w:rsidRPr="00E94A5A">
              <w:t>Moorehouse</w:t>
            </w:r>
            <w:proofErr w:type="spellEnd"/>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D70BC" w:rsidP="00E72F16">
            <w:pPr>
              <w:jc w:val="center"/>
            </w:pPr>
            <w:proofErr w:type="spellStart"/>
            <w:r w:rsidRPr="00E94A5A">
              <w:t>SoE</w:t>
            </w:r>
            <w:proofErr w:type="spellEnd"/>
            <w:r w:rsidRPr="00E94A5A">
              <w:t xml:space="preserve"> </w:t>
            </w:r>
            <w:r w:rsidR="00EA7BE9" w:rsidRPr="00E94A5A">
              <w:t>Capstone Design</w:t>
            </w:r>
            <w:r w:rsidR="00E72F16" w:rsidRPr="00E94A5A">
              <w:rPr>
                <w:vertAlign w:val="superscript"/>
              </w:rPr>
              <w:t>5</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Sept 2011</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April 2012</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r w:rsidRPr="00E94A5A">
              <w:t xml:space="preserve">Dave </w:t>
            </w:r>
            <w:proofErr w:type="spellStart"/>
            <w:r w:rsidRPr="00E94A5A">
              <w:t>Sonmor</w:t>
            </w:r>
            <w:proofErr w:type="spellEnd"/>
            <w:r w:rsidRPr="00E94A5A">
              <w:t>, Tyler Smith, Jordan Smith</w:t>
            </w:r>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D70BC" w:rsidP="00E72F16">
            <w:pPr>
              <w:jc w:val="center"/>
            </w:pPr>
            <w:proofErr w:type="spellStart"/>
            <w:r w:rsidRPr="00E94A5A">
              <w:t>SoE</w:t>
            </w:r>
            <w:proofErr w:type="spellEnd"/>
            <w:r w:rsidRPr="00E94A5A">
              <w:t xml:space="preserve"> </w:t>
            </w:r>
            <w:r w:rsidR="00EA7BE9" w:rsidRPr="00E94A5A">
              <w:t>Capstone Design</w:t>
            </w:r>
            <w:r w:rsidR="00E72F16" w:rsidRPr="00E94A5A">
              <w:rPr>
                <w:vertAlign w:val="superscript"/>
              </w:rPr>
              <w:t>6</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Sept 2011</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April 2012</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r w:rsidRPr="00E94A5A">
              <w:lastRenderedPageBreak/>
              <w:t xml:space="preserve">Luke Friesen, Sandra Kelly, Alex </w:t>
            </w:r>
            <w:proofErr w:type="spellStart"/>
            <w:r w:rsidRPr="00E94A5A">
              <w:t>Schuirmann</w:t>
            </w:r>
            <w:proofErr w:type="spellEnd"/>
            <w:r w:rsidRPr="00E94A5A">
              <w:t xml:space="preserve">, Cody </w:t>
            </w:r>
            <w:proofErr w:type="spellStart"/>
            <w:r w:rsidRPr="00E94A5A">
              <w:t>Marwood</w:t>
            </w:r>
            <w:proofErr w:type="spellEnd"/>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D70BC" w:rsidP="00E72F16">
            <w:pPr>
              <w:jc w:val="center"/>
            </w:pPr>
            <w:proofErr w:type="spellStart"/>
            <w:r w:rsidRPr="00E94A5A">
              <w:t>SoE</w:t>
            </w:r>
            <w:proofErr w:type="spellEnd"/>
            <w:r w:rsidRPr="00E94A5A">
              <w:t xml:space="preserve"> </w:t>
            </w:r>
            <w:r w:rsidR="00EA7BE9" w:rsidRPr="00E94A5A">
              <w:t>Capstone Design</w:t>
            </w:r>
            <w:r w:rsidR="00E72F16" w:rsidRPr="00E94A5A">
              <w:rPr>
                <w:vertAlign w:val="superscript"/>
              </w:rPr>
              <w:t>7</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Sept 2012</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April 2013</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A7BE9" w:rsidP="00E72F16">
            <w:r w:rsidRPr="00E94A5A">
              <w:t xml:space="preserve">Jeff Wright, Jade Jordan, Darrell </w:t>
            </w:r>
            <w:proofErr w:type="spellStart"/>
            <w:r w:rsidRPr="00E94A5A">
              <w:t>Smaile</w:t>
            </w:r>
            <w:proofErr w:type="spellEnd"/>
            <w:r w:rsidRPr="00E94A5A">
              <w:t>, Timothy Li</w:t>
            </w:r>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D70BC" w:rsidP="00E72F16">
            <w:pPr>
              <w:jc w:val="center"/>
            </w:pPr>
            <w:proofErr w:type="spellStart"/>
            <w:r w:rsidRPr="00E94A5A">
              <w:t>SoE</w:t>
            </w:r>
            <w:proofErr w:type="spellEnd"/>
            <w:r w:rsidRPr="00E94A5A">
              <w:t xml:space="preserve"> </w:t>
            </w:r>
            <w:r w:rsidR="00EA7BE9" w:rsidRPr="00E94A5A">
              <w:t>Capstone Design</w:t>
            </w:r>
            <w:r w:rsidR="00E72F16" w:rsidRPr="00E94A5A">
              <w:rPr>
                <w:vertAlign w:val="superscript"/>
              </w:rPr>
              <w:t>8</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Sept 2012</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April 2013</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A7BE9" w:rsidP="00E72F16">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14500B" w:rsidP="00E72F16">
            <w:proofErr w:type="spellStart"/>
            <w:r w:rsidRPr="00E94A5A">
              <w:t>Shashiprabha</w:t>
            </w:r>
            <w:proofErr w:type="spellEnd"/>
            <w:r w:rsidRPr="00E94A5A">
              <w:t xml:space="preserve"> </w:t>
            </w:r>
            <w:proofErr w:type="spellStart"/>
            <w:r w:rsidRPr="00E94A5A">
              <w:t>Bandara</w:t>
            </w:r>
            <w:proofErr w:type="spellEnd"/>
            <w:r w:rsidRPr="00E94A5A">
              <w:t xml:space="preserve">, Emery Best, </w:t>
            </w:r>
            <w:proofErr w:type="spellStart"/>
            <w:r w:rsidRPr="00E94A5A">
              <w:t>Saqlain</w:t>
            </w:r>
            <w:proofErr w:type="spellEnd"/>
            <w:r w:rsidRPr="00E94A5A">
              <w:t xml:space="preserve"> </w:t>
            </w:r>
            <w:proofErr w:type="spellStart"/>
            <w:r w:rsidRPr="00E94A5A">
              <w:t>Memon</w:t>
            </w:r>
            <w:proofErr w:type="spellEnd"/>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D70BC" w:rsidP="0014500B">
            <w:pPr>
              <w:jc w:val="center"/>
            </w:pPr>
            <w:proofErr w:type="spellStart"/>
            <w:r w:rsidRPr="00E94A5A">
              <w:t>SoE</w:t>
            </w:r>
            <w:proofErr w:type="spellEnd"/>
            <w:r w:rsidRPr="00E94A5A">
              <w:t xml:space="preserve"> </w:t>
            </w:r>
            <w:r w:rsidR="0014500B" w:rsidRPr="00E94A5A">
              <w:t>Capstone Design</w:t>
            </w:r>
            <w:r w:rsidR="0014500B" w:rsidRPr="00E94A5A">
              <w:rPr>
                <w:vertAlign w:val="superscript"/>
              </w:rPr>
              <w:t>9</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A7BE9" w:rsidP="00E72F16">
            <w:pPr>
              <w:jc w:val="center"/>
            </w:pPr>
            <w:r w:rsidRPr="00E94A5A">
              <w:t>Sept 2013</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14500B" w:rsidP="00E72F16">
            <w:pPr>
              <w:jc w:val="center"/>
            </w:pPr>
            <w:r w:rsidRPr="00E94A5A">
              <w:t>April 2014</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14500B" w:rsidP="00E72F16">
            <w:pPr>
              <w:jc w:val="center"/>
            </w:pPr>
            <w:r w:rsidRPr="00E94A5A">
              <w:t>Supervisor</w:t>
            </w:r>
          </w:p>
        </w:tc>
      </w:tr>
      <w:tr w:rsidR="0014500B" w:rsidRPr="00E94A5A" w:rsidTr="00306713">
        <w:tc>
          <w:tcPr>
            <w:tcW w:w="2904" w:type="dxa"/>
            <w:tcBorders>
              <w:top w:val="single" w:sz="6" w:space="0" w:color="auto"/>
              <w:left w:val="single" w:sz="12" w:space="0" w:color="auto"/>
              <w:bottom w:val="single" w:sz="6" w:space="0" w:color="auto"/>
              <w:right w:val="single" w:sz="6" w:space="0" w:color="auto"/>
            </w:tcBorders>
          </w:tcPr>
          <w:p w:rsidR="0014500B" w:rsidRPr="00E94A5A" w:rsidRDefault="0014500B" w:rsidP="003E6FB7">
            <w:r w:rsidRPr="00E94A5A">
              <w:t xml:space="preserve">Justin Choi, Shaun Prodanuk, Victoria You, </w:t>
            </w:r>
            <w:r w:rsidR="00485FFE" w:rsidRPr="00E94A5A">
              <w:rPr>
                <w:color w:val="000000"/>
              </w:rPr>
              <w:t>Chibuzo Nwakaeze</w:t>
            </w:r>
            <w:r w:rsidRPr="00E94A5A">
              <w:rPr>
                <w:sz w:val="16"/>
              </w:rPr>
              <w:t xml:space="preserve"> </w:t>
            </w:r>
          </w:p>
        </w:tc>
        <w:tc>
          <w:tcPr>
            <w:tcW w:w="1771" w:type="dxa"/>
            <w:tcBorders>
              <w:top w:val="single" w:sz="6" w:space="0" w:color="auto"/>
              <w:left w:val="single" w:sz="6" w:space="0" w:color="auto"/>
              <w:bottom w:val="single" w:sz="6" w:space="0" w:color="auto"/>
              <w:right w:val="single" w:sz="6" w:space="0" w:color="auto"/>
            </w:tcBorders>
          </w:tcPr>
          <w:p w:rsidR="0014500B" w:rsidRPr="00E94A5A" w:rsidRDefault="00ED70BC" w:rsidP="0014500B">
            <w:pPr>
              <w:jc w:val="center"/>
            </w:pPr>
            <w:proofErr w:type="spellStart"/>
            <w:r w:rsidRPr="00E94A5A">
              <w:t>SoE</w:t>
            </w:r>
            <w:proofErr w:type="spellEnd"/>
            <w:r w:rsidRPr="00E94A5A">
              <w:t xml:space="preserve"> </w:t>
            </w:r>
            <w:r w:rsidR="0014500B" w:rsidRPr="00E94A5A">
              <w:t>Capstone Design</w:t>
            </w:r>
            <w:r w:rsidR="0014500B" w:rsidRPr="00E94A5A">
              <w:rPr>
                <w:vertAlign w:val="superscript"/>
              </w:rPr>
              <w:t>10</w:t>
            </w:r>
          </w:p>
        </w:tc>
        <w:tc>
          <w:tcPr>
            <w:tcW w:w="1275" w:type="dxa"/>
            <w:tcBorders>
              <w:top w:val="single" w:sz="6" w:space="0" w:color="auto"/>
              <w:left w:val="single" w:sz="6" w:space="0" w:color="auto"/>
              <w:bottom w:val="single" w:sz="6" w:space="0" w:color="auto"/>
              <w:right w:val="single" w:sz="6" w:space="0" w:color="auto"/>
            </w:tcBorders>
          </w:tcPr>
          <w:p w:rsidR="0014500B" w:rsidRPr="00E94A5A" w:rsidRDefault="0014500B" w:rsidP="0014500B">
            <w:pPr>
              <w:jc w:val="center"/>
            </w:pPr>
            <w:r w:rsidRPr="00E94A5A">
              <w:t>Sept 2015</w:t>
            </w:r>
          </w:p>
        </w:tc>
        <w:tc>
          <w:tcPr>
            <w:tcW w:w="1276" w:type="dxa"/>
            <w:tcBorders>
              <w:top w:val="single" w:sz="6" w:space="0" w:color="auto"/>
              <w:left w:val="single" w:sz="6" w:space="0" w:color="auto"/>
              <w:bottom w:val="single" w:sz="6" w:space="0" w:color="auto"/>
              <w:right w:val="single" w:sz="6" w:space="0" w:color="auto"/>
            </w:tcBorders>
          </w:tcPr>
          <w:p w:rsidR="0014500B" w:rsidRPr="00E94A5A" w:rsidRDefault="0014500B" w:rsidP="0014500B">
            <w:pPr>
              <w:jc w:val="center"/>
            </w:pPr>
            <w:r w:rsidRPr="00E94A5A">
              <w:t>April 2016</w:t>
            </w:r>
          </w:p>
        </w:tc>
        <w:tc>
          <w:tcPr>
            <w:tcW w:w="2746" w:type="dxa"/>
            <w:tcBorders>
              <w:top w:val="single" w:sz="6" w:space="0" w:color="auto"/>
              <w:left w:val="single" w:sz="6" w:space="0" w:color="auto"/>
              <w:bottom w:val="single" w:sz="6" w:space="0" w:color="auto"/>
              <w:right w:val="single" w:sz="12" w:space="0" w:color="auto"/>
            </w:tcBorders>
          </w:tcPr>
          <w:p w:rsidR="0014500B" w:rsidRPr="00E94A5A" w:rsidRDefault="0014500B" w:rsidP="003E6FB7">
            <w:pPr>
              <w:jc w:val="center"/>
            </w:pPr>
            <w:r w:rsidRPr="00E94A5A">
              <w:t>Supervisor</w:t>
            </w:r>
          </w:p>
        </w:tc>
      </w:tr>
      <w:tr w:rsidR="00ED70BC" w:rsidRPr="00E94A5A" w:rsidTr="00306713">
        <w:tc>
          <w:tcPr>
            <w:tcW w:w="2904" w:type="dxa"/>
            <w:tcBorders>
              <w:top w:val="single" w:sz="6" w:space="0" w:color="auto"/>
              <w:left w:val="single" w:sz="12" w:space="0" w:color="auto"/>
              <w:bottom w:val="single" w:sz="6" w:space="0" w:color="auto"/>
              <w:right w:val="single" w:sz="6" w:space="0" w:color="auto"/>
            </w:tcBorders>
          </w:tcPr>
          <w:p w:rsidR="00ED70BC" w:rsidRPr="00E94A5A" w:rsidRDefault="00ED70BC" w:rsidP="003E6FB7">
            <w:r w:rsidRPr="00E94A5A">
              <w:t xml:space="preserve">Jason </w:t>
            </w:r>
            <w:proofErr w:type="spellStart"/>
            <w:r w:rsidRPr="00E94A5A">
              <w:t>Lammers</w:t>
            </w:r>
            <w:proofErr w:type="spellEnd"/>
            <w:r w:rsidRPr="00E94A5A">
              <w:t xml:space="preserve">, Dwayne </w:t>
            </w:r>
            <w:proofErr w:type="spellStart"/>
            <w:r w:rsidRPr="00E94A5A">
              <w:t>Cybak</w:t>
            </w:r>
            <w:proofErr w:type="spellEnd"/>
            <w:r w:rsidRPr="00E94A5A">
              <w:t xml:space="preserve">, Shaun </w:t>
            </w:r>
            <w:proofErr w:type="spellStart"/>
            <w:r w:rsidRPr="00E94A5A">
              <w:t>Rohleder</w:t>
            </w:r>
            <w:proofErr w:type="spellEnd"/>
            <w:r w:rsidRPr="00E94A5A">
              <w:t xml:space="preserve">, Allison </w:t>
            </w:r>
          </w:p>
        </w:tc>
        <w:tc>
          <w:tcPr>
            <w:tcW w:w="1771" w:type="dxa"/>
            <w:tcBorders>
              <w:top w:val="single" w:sz="6" w:space="0" w:color="auto"/>
              <w:left w:val="single" w:sz="6" w:space="0" w:color="auto"/>
              <w:bottom w:val="single" w:sz="6" w:space="0" w:color="auto"/>
              <w:right w:val="single" w:sz="6" w:space="0" w:color="auto"/>
            </w:tcBorders>
          </w:tcPr>
          <w:p w:rsidR="00ED70BC" w:rsidRPr="00E94A5A" w:rsidRDefault="00ED70BC" w:rsidP="0014500B">
            <w:pPr>
              <w:jc w:val="center"/>
            </w:pPr>
            <w:proofErr w:type="spellStart"/>
            <w:r w:rsidRPr="00E94A5A">
              <w:t>SoE</w:t>
            </w:r>
            <w:proofErr w:type="spellEnd"/>
            <w:r w:rsidRPr="00E94A5A">
              <w:t xml:space="preserve"> Capstone Design</w:t>
            </w:r>
            <w:r w:rsidRPr="00E94A5A">
              <w:rPr>
                <w:vertAlign w:val="superscript"/>
              </w:rPr>
              <w:t>11</w:t>
            </w:r>
          </w:p>
        </w:tc>
        <w:tc>
          <w:tcPr>
            <w:tcW w:w="1275" w:type="dxa"/>
            <w:tcBorders>
              <w:top w:val="single" w:sz="6" w:space="0" w:color="auto"/>
              <w:left w:val="single" w:sz="6" w:space="0" w:color="auto"/>
              <w:bottom w:val="single" w:sz="6" w:space="0" w:color="auto"/>
              <w:right w:val="single" w:sz="6" w:space="0" w:color="auto"/>
            </w:tcBorders>
          </w:tcPr>
          <w:p w:rsidR="00ED70BC" w:rsidRPr="00E94A5A" w:rsidRDefault="00ED70BC" w:rsidP="0014500B">
            <w:pPr>
              <w:jc w:val="center"/>
            </w:pPr>
            <w:r w:rsidRPr="00E94A5A">
              <w:t>Sept 2016</w:t>
            </w:r>
          </w:p>
        </w:tc>
        <w:tc>
          <w:tcPr>
            <w:tcW w:w="1276" w:type="dxa"/>
            <w:tcBorders>
              <w:top w:val="single" w:sz="6" w:space="0" w:color="auto"/>
              <w:left w:val="single" w:sz="6" w:space="0" w:color="auto"/>
              <w:bottom w:val="single" w:sz="6" w:space="0" w:color="auto"/>
              <w:right w:val="single" w:sz="6" w:space="0" w:color="auto"/>
            </w:tcBorders>
          </w:tcPr>
          <w:p w:rsidR="00ED70BC" w:rsidRPr="00E94A5A" w:rsidRDefault="00ED70BC" w:rsidP="0014500B">
            <w:pPr>
              <w:jc w:val="center"/>
            </w:pPr>
            <w:r w:rsidRPr="00E94A5A">
              <w:t>April 2017</w:t>
            </w:r>
          </w:p>
        </w:tc>
        <w:tc>
          <w:tcPr>
            <w:tcW w:w="2746" w:type="dxa"/>
            <w:tcBorders>
              <w:top w:val="single" w:sz="6" w:space="0" w:color="auto"/>
              <w:left w:val="single" w:sz="6" w:space="0" w:color="auto"/>
              <w:bottom w:val="single" w:sz="6" w:space="0" w:color="auto"/>
              <w:right w:val="single" w:sz="12" w:space="0" w:color="auto"/>
            </w:tcBorders>
          </w:tcPr>
          <w:p w:rsidR="00ED70BC" w:rsidRPr="00E94A5A" w:rsidRDefault="00ED70BC" w:rsidP="003E6FB7">
            <w:pPr>
              <w:jc w:val="center"/>
            </w:pPr>
            <w:r w:rsidRPr="00E94A5A">
              <w:t>Supervisor</w:t>
            </w:r>
          </w:p>
        </w:tc>
      </w:tr>
      <w:tr w:rsidR="00ED70BC" w:rsidRPr="00E94A5A" w:rsidTr="00306713">
        <w:tc>
          <w:tcPr>
            <w:tcW w:w="2904" w:type="dxa"/>
            <w:tcBorders>
              <w:top w:val="single" w:sz="6" w:space="0" w:color="auto"/>
              <w:left w:val="single" w:sz="12" w:space="0" w:color="auto"/>
              <w:bottom w:val="single" w:sz="6" w:space="0" w:color="auto"/>
              <w:right w:val="single" w:sz="6" w:space="0" w:color="auto"/>
            </w:tcBorders>
          </w:tcPr>
          <w:p w:rsidR="00ED70BC" w:rsidRPr="00E94A5A" w:rsidRDefault="00ED70BC" w:rsidP="003E6FB7">
            <w:r w:rsidRPr="00E94A5A">
              <w:t>Nathan Harvey, Carlos Bautista, Simon Bentley</w:t>
            </w:r>
          </w:p>
        </w:tc>
        <w:tc>
          <w:tcPr>
            <w:tcW w:w="1771" w:type="dxa"/>
            <w:tcBorders>
              <w:top w:val="single" w:sz="6" w:space="0" w:color="auto"/>
              <w:left w:val="single" w:sz="6" w:space="0" w:color="auto"/>
              <w:bottom w:val="single" w:sz="6" w:space="0" w:color="auto"/>
              <w:right w:val="single" w:sz="6" w:space="0" w:color="auto"/>
            </w:tcBorders>
          </w:tcPr>
          <w:p w:rsidR="00ED70BC" w:rsidRPr="00E94A5A" w:rsidRDefault="00ED70BC" w:rsidP="0014500B">
            <w:pPr>
              <w:jc w:val="center"/>
            </w:pPr>
            <w:proofErr w:type="spellStart"/>
            <w:r w:rsidRPr="00E94A5A">
              <w:t>SoE</w:t>
            </w:r>
            <w:proofErr w:type="spellEnd"/>
            <w:r w:rsidRPr="00E94A5A">
              <w:t xml:space="preserve"> Capstone Design</w:t>
            </w:r>
            <w:r w:rsidRPr="00E94A5A">
              <w:rPr>
                <w:vertAlign w:val="superscript"/>
              </w:rPr>
              <w:t>12</w:t>
            </w:r>
          </w:p>
        </w:tc>
        <w:tc>
          <w:tcPr>
            <w:tcW w:w="1275" w:type="dxa"/>
            <w:tcBorders>
              <w:top w:val="single" w:sz="6" w:space="0" w:color="auto"/>
              <w:left w:val="single" w:sz="6" w:space="0" w:color="auto"/>
              <w:bottom w:val="single" w:sz="6" w:space="0" w:color="auto"/>
              <w:right w:val="single" w:sz="6" w:space="0" w:color="auto"/>
            </w:tcBorders>
          </w:tcPr>
          <w:p w:rsidR="00ED70BC" w:rsidRPr="00E94A5A" w:rsidRDefault="00ED70BC" w:rsidP="0014500B">
            <w:pPr>
              <w:jc w:val="center"/>
            </w:pPr>
            <w:r w:rsidRPr="00E94A5A">
              <w:t>Sept 2016</w:t>
            </w:r>
          </w:p>
        </w:tc>
        <w:tc>
          <w:tcPr>
            <w:tcW w:w="1276" w:type="dxa"/>
            <w:tcBorders>
              <w:top w:val="single" w:sz="6" w:space="0" w:color="auto"/>
              <w:left w:val="single" w:sz="6" w:space="0" w:color="auto"/>
              <w:bottom w:val="single" w:sz="6" w:space="0" w:color="auto"/>
              <w:right w:val="single" w:sz="6" w:space="0" w:color="auto"/>
            </w:tcBorders>
          </w:tcPr>
          <w:p w:rsidR="00ED70BC" w:rsidRPr="00E94A5A" w:rsidRDefault="00ED70BC" w:rsidP="0014500B">
            <w:pPr>
              <w:jc w:val="center"/>
            </w:pPr>
            <w:r w:rsidRPr="00E94A5A">
              <w:t>April 2017</w:t>
            </w:r>
          </w:p>
        </w:tc>
        <w:tc>
          <w:tcPr>
            <w:tcW w:w="2746" w:type="dxa"/>
            <w:tcBorders>
              <w:top w:val="single" w:sz="6" w:space="0" w:color="auto"/>
              <w:left w:val="single" w:sz="6" w:space="0" w:color="auto"/>
              <w:bottom w:val="single" w:sz="6" w:space="0" w:color="auto"/>
              <w:right w:val="single" w:sz="12" w:space="0" w:color="auto"/>
            </w:tcBorders>
          </w:tcPr>
          <w:p w:rsidR="00ED70BC" w:rsidRPr="00E94A5A" w:rsidRDefault="00ED70BC" w:rsidP="003E6FB7">
            <w:pPr>
              <w:jc w:val="center"/>
            </w:pPr>
            <w:r w:rsidRPr="00E94A5A">
              <w:t>Supervisor</w:t>
            </w:r>
          </w:p>
        </w:tc>
      </w:tr>
      <w:tr w:rsidR="00EA7BE9" w:rsidRPr="00E94A5A" w:rsidTr="00306713">
        <w:tc>
          <w:tcPr>
            <w:tcW w:w="2904" w:type="dxa"/>
            <w:tcBorders>
              <w:top w:val="single" w:sz="6" w:space="0" w:color="auto"/>
              <w:left w:val="single" w:sz="12" w:space="0" w:color="auto"/>
              <w:bottom w:val="single" w:sz="6" w:space="0" w:color="auto"/>
              <w:right w:val="single" w:sz="6" w:space="0" w:color="auto"/>
            </w:tcBorders>
          </w:tcPr>
          <w:p w:rsidR="00EA7BE9" w:rsidRPr="00E94A5A" w:rsidRDefault="00ED70BC" w:rsidP="00E72F16">
            <w:r w:rsidRPr="00E94A5A">
              <w:t>David Rowswell, Jeff Bulmer, Travis Worthing, Kento</w:t>
            </w:r>
          </w:p>
        </w:tc>
        <w:tc>
          <w:tcPr>
            <w:tcW w:w="1771" w:type="dxa"/>
            <w:tcBorders>
              <w:top w:val="single" w:sz="6" w:space="0" w:color="auto"/>
              <w:left w:val="single" w:sz="6" w:space="0" w:color="auto"/>
              <w:bottom w:val="single" w:sz="6" w:space="0" w:color="auto"/>
              <w:right w:val="single" w:sz="6" w:space="0" w:color="auto"/>
            </w:tcBorders>
          </w:tcPr>
          <w:p w:rsidR="00EA7BE9" w:rsidRPr="00E94A5A" w:rsidRDefault="00ED70BC" w:rsidP="00E72F16">
            <w:pPr>
              <w:jc w:val="center"/>
            </w:pPr>
            <w:proofErr w:type="spellStart"/>
            <w:r w:rsidRPr="00E94A5A">
              <w:t>CoCS</w:t>
            </w:r>
            <w:proofErr w:type="spellEnd"/>
            <w:r w:rsidRPr="00E94A5A">
              <w:t xml:space="preserve"> Capstone Design</w:t>
            </w:r>
            <w:r w:rsidRPr="00E94A5A">
              <w:rPr>
                <w:vertAlign w:val="superscript"/>
              </w:rPr>
              <w:t>13</w:t>
            </w:r>
          </w:p>
        </w:tc>
        <w:tc>
          <w:tcPr>
            <w:tcW w:w="1275" w:type="dxa"/>
            <w:tcBorders>
              <w:top w:val="single" w:sz="6" w:space="0" w:color="auto"/>
              <w:left w:val="single" w:sz="6" w:space="0" w:color="auto"/>
              <w:bottom w:val="single" w:sz="6" w:space="0" w:color="auto"/>
              <w:right w:val="single" w:sz="6" w:space="0" w:color="auto"/>
            </w:tcBorders>
          </w:tcPr>
          <w:p w:rsidR="00EA7BE9" w:rsidRPr="00E94A5A" w:rsidRDefault="00ED70BC" w:rsidP="00E72F16">
            <w:pPr>
              <w:jc w:val="center"/>
            </w:pPr>
            <w:r w:rsidRPr="00E94A5A">
              <w:t>Sept 2016</w:t>
            </w:r>
          </w:p>
        </w:tc>
        <w:tc>
          <w:tcPr>
            <w:tcW w:w="1276" w:type="dxa"/>
            <w:tcBorders>
              <w:top w:val="single" w:sz="6" w:space="0" w:color="auto"/>
              <w:left w:val="single" w:sz="6" w:space="0" w:color="auto"/>
              <w:bottom w:val="single" w:sz="6" w:space="0" w:color="auto"/>
              <w:right w:val="single" w:sz="6" w:space="0" w:color="auto"/>
            </w:tcBorders>
          </w:tcPr>
          <w:p w:rsidR="00EA7BE9" w:rsidRPr="00E94A5A" w:rsidRDefault="00ED70BC" w:rsidP="00E72F16">
            <w:pPr>
              <w:jc w:val="center"/>
            </w:pPr>
            <w:r w:rsidRPr="00E94A5A">
              <w:t>April 2017</w:t>
            </w:r>
          </w:p>
        </w:tc>
        <w:tc>
          <w:tcPr>
            <w:tcW w:w="2746" w:type="dxa"/>
            <w:tcBorders>
              <w:top w:val="single" w:sz="6" w:space="0" w:color="auto"/>
              <w:left w:val="single" w:sz="6" w:space="0" w:color="auto"/>
              <w:bottom w:val="single" w:sz="6" w:space="0" w:color="auto"/>
              <w:right w:val="single" w:sz="12" w:space="0" w:color="auto"/>
            </w:tcBorders>
          </w:tcPr>
          <w:p w:rsidR="00EA7BE9" w:rsidRPr="00E94A5A" w:rsidRDefault="00ED70BC" w:rsidP="00E72F16">
            <w:pPr>
              <w:jc w:val="center"/>
            </w:pPr>
            <w:r w:rsidRPr="00E94A5A">
              <w:t>Supervisor</w:t>
            </w:r>
          </w:p>
        </w:tc>
      </w:tr>
    </w:tbl>
    <w:p w:rsidR="00D13DB9" w:rsidRPr="00E94A5A" w:rsidRDefault="00D13DB9" w:rsidP="00D13DB9">
      <w:pPr>
        <w:tabs>
          <w:tab w:val="left" w:pos="720"/>
        </w:tabs>
        <w:ind w:left="1080" w:hanging="720"/>
        <w:rPr>
          <w:i/>
          <w:sz w:val="18"/>
        </w:rPr>
      </w:pPr>
    </w:p>
    <w:p w:rsidR="00EA7BE9" w:rsidRPr="00E94A5A" w:rsidRDefault="00EA7BE9" w:rsidP="00EA7BE9">
      <w:pPr>
        <w:ind w:left="720"/>
        <w:jc w:val="both"/>
        <w:rPr>
          <w:sz w:val="18"/>
        </w:rPr>
      </w:pPr>
    </w:p>
    <w:p w:rsidR="00EA7BE9" w:rsidRPr="00E94A5A" w:rsidRDefault="00EA7BE9" w:rsidP="00EA7BE9">
      <w:pPr>
        <w:ind w:left="720"/>
        <w:jc w:val="both"/>
        <w:rPr>
          <w:b/>
          <w:sz w:val="18"/>
        </w:rPr>
      </w:pPr>
      <w:r w:rsidRPr="00E94A5A">
        <w:rPr>
          <w:b/>
          <w:sz w:val="18"/>
        </w:rPr>
        <w:t>Undergraduate Student Research</w:t>
      </w:r>
      <w:r w:rsidR="00306713" w:rsidRPr="00E94A5A">
        <w:rPr>
          <w:b/>
          <w:sz w:val="18"/>
        </w:rPr>
        <w:t>er Projects</w:t>
      </w:r>
      <w:r w:rsidRPr="00E94A5A">
        <w:rPr>
          <w:b/>
          <w:sz w:val="18"/>
        </w:rPr>
        <w:t>:</w:t>
      </w:r>
    </w:p>
    <w:p w:rsidR="0003636F" w:rsidRPr="00E94A5A" w:rsidRDefault="0003636F" w:rsidP="00C21E65">
      <w:pPr>
        <w:numPr>
          <w:ilvl w:val="0"/>
          <w:numId w:val="36"/>
        </w:numPr>
        <w:jc w:val="both"/>
        <w:rPr>
          <w:sz w:val="18"/>
        </w:rPr>
      </w:pPr>
      <w:r w:rsidRPr="00E94A5A">
        <w:rPr>
          <w:sz w:val="18"/>
        </w:rPr>
        <w:t>Sustainable Road Safety: Okanagan Valley Railway</w:t>
      </w:r>
    </w:p>
    <w:p w:rsidR="0003636F" w:rsidRPr="00E94A5A" w:rsidRDefault="0003636F" w:rsidP="00C21E65">
      <w:pPr>
        <w:numPr>
          <w:ilvl w:val="0"/>
          <w:numId w:val="36"/>
        </w:numPr>
        <w:jc w:val="both"/>
        <w:rPr>
          <w:sz w:val="18"/>
        </w:rPr>
      </w:pPr>
      <w:r w:rsidRPr="00E94A5A">
        <w:rPr>
          <w:sz w:val="18"/>
        </w:rPr>
        <w:t>Sustainable Road Safety: Economic Analysis</w:t>
      </w:r>
    </w:p>
    <w:p w:rsidR="0003636F" w:rsidRPr="00E94A5A" w:rsidRDefault="0003636F" w:rsidP="00C21E65">
      <w:pPr>
        <w:numPr>
          <w:ilvl w:val="0"/>
          <w:numId w:val="36"/>
        </w:numPr>
        <w:jc w:val="both"/>
        <w:rPr>
          <w:sz w:val="18"/>
        </w:rPr>
      </w:pPr>
      <w:r w:rsidRPr="00E94A5A">
        <w:rPr>
          <w:sz w:val="18"/>
        </w:rPr>
        <w:t>Passive Solar Hot Water Space Heating &amp; Domestic Hot Water Systems</w:t>
      </w:r>
    </w:p>
    <w:p w:rsidR="00EA7BE9" w:rsidRPr="00E94A5A" w:rsidRDefault="00EA7BE9" w:rsidP="00C21E65">
      <w:pPr>
        <w:numPr>
          <w:ilvl w:val="0"/>
          <w:numId w:val="36"/>
        </w:numPr>
        <w:jc w:val="both"/>
        <w:rPr>
          <w:sz w:val="18"/>
        </w:rPr>
      </w:pPr>
      <w:r w:rsidRPr="00E94A5A">
        <w:rPr>
          <w:sz w:val="18"/>
        </w:rPr>
        <w:t xml:space="preserve">Glenmore </w:t>
      </w:r>
      <w:proofErr w:type="spellStart"/>
      <w:r w:rsidRPr="00E94A5A">
        <w:rPr>
          <w:sz w:val="18"/>
        </w:rPr>
        <w:t>ComPASS</w:t>
      </w:r>
      <w:proofErr w:type="spellEnd"/>
    </w:p>
    <w:p w:rsidR="00306713" w:rsidRPr="00E94A5A" w:rsidRDefault="00306713" w:rsidP="00C21E65">
      <w:pPr>
        <w:numPr>
          <w:ilvl w:val="0"/>
          <w:numId w:val="36"/>
        </w:numPr>
        <w:jc w:val="both"/>
        <w:rPr>
          <w:sz w:val="18"/>
        </w:rPr>
      </w:pPr>
      <w:r w:rsidRPr="00E94A5A">
        <w:rPr>
          <w:sz w:val="18"/>
        </w:rPr>
        <w:t>Sustainable Transport Safety: IHSPM module programming &amp; beta 1.0 – computer scientist</w:t>
      </w:r>
    </w:p>
    <w:p w:rsidR="00306713" w:rsidRPr="00E94A5A" w:rsidRDefault="00306713" w:rsidP="00C21E65">
      <w:pPr>
        <w:numPr>
          <w:ilvl w:val="0"/>
          <w:numId w:val="36"/>
        </w:numPr>
        <w:jc w:val="both"/>
        <w:rPr>
          <w:sz w:val="18"/>
        </w:rPr>
      </w:pPr>
      <w:r w:rsidRPr="00E94A5A">
        <w:rPr>
          <w:sz w:val="18"/>
        </w:rPr>
        <w:t>Sustainable Transport Safety: IHSPM module programming &amp; beta 1.0 – civil engineer</w:t>
      </w:r>
    </w:p>
    <w:p w:rsidR="00306713" w:rsidRPr="00E94A5A" w:rsidRDefault="00306713" w:rsidP="00C21E65">
      <w:pPr>
        <w:numPr>
          <w:ilvl w:val="0"/>
          <w:numId w:val="36"/>
        </w:numPr>
        <w:jc w:val="both"/>
        <w:rPr>
          <w:sz w:val="18"/>
        </w:rPr>
      </w:pPr>
      <w:r w:rsidRPr="00E94A5A">
        <w:rPr>
          <w:sz w:val="18"/>
        </w:rPr>
        <w:t>Sustainable Transport Safety: Instrumented Probe Bicycle (IPB) field testing &amp; IPB 2.0 development</w:t>
      </w:r>
    </w:p>
    <w:p w:rsidR="0086587A" w:rsidRPr="00E94A5A" w:rsidRDefault="0086587A" w:rsidP="00C21E65">
      <w:pPr>
        <w:numPr>
          <w:ilvl w:val="0"/>
          <w:numId w:val="36"/>
        </w:numPr>
        <w:jc w:val="both"/>
        <w:rPr>
          <w:sz w:val="18"/>
        </w:rPr>
      </w:pPr>
      <w:r w:rsidRPr="00E94A5A">
        <w:rPr>
          <w:sz w:val="18"/>
        </w:rPr>
        <w:t>STS Research Lab: Interactive High-Level Safety Planning Model</w:t>
      </w:r>
    </w:p>
    <w:p w:rsidR="00306713" w:rsidRPr="00E94A5A" w:rsidRDefault="00306713" w:rsidP="00C21E65">
      <w:pPr>
        <w:numPr>
          <w:ilvl w:val="0"/>
          <w:numId w:val="36"/>
        </w:numPr>
        <w:jc w:val="both"/>
        <w:rPr>
          <w:sz w:val="18"/>
        </w:rPr>
      </w:pPr>
      <w:r w:rsidRPr="00E94A5A">
        <w:rPr>
          <w:sz w:val="18"/>
        </w:rPr>
        <w:t>ArroWhere safety vest redesign for user comfort and safety</w:t>
      </w:r>
    </w:p>
    <w:p w:rsidR="00C429A8" w:rsidRPr="00E94A5A" w:rsidRDefault="00C429A8" w:rsidP="00C21E65">
      <w:pPr>
        <w:numPr>
          <w:ilvl w:val="0"/>
          <w:numId w:val="36"/>
        </w:numPr>
        <w:jc w:val="both"/>
        <w:rPr>
          <w:sz w:val="18"/>
        </w:rPr>
      </w:pPr>
      <w:r w:rsidRPr="00E94A5A">
        <w:rPr>
          <w:sz w:val="18"/>
        </w:rPr>
        <w:t xml:space="preserve">Public perceptions &amp; barriers to increased cycling in the Okanagan Valley </w:t>
      </w:r>
    </w:p>
    <w:p w:rsidR="00EA7BE9" w:rsidRPr="00E94A5A" w:rsidRDefault="00EA7BE9" w:rsidP="00EA7BE9">
      <w:pPr>
        <w:ind w:left="720"/>
        <w:jc w:val="both"/>
        <w:rPr>
          <w:sz w:val="18"/>
        </w:rPr>
      </w:pPr>
    </w:p>
    <w:p w:rsidR="00761971" w:rsidRPr="00E94A5A" w:rsidRDefault="0086587A" w:rsidP="00EA7BE9">
      <w:pPr>
        <w:ind w:left="720"/>
        <w:jc w:val="both"/>
        <w:rPr>
          <w:b/>
          <w:sz w:val="18"/>
        </w:rPr>
      </w:pPr>
      <w:r w:rsidRPr="00E94A5A">
        <w:rPr>
          <w:b/>
          <w:sz w:val="18"/>
        </w:rPr>
        <w:t>International Interns</w:t>
      </w:r>
      <w:r w:rsidR="00887A38" w:rsidRPr="00E94A5A">
        <w:rPr>
          <w:b/>
          <w:sz w:val="18"/>
        </w:rPr>
        <w:t>:</w:t>
      </w:r>
    </w:p>
    <w:p w:rsidR="00887A38" w:rsidRPr="00E94A5A" w:rsidRDefault="00887A38" w:rsidP="00C21E65">
      <w:pPr>
        <w:numPr>
          <w:ilvl w:val="0"/>
          <w:numId w:val="57"/>
        </w:numPr>
        <w:jc w:val="both"/>
        <w:rPr>
          <w:sz w:val="18"/>
        </w:rPr>
      </w:pPr>
      <w:r w:rsidRPr="00E94A5A">
        <w:rPr>
          <w:sz w:val="18"/>
        </w:rPr>
        <w:t>Sustainable Transport Safety: ComPASS</w:t>
      </w:r>
      <w:r w:rsidR="00C340D3" w:rsidRPr="00E94A5A">
        <w:rPr>
          <w:sz w:val="18"/>
        </w:rPr>
        <w:t xml:space="preserve"> </w:t>
      </w:r>
    </w:p>
    <w:p w:rsidR="00887A38" w:rsidRPr="00E94A5A" w:rsidRDefault="00887A38" w:rsidP="00C21E65">
      <w:pPr>
        <w:numPr>
          <w:ilvl w:val="0"/>
          <w:numId w:val="57"/>
        </w:numPr>
        <w:jc w:val="both"/>
        <w:rPr>
          <w:sz w:val="18"/>
        </w:rPr>
      </w:pPr>
      <w:r w:rsidRPr="00E94A5A">
        <w:rPr>
          <w:sz w:val="18"/>
        </w:rPr>
        <w:t>Sustainable Transport Safety: Instrumented Probe Bicycle</w:t>
      </w:r>
      <w:r w:rsidR="00C340D3" w:rsidRPr="00E94A5A">
        <w:rPr>
          <w:sz w:val="18"/>
        </w:rPr>
        <w:t xml:space="preserve"> micro-processing</w:t>
      </w:r>
    </w:p>
    <w:p w:rsidR="00887A38" w:rsidRPr="00E94A5A" w:rsidRDefault="00887A38" w:rsidP="00C21E65">
      <w:pPr>
        <w:numPr>
          <w:ilvl w:val="0"/>
          <w:numId w:val="57"/>
        </w:numPr>
        <w:jc w:val="both"/>
        <w:rPr>
          <w:sz w:val="18"/>
        </w:rPr>
      </w:pPr>
      <w:r w:rsidRPr="00E94A5A">
        <w:rPr>
          <w:sz w:val="18"/>
        </w:rPr>
        <w:t>Sustainable Transport Safety: Expert System Software Programming</w:t>
      </w:r>
    </w:p>
    <w:p w:rsidR="00887A38" w:rsidRPr="00E94A5A" w:rsidRDefault="00887A38" w:rsidP="00C21E65">
      <w:pPr>
        <w:numPr>
          <w:ilvl w:val="0"/>
          <w:numId w:val="57"/>
        </w:numPr>
        <w:jc w:val="both"/>
        <w:rPr>
          <w:sz w:val="18"/>
        </w:rPr>
      </w:pPr>
      <w:r w:rsidRPr="00E94A5A">
        <w:rPr>
          <w:sz w:val="18"/>
        </w:rPr>
        <w:t>Sustainable Transport Safety: Interactive On-line Human Interface Programming for an expert system</w:t>
      </w:r>
    </w:p>
    <w:p w:rsidR="00887A38" w:rsidRPr="00E94A5A" w:rsidRDefault="00887A38" w:rsidP="00C21E65">
      <w:pPr>
        <w:numPr>
          <w:ilvl w:val="0"/>
          <w:numId w:val="57"/>
        </w:numPr>
        <w:jc w:val="both"/>
        <w:rPr>
          <w:sz w:val="18"/>
        </w:rPr>
      </w:pPr>
      <w:r w:rsidRPr="00E94A5A">
        <w:rPr>
          <w:sz w:val="18"/>
        </w:rPr>
        <w:t>Sustaina</w:t>
      </w:r>
      <w:r w:rsidR="00C340D3" w:rsidRPr="00E94A5A">
        <w:rPr>
          <w:sz w:val="18"/>
        </w:rPr>
        <w:t>ble Transport Safety: Web site redesign and update</w:t>
      </w:r>
    </w:p>
    <w:p w:rsidR="00C340D3" w:rsidRPr="00E94A5A" w:rsidRDefault="00C340D3" w:rsidP="00C21E65">
      <w:pPr>
        <w:numPr>
          <w:ilvl w:val="0"/>
          <w:numId w:val="57"/>
        </w:numPr>
        <w:jc w:val="both"/>
        <w:rPr>
          <w:sz w:val="18"/>
        </w:rPr>
      </w:pPr>
      <w:r w:rsidRPr="00E94A5A">
        <w:rPr>
          <w:sz w:val="18"/>
        </w:rPr>
        <w:t>Sustainable Transport Safety: Instrumented Probe Bicycle experiment design</w:t>
      </w:r>
    </w:p>
    <w:p w:rsidR="00ED70BC" w:rsidRPr="00E94A5A" w:rsidRDefault="00ED70BC" w:rsidP="00C21E65">
      <w:pPr>
        <w:numPr>
          <w:ilvl w:val="0"/>
          <w:numId w:val="57"/>
        </w:numPr>
        <w:jc w:val="both"/>
        <w:rPr>
          <w:sz w:val="18"/>
        </w:rPr>
      </w:pPr>
      <w:proofErr w:type="spellStart"/>
      <w:r w:rsidRPr="00E94A5A">
        <w:rPr>
          <w:sz w:val="18"/>
        </w:rPr>
        <w:t>Pedelecs</w:t>
      </w:r>
      <w:proofErr w:type="spellEnd"/>
      <w:r w:rsidRPr="00E94A5A">
        <w:rPr>
          <w:sz w:val="18"/>
        </w:rPr>
        <w:t xml:space="preserve"> and Instability of the Elderly during Mounting Manoeuvres</w:t>
      </w:r>
    </w:p>
    <w:p w:rsidR="00887A38" w:rsidRPr="00E94A5A" w:rsidRDefault="00887A38" w:rsidP="00EA7BE9">
      <w:pPr>
        <w:ind w:left="720"/>
        <w:jc w:val="both"/>
        <w:rPr>
          <w:sz w:val="18"/>
        </w:rPr>
      </w:pPr>
    </w:p>
    <w:p w:rsidR="005D011A" w:rsidRPr="00E94A5A" w:rsidRDefault="005D011A" w:rsidP="00EA7BE9">
      <w:pPr>
        <w:ind w:left="720"/>
        <w:jc w:val="both"/>
        <w:rPr>
          <w:b/>
          <w:sz w:val="18"/>
        </w:rPr>
      </w:pPr>
      <w:r w:rsidRPr="00E94A5A">
        <w:rPr>
          <w:b/>
          <w:sz w:val="18"/>
        </w:rPr>
        <w:t>UBCO Work Study:</w:t>
      </w:r>
    </w:p>
    <w:p w:rsidR="005D011A" w:rsidRPr="00E94A5A" w:rsidRDefault="005D011A" w:rsidP="00C21E65">
      <w:pPr>
        <w:numPr>
          <w:ilvl w:val="0"/>
          <w:numId w:val="39"/>
        </w:numPr>
        <w:jc w:val="both"/>
        <w:rPr>
          <w:sz w:val="18"/>
        </w:rPr>
      </w:pPr>
      <w:r w:rsidRPr="00E94A5A">
        <w:rPr>
          <w:sz w:val="18"/>
        </w:rPr>
        <w:t>Sustainable Transport Safety: Instrumented Probe Bicycle hardware development</w:t>
      </w:r>
    </w:p>
    <w:p w:rsidR="005D011A" w:rsidRPr="00E94A5A" w:rsidRDefault="005D011A" w:rsidP="00C21E65">
      <w:pPr>
        <w:numPr>
          <w:ilvl w:val="0"/>
          <w:numId w:val="39"/>
        </w:numPr>
        <w:jc w:val="both"/>
        <w:rPr>
          <w:sz w:val="18"/>
        </w:rPr>
      </w:pPr>
      <w:r w:rsidRPr="00E94A5A">
        <w:rPr>
          <w:sz w:val="18"/>
        </w:rPr>
        <w:t>Sustainable Transport Safety: Webmaster, on-line resource system development</w:t>
      </w:r>
    </w:p>
    <w:p w:rsidR="005D011A" w:rsidRPr="00E94A5A" w:rsidRDefault="005D011A" w:rsidP="00C21E65">
      <w:pPr>
        <w:numPr>
          <w:ilvl w:val="0"/>
          <w:numId w:val="39"/>
        </w:numPr>
        <w:jc w:val="both"/>
        <w:rPr>
          <w:sz w:val="18"/>
        </w:rPr>
      </w:pPr>
      <w:r w:rsidRPr="00E94A5A">
        <w:rPr>
          <w:sz w:val="18"/>
        </w:rPr>
        <w:t>Sustainable Transport Safety: Interactive High-Level Safety Planning Model algorithm development</w:t>
      </w:r>
    </w:p>
    <w:p w:rsidR="005D011A" w:rsidRPr="00E94A5A" w:rsidRDefault="005D011A" w:rsidP="00C21E65">
      <w:pPr>
        <w:pStyle w:val="ListParagraph"/>
        <w:numPr>
          <w:ilvl w:val="0"/>
          <w:numId w:val="39"/>
        </w:numPr>
        <w:rPr>
          <w:rFonts w:ascii="Arial" w:hAnsi="Arial"/>
          <w:sz w:val="18"/>
        </w:rPr>
      </w:pPr>
      <w:r w:rsidRPr="00E94A5A">
        <w:rPr>
          <w:rFonts w:ascii="Arial" w:hAnsi="Arial"/>
          <w:sz w:val="18"/>
        </w:rPr>
        <w:t>Sustainable Transport Safety: Instrumented Probe Bicycle sensors and data micro-processing</w:t>
      </w:r>
    </w:p>
    <w:p w:rsidR="005D011A" w:rsidRPr="00E94A5A" w:rsidRDefault="005D011A" w:rsidP="00C21E65">
      <w:pPr>
        <w:pStyle w:val="ListParagraph"/>
        <w:numPr>
          <w:ilvl w:val="0"/>
          <w:numId w:val="39"/>
        </w:numPr>
        <w:rPr>
          <w:rFonts w:ascii="Arial" w:hAnsi="Arial"/>
          <w:sz w:val="18"/>
        </w:rPr>
      </w:pPr>
      <w:r w:rsidRPr="00E94A5A">
        <w:rPr>
          <w:rFonts w:ascii="Arial" w:hAnsi="Arial"/>
          <w:sz w:val="18"/>
        </w:rPr>
        <w:t>Sustainable Transport Safety: Instrumented Probe Bicycle sensors and data micro-processing</w:t>
      </w:r>
    </w:p>
    <w:p w:rsidR="005D011A" w:rsidRPr="00E94A5A" w:rsidRDefault="005D011A" w:rsidP="00C21E65">
      <w:pPr>
        <w:pStyle w:val="ListParagraph"/>
        <w:numPr>
          <w:ilvl w:val="0"/>
          <w:numId w:val="39"/>
        </w:numPr>
        <w:rPr>
          <w:rFonts w:ascii="Arial" w:hAnsi="Arial"/>
          <w:sz w:val="18"/>
        </w:rPr>
      </w:pPr>
      <w:r w:rsidRPr="00E94A5A">
        <w:rPr>
          <w:rFonts w:ascii="Arial" w:hAnsi="Arial"/>
          <w:sz w:val="18"/>
        </w:rPr>
        <w:t>Sustainable Transport Safety: Interactive High-Level Safety Planning Model human interface programming</w:t>
      </w:r>
    </w:p>
    <w:p w:rsidR="005D011A" w:rsidRPr="00E94A5A" w:rsidRDefault="005D011A" w:rsidP="00C21E65">
      <w:pPr>
        <w:pStyle w:val="ListParagraph"/>
        <w:numPr>
          <w:ilvl w:val="0"/>
          <w:numId w:val="39"/>
        </w:numPr>
        <w:rPr>
          <w:rFonts w:ascii="Arial" w:hAnsi="Arial"/>
          <w:sz w:val="18"/>
        </w:rPr>
      </w:pPr>
      <w:r w:rsidRPr="00E94A5A">
        <w:rPr>
          <w:rFonts w:ascii="Arial" w:hAnsi="Arial"/>
          <w:sz w:val="18"/>
        </w:rPr>
        <w:t>Sustainable Transport Safety: Webmaster, on-line resource system development</w:t>
      </w:r>
    </w:p>
    <w:p w:rsidR="005D011A" w:rsidRPr="00E94A5A" w:rsidRDefault="005D011A" w:rsidP="00C21E65">
      <w:pPr>
        <w:pStyle w:val="ListParagraph"/>
        <w:numPr>
          <w:ilvl w:val="0"/>
          <w:numId w:val="39"/>
        </w:numPr>
        <w:rPr>
          <w:rFonts w:ascii="Arial" w:hAnsi="Arial"/>
          <w:sz w:val="18"/>
        </w:rPr>
      </w:pPr>
      <w:r w:rsidRPr="00E94A5A">
        <w:rPr>
          <w:rFonts w:ascii="Arial" w:hAnsi="Arial"/>
          <w:sz w:val="18"/>
        </w:rPr>
        <w:t>Sustainable Transport Safety: Interactive High-Level Safety Planning Model (IHSPM) data module programming</w:t>
      </w:r>
    </w:p>
    <w:p w:rsidR="005D011A" w:rsidRPr="00E94A5A" w:rsidRDefault="005D011A" w:rsidP="005D011A">
      <w:pPr>
        <w:jc w:val="both"/>
        <w:rPr>
          <w:sz w:val="18"/>
        </w:rPr>
      </w:pPr>
    </w:p>
    <w:p w:rsidR="00EA7BE9" w:rsidRPr="00E94A5A" w:rsidRDefault="00EA7BE9" w:rsidP="00EA7BE9">
      <w:pPr>
        <w:ind w:left="720"/>
        <w:jc w:val="both"/>
        <w:rPr>
          <w:b/>
          <w:sz w:val="18"/>
        </w:rPr>
      </w:pPr>
      <w:r w:rsidRPr="00E94A5A">
        <w:rPr>
          <w:b/>
          <w:sz w:val="18"/>
        </w:rPr>
        <w:t>Capstone Design Project</w:t>
      </w:r>
      <w:r w:rsidR="00306713" w:rsidRPr="00E94A5A">
        <w:rPr>
          <w:b/>
          <w:sz w:val="18"/>
        </w:rPr>
        <w:t>s</w:t>
      </w:r>
      <w:r w:rsidRPr="00E94A5A">
        <w:rPr>
          <w:b/>
          <w:sz w:val="18"/>
        </w:rPr>
        <w:t>:</w:t>
      </w:r>
    </w:p>
    <w:p w:rsidR="0003636F" w:rsidRPr="00E94A5A" w:rsidRDefault="0003636F" w:rsidP="00C21E65">
      <w:pPr>
        <w:numPr>
          <w:ilvl w:val="0"/>
          <w:numId w:val="37"/>
        </w:numPr>
        <w:jc w:val="both"/>
        <w:rPr>
          <w:sz w:val="18"/>
        </w:rPr>
      </w:pPr>
      <w:r w:rsidRPr="00E94A5A">
        <w:rPr>
          <w:sz w:val="18"/>
        </w:rPr>
        <w:t>Kelowna Transit Bus Stops: Preliminary Design</w:t>
      </w:r>
    </w:p>
    <w:p w:rsidR="0003636F" w:rsidRPr="00E94A5A" w:rsidRDefault="0003636F" w:rsidP="00C21E65">
      <w:pPr>
        <w:numPr>
          <w:ilvl w:val="0"/>
          <w:numId w:val="37"/>
        </w:numPr>
        <w:jc w:val="both"/>
        <w:rPr>
          <w:sz w:val="18"/>
        </w:rPr>
      </w:pPr>
      <w:r w:rsidRPr="00E94A5A">
        <w:rPr>
          <w:sz w:val="18"/>
        </w:rPr>
        <w:t xml:space="preserve">Kelowna Transit Plan: Strategic Network Design </w:t>
      </w:r>
    </w:p>
    <w:p w:rsidR="0003636F" w:rsidRPr="00E94A5A" w:rsidRDefault="0003636F" w:rsidP="00C21E65">
      <w:pPr>
        <w:numPr>
          <w:ilvl w:val="0"/>
          <w:numId w:val="37"/>
        </w:numPr>
        <w:jc w:val="both"/>
        <w:rPr>
          <w:sz w:val="18"/>
        </w:rPr>
      </w:pPr>
      <w:r w:rsidRPr="00E94A5A">
        <w:rPr>
          <w:sz w:val="18"/>
        </w:rPr>
        <w:t>Kelowna Transit Bus Stops: Design Validation</w:t>
      </w:r>
      <w:r w:rsidRPr="00E94A5A">
        <w:rPr>
          <w:bCs/>
          <w:sz w:val="18"/>
        </w:rPr>
        <w:t xml:space="preserve"> </w:t>
      </w:r>
    </w:p>
    <w:p w:rsidR="0003636F" w:rsidRPr="00E94A5A" w:rsidRDefault="0003636F" w:rsidP="00C21E65">
      <w:pPr>
        <w:numPr>
          <w:ilvl w:val="0"/>
          <w:numId w:val="37"/>
        </w:numPr>
        <w:jc w:val="both"/>
        <w:rPr>
          <w:sz w:val="18"/>
        </w:rPr>
      </w:pPr>
      <w:r w:rsidRPr="00E94A5A">
        <w:rPr>
          <w:sz w:val="18"/>
        </w:rPr>
        <w:t>Kelowna Transit Plan: Route Plan Design</w:t>
      </w:r>
    </w:p>
    <w:p w:rsidR="00D13DB9" w:rsidRPr="00E94A5A" w:rsidRDefault="00D13DB9" w:rsidP="00C21E65">
      <w:pPr>
        <w:numPr>
          <w:ilvl w:val="0"/>
          <w:numId w:val="37"/>
        </w:numPr>
        <w:jc w:val="both"/>
        <w:rPr>
          <w:color w:val="000000" w:themeColor="text1"/>
          <w:sz w:val="18"/>
        </w:rPr>
      </w:pPr>
      <w:r w:rsidRPr="00E94A5A">
        <w:rPr>
          <w:sz w:val="18"/>
        </w:rPr>
        <w:t>Kelowna General Hospital TDM Plan</w:t>
      </w:r>
    </w:p>
    <w:p w:rsidR="00B17826" w:rsidRPr="00E94A5A" w:rsidRDefault="00D13DB9" w:rsidP="00C21E65">
      <w:pPr>
        <w:numPr>
          <w:ilvl w:val="0"/>
          <w:numId w:val="37"/>
        </w:numPr>
        <w:jc w:val="both"/>
        <w:rPr>
          <w:sz w:val="18"/>
        </w:rPr>
      </w:pPr>
      <w:r w:rsidRPr="00E94A5A">
        <w:rPr>
          <w:sz w:val="18"/>
        </w:rPr>
        <w:t>Sustainable Glenmore ComPASS Project: Stated Preference Survey</w:t>
      </w:r>
    </w:p>
    <w:p w:rsidR="0003636F" w:rsidRPr="00E94A5A" w:rsidRDefault="0003636F" w:rsidP="00C21E65">
      <w:pPr>
        <w:numPr>
          <w:ilvl w:val="0"/>
          <w:numId w:val="37"/>
        </w:numPr>
        <w:jc w:val="both"/>
        <w:rPr>
          <w:sz w:val="18"/>
        </w:rPr>
      </w:pPr>
      <w:r w:rsidRPr="00E94A5A">
        <w:rPr>
          <w:sz w:val="18"/>
        </w:rPr>
        <w:t>The City of Vernon East Hill Neighborhood Active Transport Plan</w:t>
      </w:r>
    </w:p>
    <w:p w:rsidR="00D13DB9" w:rsidRPr="00E94A5A" w:rsidRDefault="00D13DB9" w:rsidP="00C21E65">
      <w:pPr>
        <w:numPr>
          <w:ilvl w:val="0"/>
          <w:numId w:val="37"/>
        </w:numPr>
        <w:jc w:val="both"/>
        <w:rPr>
          <w:sz w:val="18"/>
        </w:rPr>
      </w:pPr>
      <w:r w:rsidRPr="00E94A5A">
        <w:rPr>
          <w:sz w:val="18"/>
        </w:rPr>
        <w:t>The City of Kelowna Fused Grid Neighborhood Retrofit Design</w:t>
      </w:r>
    </w:p>
    <w:p w:rsidR="0003636F" w:rsidRPr="00E94A5A" w:rsidRDefault="0014500B" w:rsidP="00C21E65">
      <w:pPr>
        <w:numPr>
          <w:ilvl w:val="0"/>
          <w:numId w:val="37"/>
        </w:numPr>
        <w:jc w:val="both"/>
        <w:rPr>
          <w:sz w:val="18"/>
        </w:rPr>
      </w:pPr>
      <w:r w:rsidRPr="00E94A5A">
        <w:rPr>
          <w:sz w:val="18"/>
        </w:rPr>
        <w:t>Westminster Highway Pedestrian &amp; Bicycle Safety Improvements, Richmond, BC</w:t>
      </w:r>
    </w:p>
    <w:p w:rsidR="0014500B" w:rsidRPr="00E94A5A" w:rsidRDefault="0014500B" w:rsidP="00C21E65">
      <w:pPr>
        <w:numPr>
          <w:ilvl w:val="0"/>
          <w:numId w:val="37"/>
        </w:numPr>
        <w:jc w:val="both"/>
        <w:rPr>
          <w:sz w:val="18"/>
        </w:rPr>
      </w:pPr>
      <w:r w:rsidRPr="00E94A5A">
        <w:rPr>
          <w:sz w:val="18"/>
        </w:rPr>
        <w:lastRenderedPageBreak/>
        <w:t>De</w:t>
      </w:r>
      <w:r w:rsidR="00F539D7" w:rsidRPr="00E94A5A">
        <w:rPr>
          <w:sz w:val="18"/>
        </w:rPr>
        <w:t>sign &amp; Prototyping</w:t>
      </w:r>
      <w:r w:rsidRPr="00E94A5A">
        <w:rPr>
          <w:sz w:val="18"/>
        </w:rPr>
        <w:t xml:space="preserve"> of Industry Ready Instrumented Probe Bicycle</w:t>
      </w:r>
    </w:p>
    <w:p w:rsidR="00F539D7" w:rsidRPr="00E94A5A" w:rsidRDefault="00F539D7" w:rsidP="00C21E65">
      <w:pPr>
        <w:numPr>
          <w:ilvl w:val="0"/>
          <w:numId w:val="37"/>
        </w:numPr>
        <w:jc w:val="both"/>
        <w:rPr>
          <w:sz w:val="18"/>
        </w:rPr>
      </w:pPr>
      <w:r w:rsidRPr="00E94A5A">
        <w:rPr>
          <w:sz w:val="18"/>
        </w:rPr>
        <w:t>Design of University Way Pedestrian Mall at UBCO</w:t>
      </w:r>
    </w:p>
    <w:p w:rsidR="00F539D7" w:rsidRPr="00E94A5A" w:rsidRDefault="00F539D7" w:rsidP="00C21E65">
      <w:pPr>
        <w:numPr>
          <w:ilvl w:val="0"/>
          <w:numId w:val="37"/>
        </w:numPr>
        <w:jc w:val="both"/>
        <w:rPr>
          <w:sz w:val="18"/>
        </w:rPr>
      </w:pPr>
      <w:r w:rsidRPr="00E94A5A">
        <w:rPr>
          <w:sz w:val="18"/>
        </w:rPr>
        <w:t>ArroWhere Equipment Inc safety vest design using UBCO STS Research Lab IPB</w:t>
      </w:r>
    </w:p>
    <w:p w:rsidR="00306713" w:rsidRPr="00E94A5A" w:rsidRDefault="00306713" w:rsidP="00C21E65">
      <w:pPr>
        <w:numPr>
          <w:ilvl w:val="0"/>
          <w:numId w:val="37"/>
        </w:numPr>
        <w:jc w:val="both"/>
        <w:rPr>
          <w:sz w:val="18"/>
        </w:rPr>
      </w:pPr>
      <w:r w:rsidRPr="00E94A5A">
        <w:rPr>
          <w:sz w:val="18"/>
        </w:rPr>
        <w:t>STS Lab: IHSPM – Interactive High-level Safety Planning Model</w:t>
      </w:r>
    </w:p>
    <w:p w:rsidR="00D13DB9" w:rsidRPr="00E94A5A" w:rsidRDefault="00D13DB9" w:rsidP="00D13DB9">
      <w:pPr>
        <w:tabs>
          <w:tab w:val="left" w:pos="720"/>
        </w:tabs>
        <w:ind w:left="720" w:hanging="720"/>
        <w:rPr>
          <w:sz w:val="18"/>
        </w:rPr>
      </w:pPr>
    </w:p>
    <w:p w:rsidR="00C46627" w:rsidRPr="00E94A5A" w:rsidRDefault="00C46627" w:rsidP="00C46627">
      <w:pPr>
        <w:tabs>
          <w:tab w:val="left" w:pos="720"/>
        </w:tabs>
        <w:ind w:left="1440" w:hanging="720"/>
        <w:rPr>
          <w:i/>
        </w:rPr>
      </w:pPr>
      <w:r w:rsidRPr="00E94A5A">
        <w:rPr>
          <w:i/>
        </w:rPr>
        <w:t>Guest Lectures in other UBC courses</w:t>
      </w:r>
    </w:p>
    <w:tbl>
      <w:tblPr>
        <w:tblW w:w="9972" w:type="dxa"/>
        <w:tblInd w:w="264" w:type="dxa"/>
        <w:tblLayout w:type="fixed"/>
        <w:tblLook w:val="0000" w:firstRow="0" w:lastRow="0" w:firstColumn="0" w:lastColumn="0" w:noHBand="0" w:noVBand="0"/>
      </w:tblPr>
      <w:tblGrid>
        <w:gridCol w:w="1273"/>
        <w:gridCol w:w="1559"/>
        <w:gridCol w:w="7140"/>
      </w:tblGrid>
      <w:tr w:rsidR="00C46627" w:rsidRPr="00E94A5A" w:rsidTr="00C46627">
        <w:tc>
          <w:tcPr>
            <w:tcW w:w="1273" w:type="dxa"/>
            <w:tcBorders>
              <w:top w:val="double" w:sz="6" w:space="0" w:color="auto"/>
              <w:left w:val="double" w:sz="6" w:space="0" w:color="auto"/>
              <w:bottom w:val="nil"/>
              <w:right w:val="double" w:sz="6" w:space="0" w:color="auto"/>
            </w:tcBorders>
          </w:tcPr>
          <w:p w:rsidR="00C46627" w:rsidRPr="00E94A5A" w:rsidRDefault="00C46627" w:rsidP="003E6FB7">
            <w:pPr>
              <w:jc w:val="center"/>
              <w:rPr>
                <w:b/>
              </w:rPr>
            </w:pPr>
            <w:r w:rsidRPr="00E94A5A">
              <w:rPr>
                <w:b/>
              </w:rPr>
              <w:t>Session</w:t>
            </w:r>
          </w:p>
        </w:tc>
        <w:tc>
          <w:tcPr>
            <w:tcW w:w="1559" w:type="dxa"/>
            <w:tcBorders>
              <w:top w:val="double" w:sz="6" w:space="0" w:color="auto"/>
              <w:left w:val="nil"/>
              <w:bottom w:val="nil"/>
              <w:right w:val="double" w:sz="6" w:space="0" w:color="auto"/>
            </w:tcBorders>
          </w:tcPr>
          <w:p w:rsidR="00C46627" w:rsidRPr="00E94A5A" w:rsidRDefault="00C46627" w:rsidP="003E6FB7">
            <w:pPr>
              <w:jc w:val="center"/>
              <w:rPr>
                <w:b/>
              </w:rPr>
            </w:pPr>
            <w:r w:rsidRPr="00E94A5A">
              <w:rPr>
                <w:b/>
              </w:rPr>
              <w:t>Course</w:t>
            </w:r>
          </w:p>
        </w:tc>
        <w:tc>
          <w:tcPr>
            <w:tcW w:w="7140" w:type="dxa"/>
            <w:vMerge w:val="restart"/>
            <w:tcBorders>
              <w:top w:val="double" w:sz="6" w:space="0" w:color="auto"/>
              <w:left w:val="nil"/>
              <w:right w:val="double" w:sz="6" w:space="0" w:color="auto"/>
            </w:tcBorders>
          </w:tcPr>
          <w:p w:rsidR="00C46627" w:rsidRPr="00E94A5A" w:rsidRDefault="00C46627" w:rsidP="003E6FB7">
            <w:pPr>
              <w:jc w:val="center"/>
              <w:rPr>
                <w:b/>
              </w:rPr>
            </w:pPr>
            <w:r w:rsidRPr="00E94A5A">
              <w:rPr>
                <w:b/>
              </w:rPr>
              <w:t>Title</w:t>
            </w:r>
          </w:p>
        </w:tc>
      </w:tr>
      <w:tr w:rsidR="00C46627" w:rsidRPr="00E94A5A" w:rsidTr="00C46627">
        <w:tc>
          <w:tcPr>
            <w:tcW w:w="1273" w:type="dxa"/>
            <w:tcBorders>
              <w:top w:val="nil"/>
              <w:left w:val="double" w:sz="6" w:space="0" w:color="auto"/>
              <w:bottom w:val="double" w:sz="6" w:space="0" w:color="auto"/>
              <w:right w:val="double" w:sz="6" w:space="0" w:color="auto"/>
            </w:tcBorders>
          </w:tcPr>
          <w:p w:rsidR="00C46627" w:rsidRPr="00E94A5A" w:rsidRDefault="00C46627" w:rsidP="003E6FB7">
            <w:pPr>
              <w:jc w:val="center"/>
              <w:rPr>
                <w:b/>
              </w:rPr>
            </w:pPr>
          </w:p>
        </w:tc>
        <w:tc>
          <w:tcPr>
            <w:tcW w:w="1559" w:type="dxa"/>
            <w:tcBorders>
              <w:top w:val="nil"/>
              <w:left w:val="nil"/>
              <w:bottom w:val="double" w:sz="6" w:space="0" w:color="auto"/>
              <w:right w:val="double" w:sz="6" w:space="0" w:color="auto"/>
            </w:tcBorders>
          </w:tcPr>
          <w:p w:rsidR="00C46627" w:rsidRPr="00E94A5A" w:rsidRDefault="00C46627" w:rsidP="003E6FB7">
            <w:pPr>
              <w:jc w:val="center"/>
              <w:rPr>
                <w:b/>
              </w:rPr>
            </w:pPr>
          </w:p>
        </w:tc>
        <w:tc>
          <w:tcPr>
            <w:tcW w:w="7140" w:type="dxa"/>
            <w:vMerge/>
            <w:tcBorders>
              <w:left w:val="nil"/>
              <w:bottom w:val="double" w:sz="6" w:space="0" w:color="auto"/>
              <w:right w:val="double" w:sz="6" w:space="0" w:color="auto"/>
            </w:tcBorders>
          </w:tcPr>
          <w:p w:rsidR="00C46627" w:rsidRPr="00E94A5A" w:rsidRDefault="00C46627" w:rsidP="003E6FB7">
            <w:pPr>
              <w:jc w:val="center"/>
              <w:rPr>
                <w:b/>
              </w:rPr>
            </w:pPr>
          </w:p>
        </w:tc>
      </w:tr>
      <w:tr w:rsidR="00C46627" w:rsidRPr="00E94A5A" w:rsidTr="00C46627">
        <w:tc>
          <w:tcPr>
            <w:tcW w:w="1273" w:type="dxa"/>
            <w:tcBorders>
              <w:top w:val="single" w:sz="6" w:space="0" w:color="auto"/>
              <w:left w:val="single" w:sz="12" w:space="0" w:color="auto"/>
              <w:bottom w:val="single" w:sz="6" w:space="0" w:color="auto"/>
              <w:right w:val="single" w:sz="6" w:space="0" w:color="auto"/>
            </w:tcBorders>
          </w:tcPr>
          <w:p w:rsidR="00C46627" w:rsidRPr="00E94A5A" w:rsidRDefault="00C46627" w:rsidP="003E6FB7">
            <w:r w:rsidRPr="00E94A5A">
              <w:t>2005W</w:t>
            </w:r>
          </w:p>
        </w:tc>
        <w:tc>
          <w:tcPr>
            <w:tcW w:w="1559" w:type="dxa"/>
            <w:tcBorders>
              <w:top w:val="single" w:sz="6" w:space="0" w:color="auto"/>
              <w:left w:val="single" w:sz="6" w:space="0" w:color="auto"/>
              <w:bottom w:val="single" w:sz="6" w:space="0" w:color="auto"/>
              <w:right w:val="single" w:sz="6" w:space="0" w:color="auto"/>
            </w:tcBorders>
          </w:tcPr>
          <w:p w:rsidR="00C46627" w:rsidRPr="00E94A5A" w:rsidRDefault="00C46627" w:rsidP="003E6FB7">
            <w:pPr>
              <w:jc w:val="center"/>
            </w:pPr>
            <w:r w:rsidRPr="00E94A5A">
              <w:t>APSC 170</w:t>
            </w:r>
          </w:p>
        </w:tc>
        <w:tc>
          <w:tcPr>
            <w:tcW w:w="7140" w:type="dxa"/>
            <w:tcBorders>
              <w:top w:val="single" w:sz="6" w:space="0" w:color="auto"/>
              <w:left w:val="single" w:sz="6" w:space="0" w:color="auto"/>
              <w:bottom w:val="single" w:sz="6" w:space="0" w:color="auto"/>
              <w:right w:val="single" w:sz="12" w:space="0" w:color="auto"/>
            </w:tcBorders>
          </w:tcPr>
          <w:p w:rsidR="00C46627" w:rsidRPr="00E94A5A" w:rsidRDefault="00C46627" w:rsidP="00C46627">
            <w:r w:rsidRPr="00E94A5A">
              <w:t>Sustainable Communities Planning &amp; Design</w:t>
            </w:r>
          </w:p>
        </w:tc>
      </w:tr>
      <w:tr w:rsidR="00C46627" w:rsidRPr="00E94A5A" w:rsidTr="00C46627">
        <w:tc>
          <w:tcPr>
            <w:tcW w:w="1273" w:type="dxa"/>
            <w:tcBorders>
              <w:top w:val="single" w:sz="6" w:space="0" w:color="auto"/>
              <w:left w:val="single" w:sz="12" w:space="0" w:color="auto"/>
              <w:bottom w:val="single" w:sz="6" w:space="0" w:color="auto"/>
              <w:right w:val="single" w:sz="6" w:space="0" w:color="auto"/>
            </w:tcBorders>
          </w:tcPr>
          <w:p w:rsidR="00C46627" w:rsidRPr="00E94A5A" w:rsidRDefault="00C46627" w:rsidP="003E6FB7"/>
        </w:tc>
        <w:tc>
          <w:tcPr>
            <w:tcW w:w="1559" w:type="dxa"/>
            <w:tcBorders>
              <w:top w:val="single" w:sz="6" w:space="0" w:color="auto"/>
              <w:left w:val="single" w:sz="6" w:space="0" w:color="auto"/>
              <w:bottom w:val="single" w:sz="6" w:space="0" w:color="auto"/>
              <w:right w:val="single" w:sz="6" w:space="0" w:color="auto"/>
            </w:tcBorders>
          </w:tcPr>
          <w:p w:rsidR="00C46627" w:rsidRPr="00E94A5A" w:rsidRDefault="00C46627" w:rsidP="003E6FB7">
            <w:pPr>
              <w:jc w:val="center"/>
            </w:pPr>
          </w:p>
        </w:tc>
        <w:tc>
          <w:tcPr>
            <w:tcW w:w="7140" w:type="dxa"/>
            <w:tcBorders>
              <w:top w:val="single" w:sz="6" w:space="0" w:color="auto"/>
              <w:left w:val="single" w:sz="6" w:space="0" w:color="auto"/>
              <w:bottom w:val="single" w:sz="6" w:space="0" w:color="auto"/>
              <w:right w:val="single" w:sz="12" w:space="0" w:color="auto"/>
            </w:tcBorders>
          </w:tcPr>
          <w:p w:rsidR="00C46627" w:rsidRPr="00E94A5A" w:rsidRDefault="00C46627" w:rsidP="00C46627">
            <w:r w:rsidRPr="00E94A5A">
              <w:t>Sustainable Road Safety</w:t>
            </w:r>
          </w:p>
        </w:tc>
      </w:tr>
      <w:tr w:rsidR="00C46627" w:rsidRPr="00E94A5A" w:rsidTr="00C46627">
        <w:tc>
          <w:tcPr>
            <w:tcW w:w="1273" w:type="dxa"/>
            <w:tcBorders>
              <w:top w:val="single" w:sz="6" w:space="0" w:color="auto"/>
              <w:left w:val="single" w:sz="12" w:space="0" w:color="auto"/>
              <w:bottom w:val="single" w:sz="6" w:space="0" w:color="auto"/>
              <w:right w:val="single" w:sz="6" w:space="0" w:color="auto"/>
            </w:tcBorders>
          </w:tcPr>
          <w:p w:rsidR="00C46627" w:rsidRPr="00E94A5A" w:rsidRDefault="00C46627" w:rsidP="003E6FB7">
            <w:r w:rsidRPr="00E94A5A">
              <w:t>2006W</w:t>
            </w:r>
          </w:p>
        </w:tc>
        <w:tc>
          <w:tcPr>
            <w:tcW w:w="1559" w:type="dxa"/>
            <w:tcBorders>
              <w:top w:val="single" w:sz="6" w:space="0" w:color="auto"/>
              <w:left w:val="single" w:sz="6" w:space="0" w:color="auto"/>
              <w:bottom w:val="single" w:sz="6" w:space="0" w:color="auto"/>
              <w:right w:val="single" w:sz="6" w:space="0" w:color="auto"/>
            </w:tcBorders>
          </w:tcPr>
          <w:p w:rsidR="00C46627" w:rsidRPr="00E94A5A" w:rsidRDefault="00C46627" w:rsidP="003E6FB7">
            <w:pPr>
              <w:jc w:val="center"/>
            </w:pPr>
            <w:r w:rsidRPr="00E94A5A">
              <w:t>APSC 170</w:t>
            </w:r>
          </w:p>
        </w:tc>
        <w:tc>
          <w:tcPr>
            <w:tcW w:w="7140" w:type="dxa"/>
            <w:tcBorders>
              <w:top w:val="single" w:sz="6" w:space="0" w:color="auto"/>
              <w:left w:val="single" w:sz="6" w:space="0" w:color="auto"/>
              <w:bottom w:val="single" w:sz="6" w:space="0" w:color="auto"/>
              <w:right w:val="single" w:sz="12" w:space="0" w:color="auto"/>
            </w:tcBorders>
          </w:tcPr>
          <w:p w:rsidR="00C46627" w:rsidRPr="00E94A5A" w:rsidRDefault="00C46627" w:rsidP="00C46627">
            <w:r w:rsidRPr="00E94A5A">
              <w:t>Sustainable Communities Planning &amp; Design</w:t>
            </w:r>
          </w:p>
        </w:tc>
      </w:tr>
      <w:tr w:rsidR="00C46627" w:rsidRPr="00E94A5A" w:rsidTr="00C46627">
        <w:tc>
          <w:tcPr>
            <w:tcW w:w="1273" w:type="dxa"/>
            <w:tcBorders>
              <w:top w:val="single" w:sz="6" w:space="0" w:color="auto"/>
              <w:left w:val="single" w:sz="12" w:space="0" w:color="auto"/>
              <w:bottom w:val="single" w:sz="6" w:space="0" w:color="auto"/>
              <w:right w:val="single" w:sz="6" w:space="0" w:color="auto"/>
            </w:tcBorders>
          </w:tcPr>
          <w:p w:rsidR="00C46627" w:rsidRPr="00E94A5A" w:rsidRDefault="00C46627" w:rsidP="003E6FB7"/>
        </w:tc>
        <w:tc>
          <w:tcPr>
            <w:tcW w:w="1559" w:type="dxa"/>
            <w:tcBorders>
              <w:top w:val="single" w:sz="6" w:space="0" w:color="auto"/>
              <w:left w:val="single" w:sz="6" w:space="0" w:color="auto"/>
              <w:bottom w:val="single" w:sz="6" w:space="0" w:color="auto"/>
              <w:right w:val="single" w:sz="6" w:space="0" w:color="auto"/>
            </w:tcBorders>
          </w:tcPr>
          <w:p w:rsidR="00C46627" w:rsidRPr="00E94A5A" w:rsidRDefault="00C46627" w:rsidP="003E6FB7">
            <w:pPr>
              <w:jc w:val="center"/>
            </w:pPr>
          </w:p>
        </w:tc>
        <w:tc>
          <w:tcPr>
            <w:tcW w:w="7140" w:type="dxa"/>
            <w:tcBorders>
              <w:top w:val="single" w:sz="6" w:space="0" w:color="auto"/>
              <w:left w:val="single" w:sz="6" w:space="0" w:color="auto"/>
              <w:bottom w:val="single" w:sz="6" w:space="0" w:color="auto"/>
              <w:right w:val="single" w:sz="12" w:space="0" w:color="auto"/>
            </w:tcBorders>
          </w:tcPr>
          <w:p w:rsidR="00C46627" w:rsidRPr="00E94A5A" w:rsidRDefault="00C46627" w:rsidP="00C46627">
            <w:r w:rsidRPr="00E94A5A">
              <w:t>Sustainable Road Safety</w:t>
            </w:r>
          </w:p>
        </w:tc>
      </w:tr>
      <w:tr w:rsidR="00C46627" w:rsidRPr="00E94A5A" w:rsidTr="00C46627">
        <w:tc>
          <w:tcPr>
            <w:tcW w:w="1273" w:type="dxa"/>
            <w:tcBorders>
              <w:top w:val="single" w:sz="6" w:space="0" w:color="auto"/>
              <w:left w:val="single" w:sz="12" w:space="0" w:color="auto"/>
              <w:bottom w:val="single" w:sz="6" w:space="0" w:color="auto"/>
              <w:right w:val="single" w:sz="6" w:space="0" w:color="auto"/>
            </w:tcBorders>
          </w:tcPr>
          <w:p w:rsidR="00C46627" w:rsidRPr="00E94A5A" w:rsidRDefault="00C46627" w:rsidP="003E6FB7">
            <w:r w:rsidRPr="00E94A5A">
              <w:t>2007W</w:t>
            </w:r>
          </w:p>
        </w:tc>
        <w:tc>
          <w:tcPr>
            <w:tcW w:w="1559" w:type="dxa"/>
            <w:tcBorders>
              <w:top w:val="single" w:sz="6" w:space="0" w:color="auto"/>
              <w:left w:val="single" w:sz="6" w:space="0" w:color="auto"/>
              <w:bottom w:val="single" w:sz="6" w:space="0" w:color="auto"/>
              <w:right w:val="single" w:sz="6" w:space="0" w:color="auto"/>
            </w:tcBorders>
          </w:tcPr>
          <w:p w:rsidR="00C46627" w:rsidRPr="00E94A5A" w:rsidRDefault="00C46627" w:rsidP="003E6FB7">
            <w:pPr>
              <w:jc w:val="center"/>
            </w:pPr>
            <w:r w:rsidRPr="00E94A5A">
              <w:t>APSC 170</w:t>
            </w:r>
          </w:p>
        </w:tc>
        <w:tc>
          <w:tcPr>
            <w:tcW w:w="7140" w:type="dxa"/>
            <w:tcBorders>
              <w:top w:val="single" w:sz="6" w:space="0" w:color="auto"/>
              <w:left w:val="single" w:sz="6" w:space="0" w:color="auto"/>
              <w:bottom w:val="single" w:sz="6" w:space="0" w:color="auto"/>
              <w:right w:val="single" w:sz="12" w:space="0" w:color="auto"/>
            </w:tcBorders>
          </w:tcPr>
          <w:p w:rsidR="00C46627" w:rsidRPr="00E94A5A" w:rsidRDefault="00C46627" w:rsidP="00C46627">
            <w:r w:rsidRPr="00E94A5A">
              <w:t>Sustainable Communities Planning &amp; Design</w:t>
            </w:r>
          </w:p>
        </w:tc>
      </w:tr>
      <w:tr w:rsidR="00C46627" w:rsidRPr="00E94A5A" w:rsidTr="00C46627">
        <w:tc>
          <w:tcPr>
            <w:tcW w:w="1273" w:type="dxa"/>
            <w:tcBorders>
              <w:top w:val="single" w:sz="6" w:space="0" w:color="auto"/>
              <w:left w:val="single" w:sz="12" w:space="0" w:color="auto"/>
              <w:bottom w:val="single" w:sz="6" w:space="0" w:color="auto"/>
              <w:right w:val="single" w:sz="6" w:space="0" w:color="auto"/>
            </w:tcBorders>
          </w:tcPr>
          <w:p w:rsidR="00C46627" w:rsidRPr="00E94A5A" w:rsidRDefault="00C46627" w:rsidP="003E6FB7"/>
        </w:tc>
        <w:tc>
          <w:tcPr>
            <w:tcW w:w="1559" w:type="dxa"/>
            <w:tcBorders>
              <w:top w:val="single" w:sz="6" w:space="0" w:color="auto"/>
              <w:left w:val="single" w:sz="6" w:space="0" w:color="auto"/>
              <w:bottom w:val="single" w:sz="6" w:space="0" w:color="auto"/>
              <w:right w:val="single" w:sz="6" w:space="0" w:color="auto"/>
            </w:tcBorders>
          </w:tcPr>
          <w:p w:rsidR="00C46627" w:rsidRPr="00E94A5A" w:rsidRDefault="00187640" w:rsidP="003E6FB7">
            <w:pPr>
              <w:jc w:val="center"/>
            </w:pPr>
            <w:r w:rsidRPr="00E94A5A">
              <w:t>SUST 100</w:t>
            </w:r>
          </w:p>
        </w:tc>
        <w:tc>
          <w:tcPr>
            <w:tcW w:w="7140" w:type="dxa"/>
            <w:tcBorders>
              <w:top w:val="single" w:sz="6" w:space="0" w:color="auto"/>
              <w:left w:val="single" w:sz="6" w:space="0" w:color="auto"/>
              <w:bottom w:val="single" w:sz="6" w:space="0" w:color="auto"/>
              <w:right w:val="single" w:sz="12" w:space="0" w:color="auto"/>
            </w:tcBorders>
          </w:tcPr>
          <w:p w:rsidR="00C46627" w:rsidRPr="00E94A5A" w:rsidRDefault="00187640" w:rsidP="00C46627">
            <w:r w:rsidRPr="00E94A5A">
              <w:t>Sustainable Communities Planning &amp; Design: An Engineer’s Perspective</w:t>
            </w:r>
          </w:p>
        </w:tc>
      </w:tr>
      <w:tr w:rsidR="00187640" w:rsidRPr="00E94A5A" w:rsidTr="00C46627">
        <w:tc>
          <w:tcPr>
            <w:tcW w:w="1273" w:type="dxa"/>
            <w:tcBorders>
              <w:top w:val="single" w:sz="6" w:space="0" w:color="auto"/>
              <w:left w:val="single" w:sz="12" w:space="0" w:color="auto"/>
              <w:bottom w:val="single" w:sz="6" w:space="0" w:color="auto"/>
              <w:right w:val="single" w:sz="6" w:space="0" w:color="auto"/>
            </w:tcBorders>
          </w:tcPr>
          <w:p w:rsidR="00187640" w:rsidRPr="00E94A5A" w:rsidRDefault="00187640" w:rsidP="003E6FB7">
            <w:r w:rsidRPr="00E94A5A">
              <w:t>2008W</w:t>
            </w:r>
          </w:p>
        </w:tc>
        <w:tc>
          <w:tcPr>
            <w:tcW w:w="1559" w:type="dxa"/>
            <w:tcBorders>
              <w:top w:val="single" w:sz="6" w:space="0" w:color="auto"/>
              <w:left w:val="single" w:sz="6" w:space="0" w:color="auto"/>
              <w:bottom w:val="single" w:sz="6" w:space="0" w:color="auto"/>
              <w:right w:val="single" w:sz="6" w:space="0" w:color="auto"/>
            </w:tcBorders>
          </w:tcPr>
          <w:p w:rsidR="00187640" w:rsidRPr="00E94A5A" w:rsidRDefault="00187640" w:rsidP="003E6FB7">
            <w:pPr>
              <w:jc w:val="center"/>
            </w:pPr>
            <w:r w:rsidRPr="00E94A5A">
              <w:t>APSC 170</w:t>
            </w:r>
          </w:p>
        </w:tc>
        <w:tc>
          <w:tcPr>
            <w:tcW w:w="7140" w:type="dxa"/>
            <w:tcBorders>
              <w:top w:val="single" w:sz="6" w:space="0" w:color="auto"/>
              <w:left w:val="single" w:sz="6" w:space="0" w:color="auto"/>
              <w:bottom w:val="single" w:sz="6" w:space="0" w:color="auto"/>
              <w:right w:val="single" w:sz="12" w:space="0" w:color="auto"/>
            </w:tcBorders>
          </w:tcPr>
          <w:p w:rsidR="00187640" w:rsidRPr="00E94A5A" w:rsidRDefault="00187640" w:rsidP="00C46627">
            <w:r w:rsidRPr="00E94A5A">
              <w:t>Sustainable Communities Planning &amp; Design</w:t>
            </w:r>
          </w:p>
        </w:tc>
      </w:tr>
      <w:tr w:rsidR="00187640" w:rsidRPr="00E94A5A" w:rsidTr="003E6FB7">
        <w:tc>
          <w:tcPr>
            <w:tcW w:w="1273" w:type="dxa"/>
            <w:tcBorders>
              <w:top w:val="single" w:sz="6" w:space="0" w:color="auto"/>
              <w:left w:val="single" w:sz="12" w:space="0" w:color="auto"/>
              <w:bottom w:val="single" w:sz="6" w:space="0" w:color="auto"/>
              <w:right w:val="single" w:sz="6" w:space="0" w:color="auto"/>
            </w:tcBorders>
          </w:tcPr>
          <w:p w:rsidR="00187640" w:rsidRPr="00E94A5A" w:rsidRDefault="00187640" w:rsidP="003E6FB7"/>
        </w:tc>
        <w:tc>
          <w:tcPr>
            <w:tcW w:w="1559" w:type="dxa"/>
            <w:tcBorders>
              <w:top w:val="single" w:sz="6" w:space="0" w:color="auto"/>
              <w:left w:val="single" w:sz="6" w:space="0" w:color="auto"/>
              <w:bottom w:val="single" w:sz="6" w:space="0" w:color="auto"/>
              <w:right w:val="single" w:sz="6" w:space="0" w:color="auto"/>
            </w:tcBorders>
          </w:tcPr>
          <w:p w:rsidR="00187640" w:rsidRPr="00E94A5A" w:rsidRDefault="00187640" w:rsidP="003E6FB7">
            <w:pPr>
              <w:jc w:val="center"/>
            </w:pPr>
            <w:r w:rsidRPr="00E94A5A">
              <w:t>SUST 100</w:t>
            </w:r>
          </w:p>
        </w:tc>
        <w:tc>
          <w:tcPr>
            <w:tcW w:w="7140" w:type="dxa"/>
            <w:tcBorders>
              <w:top w:val="single" w:sz="6" w:space="0" w:color="auto"/>
              <w:left w:val="single" w:sz="6" w:space="0" w:color="auto"/>
              <w:bottom w:val="single" w:sz="6" w:space="0" w:color="auto"/>
              <w:right w:val="single" w:sz="12" w:space="0" w:color="auto"/>
            </w:tcBorders>
          </w:tcPr>
          <w:p w:rsidR="00187640" w:rsidRPr="00E94A5A" w:rsidRDefault="00187640" w:rsidP="003E6FB7">
            <w:r w:rsidRPr="00E94A5A">
              <w:t>Sustainable Communities Planning &amp; Design: An Engineer’s Perspective</w:t>
            </w:r>
          </w:p>
        </w:tc>
      </w:tr>
      <w:tr w:rsidR="00187640" w:rsidRPr="00E94A5A" w:rsidTr="003E6FB7">
        <w:tc>
          <w:tcPr>
            <w:tcW w:w="1273" w:type="dxa"/>
            <w:tcBorders>
              <w:top w:val="single" w:sz="6" w:space="0" w:color="auto"/>
              <w:left w:val="single" w:sz="12" w:space="0" w:color="auto"/>
              <w:bottom w:val="single" w:sz="6" w:space="0" w:color="auto"/>
              <w:right w:val="single" w:sz="6" w:space="0" w:color="auto"/>
            </w:tcBorders>
          </w:tcPr>
          <w:p w:rsidR="00187640" w:rsidRPr="00E94A5A" w:rsidRDefault="00187640" w:rsidP="00187640">
            <w:r w:rsidRPr="00E94A5A">
              <w:t>2009W</w:t>
            </w:r>
          </w:p>
        </w:tc>
        <w:tc>
          <w:tcPr>
            <w:tcW w:w="1559" w:type="dxa"/>
            <w:tcBorders>
              <w:top w:val="single" w:sz="6" w:space="0" w:color="auto"/>
              <w:left w:val="single" w:sz="6" w:space="0" w:color="auto"/>
              <w:bottom w:val="single" w:sz="6" w:space="0" w:color="auto"/>
              <w:right w:val="single" w:sz="6" w:space="0" w:color="auto"/>
            </w:tcBorders>
          </w:tcPr>
          <w:p w:rsidR="00187640" w:rsidRPr="00E94A5A" w:rsidRDefault="00187640" w:rsidP="003E6FB7">
            <w:pPr>
              <w:jc w:val="center"/>
            </w:pPr>
            <w:r w:rsidRPr="00E94A5A">
              <w:t>APSC 170</w:t>
            </w:r>
          </w:p>
        </w:tc>
        <w:tc>
          <w:tcPr>
            <w:tcW w:w="7140" w:type="dxa"/>
            <w:tcBorders>
              <w:top w:val="single" w:sz="6" w:space="0" w:color="auto"/>
              <w:left w:val="single" w:sz="6" w:space="0" w:color="auto"/>
              <w:bottom w:val="single" w:sz="6" w:space="0" w:color="auto"/>
              <w:right w:val="single" w:sz="12" w:space="0" w:color="auto"/>
            </w:tcBorders>
          </w:tcPr>
          <w:p w:rsidR="00187640" w:rsidRPr="00E94A5A" w:rsidRDefault="00187640" w:rsidP="003E6FB7">
            <w:r w:rsidRPr="00E94A5A">
              <w:t>Sustainable Communities Planning &amp; Design</w:t>
            </w:r>
          </w:p>
        </w:tc>
      </w:tr>
      <w:tr w:rsidR="00187640" w:rsidRPr="00E94A5A" w:rsidTr="003E6FB7">
        <w:tc>
          <w:tcPr>
            <w:tcW w:w="1273" w:type="dxa"/>
            <w:tcBorders>
              <w:top w:val="single" w:sz="6" w:space="0" w:color="auto"/>
              <w:left w:val="single" w:sz="12" w:space="0" w:color="auto"/>
              <w:bottom w:val="single" w:sz="6" w:space="0" w:color="auto"/>
              <w:right w:val="single" w:sz="6" w:space="0" w:color="auto"/>
            </w:tcBorders>
          </w:tcPr>
          <w:p w:rsidR="00187640" w:rsidRPr="00E94A5A" w:rsidRDefault="00187640" w:rsidP="003E6FB7"/>
        </w:tc>
        <w:tc>
          <w:tcPr>
            <w:tcW w:w="1559" w:type="dxa"/>
            <w:tcBorders>
              <w:top w:val="single" w:sz="6" w:space="0" w:color="auto"/>
              <w:left w:val="single" w:sz="6" w:space="0" w:color="auto"/>
              <w:bottom w:val="single" w:sz="6" w:space="0" w:color="auto"/>
              <w:right w:val="single" w:sz="6" w:space="0" w:color="auto"/>
            </w:tcBorders>
          </w:tcPr>
          <w:p w:rsidR="00187640" w:rsidRPr="00E94A5A" w:rsidRDefault="00187640" w:rsidP="003E6FB7">
            <w:pPr>
              <w:jc w:val="center"/>
            </w:pPr>
            <w:r w:rsidRPr="00E94A5A">
              <w:t>SUST 100</w:t>
            </w:r>
          </w:p>
        </w:tc>
        <w:tc>
          <w:tcPr>
            <w:tcW w:w="7140" w:type="dxa"/>
            <w:tcBorders>
              <w:top w:val="single" w:sz="6" w:space="0" w:color="auto"/>
              <w:left w:val="single" w:sz="6" w:space="0" w:color="auto"/>
              <w:bottom w:val="single" w:sz="6" w:space="0" w:color="auto"/>
              <w:right w:val="single" w:sz="12" w:space="0" w:color="auto"/>
            </w:tcBorders>
          </w:tcPr>
          <w:p w:rsidR="00187640" w:rsidRPr="00E94A5A" w:rsidRDefault="00187640" w:rsidP="003E6FB7">
            <w:r w:rsidRPr="00E94A5A">
              <w:t>Sustainable Communities Planning &amp; Design: An Engineer’s Perspective</w:t>
            </w:r>
          </w:p>
        </w:tc>
      </w:tr>
      <w:tr w:rsidR="00187640" w:rsidRPr="00E94A5A" w:rsidTr="003E6FB7">
        <w:tc>
          <w:tcPr>
            <w:tcW w:w="1273" w:type="dxa"/>
            <w:tcBorders>
              <w:top w:val="single" w:sz="6" w:space="0" w:color="auto"/>
              <w:left w:val="single" w:sz="12" w:space="0" w:color="auto"/>
              <w:bottom w:val="single" w:sz="6" w:space="0" w:color="auto"/>
              <w:right w:val="single" w:sz="6" w:space="0" w:color="auto"/>
            </w:tcBorders>
          </w:tcPr>
          <w:p w:rsidR="00187640" w:rsidRPr="00E94A5A" w:rsidRDefault="00187640" w:rsidP="00187640">
            <w:r w:rsidRPr="00E94A5A">
              <w:t>2010W</w:t>
            </w:r>
          </w:p>
        </w:tc>
        <w:tc>
          <w:tcPr>
            <w:tcW w:w="1559" w:type="dxa"/>
            <w:tcBorders>
              <w:top w:val="single" w:sz="6" w:space="0" w:color="auto"/>
              <w:left w:val="single" w:sz="6" w:space="0" w:color="auto"/>
              <w:bottom w:val="single" w:sz="6" w:space="0" w:color="auto"/>
              <w:right w:val="single" w:sz="6" w:space="0" w:color="auto"/>
            </w:tcBorders>
          </w:tcPr>
          <w:p w:rsidR="00187640" w:rsidRPr="00E94A5A" w:rsidRDefault="00187640" w:rsidP="003E6FB7">
            <w:pPr>
              <w:jc w:val="center"/>
            </w:pPr>
            <w:r w:rsidRPr="00E94A5A">
              <w:t>APSC 170</w:t>
            </w:r>
          </w:p>
        </w:tc>
        <w:tc>
          <w:tcPr>
            <w:tcW w:w="7140" w:type="dxa"/>
            <w:tcBorders>
              <w:top w:val="single" w:sz="6" w:space="0" w:color="auto"/>
              <w:left w:val="single" w:sz="6" w:space="0" w:color="auto"/>
              <w:bottom w:val="single" w:sz="6" w:space="0" w:color="auto"/>
              <w:right w:val="single" w:sz="12" w:space="0" w:color="auto"/>
            </w:tcBorders>
          </w:tcPr>
          <w:p w:rsidR="00187640" w:rsidRPr="00E94A5A" w:rsidRDefault="00187640" w:rsidP="003E6FB7">
            <w:r w:rsidRPr="00E94A5A">
              <w:t>Sustainable Communities Planning &amp; Design</w:t>
            </w:r>
          </w:p>
        </w:tc>
      </w:tr>
      <w:tr w:rsidR="00187640" w:rsidRPr="00E94A5A" w:rsidTr="003E6FB7">
        <w:tc>
          <w:tcPr>
            <w:tcW w:w="1273" w:type="dxa"/>
            <w:tcBorders>
              <w:top w:val="single" w:sz="6" w:space="0" w:color="auto"/>
              <w:left w:val="single" w:sz="12" w:space="0" w:color="auto"/>
              <w:bottom w:val="single" w:sz="6" w:space="0" w:color="auto"/>
              <w:right w:val="single" w:sz="6" w:space="0" w:color="auto"/>
            </w:tcBorders>
          </w:tcPr>
          <w:p w:rsidR="00187640" w:rsidRPr="00E94A5A" w:rsidRDefault="00187640" w:rsidP="003E6FB7"/>
        </w:tc>
        <w:tc>
          <w:tcPr>
            <w:tcW w:w="1559" w:type="dxa"/>
            <w:tcBorders>
              <w:top w:val="single" w:sz="6" w:space="0" w:color="auto"/>
              <w:left w:val="single" w:sz="6" w:space="0" w:color="auto"/>
              <w:bottom w:val="single" w:sz="6" w:space="0" w:color="auto"/>
              <w:right w:val="single" w:sz="6" w:space="0" w:color="auto"/>
            </w:tcBorders>
          </w:tcPr>
          <w:p w:rsidR="00187640" w:rsidRPr="00E94A5A" w:rsidRDefault="00187640" w:rsidP="003E6FB7">
            <w:pPr>
              <w:jc w:val="center"/>
            </w:pPr>
            <w:r w:rsidRPr="00E94A5A">
              <w:t>SUST 100</w:t>
            </w:r>
          </w:p>
        </w:tc>
        <w:tc>
          <w:tcPr>
            <w:tcW w:w="7140" w:type="dxa"/>
            <w:tcBorders>
              <w:top w:val="single" w:sz="6" w:space="0" w:color="auto"/>
              <w:left w:val="single" w:sz="6" w:space="0" w:color="auto"/>
              <w:bottom w:val="single" w:sz="6" w:space="0" w:color="auto"/>
              <w:right w:val="single" w:sz="12" w:space="0" w:color="auto"/>
            </w:tcBorders>
          </w:tcPr>
          <w:p w:rsidR="00187640" w:rsidRPr="00E94A5A" w:rsidRDefault="00187640" w:rsidP="003E6FB7">
            <w:r w:rsidRPr="00E94A5A">
              <w:t>Sustainable Communities Planning &amp; Design: An Engineer’s Perspective</w:t>
            </w:r>
          </w:p>
        </w:tc>
      </w:tr>
      <w:tr w:rsidR="00187640" w:rsidRPr="00E94A5A" w:rsidTr="00C46627">
        <w:tc>
          <w:tcPr>
            <w:tcW w:w="1273" w:type="dxa"/>
            <w:tcBorders>
              <w:top w:val="single" w:sz="6" w:space="0" w:color="auto"/>
              <w:left w:val="single" w:sz="12" w:space="0" w:color="auto"/>
              <w:bottom w:val="single" w:sz="6" w:space="0" w:color="auto"/>
              <w:right w:val="single" w:sz="6" w:space="0" w:color="auto"/>
            </w:tcBorders>
          </w:tcPr>
          <w:p w:rsidR="00187640" w:rsidRPr="00E94A5A" w:rsidRDefault="00C429A8" w:rsidP="003E6FB7">
            <w:r w:rsidRPr="00E94A5A">
              <w:t>2016W</w:t>
            </w:r>
          </w:p>
        </w:tc>
        <w:tc>
          <w:tcPr>
            <w:tcW w:w="1559" w:type="dxa"/>
            <w:tcBorders>
              <w:top w:val="single" w:sz="6" w:space="0" w:color="auto"/>
              <w:left w:val="single" w:sz="6" w:space="0" w:color="auto"/>
              <w:bottom w:val="single" w:sz="6" w:space="0" w:color="auto"/>
              <w:right w:val="single" w:sz="6" w:space="0" w:color="auto"/>
            </w:tcBorders>
          </w:tcPr>
          <w:p w:rsidR="00187640" w:rsidRPr="00E94A5A" w:rsidRDefault="00C429A8" w:rsidP="003E6FB7">
            <w:pPr>
              <w:jc w:val="center"/>
            </w:pPr>
            <w:r w:rsidRPr="00E94A5A">
              <w:t>ENGR 335</w:t>
            </w:r>
          </w:p>
        </w:tc>
        <w:tc>
          <w:tcPr>
            <w:tcW w:w="7140" w:type="dxa"/>
            <w:tcBorders>
              <w:top w:val="single" w:sz="6" w:space="0" w:color="auto"/>
              <w:left w:val="single" w:sz="6" w:space="0" w:color="auto"/>
              <w:bottom w:val="single" w:sz="6" w:space="0" w:color="auto"/>
              <w:right w:val="single" w:sz="12" w:space="0" w:color="auto"/>
            </w:tcBorders>
          </w:tcPr>
          <w:p w:rsidR="00187640" w:rsidRPr="00E94A5A" w:rsidRDefault="00C429A8" w:rsidP="00C46627">
            <w:r w:rsidRPr="00E94A5A">
              <w:t>Transportation Engineering: Road Safety Planning</w:t>
            </w:r>
          </w:p>
        </w:tc>
      </w:tr>
      <w:tr w:rsidR="001773E9" w:rsidRPr="00E94A5A" w:rsidTr="00C46627">
        <w:tc>
          <w:tcPr>
            <w:tcW w:w="1273" w:type="dxa"/>
            <w:tcBorders>
              <w:top w:val="single" w:sz="6" w:space="0" w:color="auto"/>
              <w:left w:val="single" w:sz="12" w:space="0" w:color="auto"/>
              <w:bottom w:val="single" w:sz="6" w:space="0" w:color="auto"/>
              <w:right w:val="single" w:sz="6" w:space="0" w:color="auto"/>
            </w:tcBorders>
          </w:tcPr>
          <w:p w:rsidR="001773E9" w:rsidRPr="00E94A5A" w:rsidRDefault="001773E9" w:rsidP="003E6FB7">
            <w:r>
              <w:t>2018W</w:t>
            </w:r>
          </w:p>
        </w:tc>
        <w:tc>
          <w:tcPr>
            <w:tcW w:w="1559" w:type="dxa"/>
            <w:tcBorders>
              <w:top w:val="single" w:sz="6" w:space="0" w:color="auto"/>
              <w:left w:val="single" w:sz="6" w:space="0" w:color="auto"/>
              <w:bottom w:val="single" w:sz="6" w:space="0" w:color="auto"/>
              <w:right w:val="single" w:sz="6" w:space="0" w:color="auto"/>
            </w:tcBorders>
          </w:tcPr>
          <w:p w:rsidR="001773E9" w:rsidRPr="00E94A5A" w:rsidRDefault="001773E9" w:rsidP="003E6FB7">
            <w:pPr>
              <w:jc w:val="center"/>
            </w:pPr>
            <w:r>
              <w:t>GEOG 491D</w:t>
            </w:r>
          </w:p>
        </w:tc>
        <w:tc>
          <w:tcPr>
            <w:tcW w:w="7140" w:type="dxa"/>
            <w:tcBorders>
              <w:top w:val="single" w:sz="6" w:space="0" w:color="auto"/>
              <w:left w:val="single" w:sz="6" w:space="0" w:color="auto"/>
              <w:bottom w:val="single" w:sz="6" w:space="0" w:color="auto"/>
              <w:right w:val="single" w:sz="12" w:space="0" w:color="auto"/>
            </w:tcBorders>
          </w:tcPr>
          <w:p w:rsidR="001773E9" w:rsidRPr="00E94A5A" w:rsidRDefault="001773E9" w:rsidP="00C46627">
            <w:r w:rsidRPr="001773E9">
              <w:t>Sustainability, Planning and the Political Process in the Okanagan</w:t>
            </w:r>
          </w:p>
        </w:tc>
      </w:tr>
    </w:tbl>
    <w:p w:rsidR="00C46627" w:rsidRPr="00E94A5A" w:rsidRDefault="00C46627" w:rsidP="00C46627">
      <w:pPr>
        <w:tabs>
          <w:tab w:val="left" w:pos="720"/>
        </w:tabs>
        <w:ind w:left="1440" w:hanging="720"/>
        <w:rPr>
          <w:b/>
          <w:i/>
          <w:sz w:val="18"/>
        </w:rPr>
      </w:pPr>
      <w:r w:rsidRPr="00E94A5A">
        <w:rPr>
          <w:b/>
          <w:i/>
          <w:sz w:val="18"/>
        </w:rPr>
        <w:t>Legend:</w:t>
      </w:r>
    </w:p>
    <w:p w:rsidR="00C46627" w:rsidRPr="00E94A5A" w:rsidRDefault="00C46627" w:rsidP="00C21E65">
      <w:pPr>
        <w:pStyle w:val="ListParagraph"/>
        <w:numPr>
          <w:ilvl w:val="0"/>
          <w:numId w:val="38"/>
        </w:numPr>
        <w:tabs>
          <w:tab w:val="left" w:pos="720"/>
        </w:tabs>
        <w:rPr>
          <w:rFonts w:ascii="Arial" w:hAnsi="Arial"/>
          <w:sz w:val="18"/>
        </w:rPr>
      </w:pPr>
      <w:r w:rsidRPr="00E94A5A">
        <w:rPr>
          <w:rFonts w:ascii="Arial" w:hAnsi="Arial"/>
          <w:sz w:val="18"/>
        </w:rPr>
        <w:t>APSC 170: Fundamentals of Engineering Practise &amp; Design</w:t>
      </w:r>
    </w:p>
    <w:p w:rsidR="00C46627" w:rsidRPr="00E94A5A" w:rsidRDefault="00187640" w:rsidP="00C21E65">
      <w:pPr>
        <w:pStyle w:val="ListParagraph"/>
        <w:numPr>
          <w:ilvl w:val="0"/>
          <w:numId w:val="38"/>
        </w:numPr>
        <w:tabs>
          <w:tab w:val="left" w:pos="720"/>
        </w:tabs>
        <w:rPr>
          <w:rFonts w:ascii="Arial" w:hAnsi="Arial"/>
          <w:sz w:val="18"/>
        </w:rPr>
      </w:pPr>
      <w:r w:rsidRPr="00E94A5A">
        <w:rPr>
          <w:rFonts w:ascii="Arial" w:hAnsi="Arial"/>
          <w:sz w:val="18"/>
        </w:rPr>
        <w:t>SUST 100: Sustainability: People, Place, and Process</w:t>
      </w:r>
    </w:p>
    <w:p w:rsidR="00C429A8" w:rsidRPr="00E94A5A" w:rsidRDefault="00C429A8" w:rsidP="00C21E65">
      <w:pPr>
        <w:pStyle w:val="ListParagraph"/>
        <w:numPr>
          <w:ilvl w:val="0"/>
          <w:numId w:val="38"/>
        </w:numPr>
        <w:tabs>
          <w:tab w:val="left" w:pos="720"/>
        </w:tabs>
        <w:rPr>
          <w:rFonts w:ascii="Arial" w:hAnsi="Arial"/>
          <w:sz w:val="18"/>
        </w:rPr>
      </w:pPr>
      <w:r w:rsidRPr="00E94A5A">
        <w:rPr>
          <w:rFonts w:ascii="Arial" w:hAnsi="Arial"/>
          <w:sz w:val="18"/>
        </w:rPr>
        <w:t>ENGR 335: Introduction to Transportation Engineering</w:t>
      </w:r>
    </w:p>
    <w:p w:rsidR="00306D72" w:rsidRPr="00E94A5A" w:rsidRDefault="00306D72" w:rsidP="00306D72">
      <w:pPr>
        <w:tabs>
          <w:tab w:val="left" w:pos="720"/>
        </w:tabs>
        <w:ind w:left="1440" w:hanging="720"/>
      </w:pPr>
    </w:p>
    <w:p w:rsidR="00306D72" w:rsidRPr="00E94A5A" w:rsidRDefault="00114637">
      <w:pPr>
        <w:tabs>
          <w:tab w:val="left" w:pos="720"/>
        </w:tabs>
        <w:ind w:left="720" w:hanging="720"/>
        <w:rPr>
          <w:b/>
        </w:rPr>
      </w:pPr>
      <w:r w:rsidRPr="00E94A5A">
        <w:rPr>
          <w:b/>
        </w:rPr>
        <w:t>9.</w:t>
      </w:r>
      <w:r w:rsidRPr="00E94A5A">
        <w:rPr>
          <w:b/>
        </w:rPr>
        <w:tab/>
      </w:r>
      <w:r w:rsidRPr="00E94A5A">
        <w:rPr>
          <w:b/>
          <w:u w:val="single"/>
        </w:rPr>
        <w:t>SCHOLARLY AND PROFESSIONAL ACTIVITIES</w:t>
      </w:r>
    </w:p>
    <w:p w:rsidR="00306D72" w:rsidRPr="00E94A5A" w:rsidRDefault="00306D72" w:rsidP="00306D72">
      <w:pPr>
        <w:tabs>
          <w:tab w:val="left" w:pos="720"/>
        </w:tabs>
        <w:ind w:left="1440" w:hanging="720"/>
      </w:pPr>
    </w:p>
    <w:p w:rsidR="00270A99" w:rsidRPr="00E94A5A" w:rsidRDefault="00D83DC0" w:rsidP="00FB151E">
      <w:pPr>
        <w:tabs>
          <w:tab w:val="left" w:pos="720"/>
        </w:tabs>
        <w:ind w:left="720"/>
        <w:jc w:val="both"/>
      </w:pPr>
      <w:r w:rsidRPr="00E94A5A">
        <w:t xml:space="preserve">I </w:t>
      </w:r>
      <w:r w:rsidR="00EB7E4F" w:rsidRPr="00E94A5A">
        <w:t>am</w:t>
      </w:r>
      <w:r w:rsidRPr="00E94A5A">
        <w:t xml:space="preserve"> </w:t>
      </w:r>
      <w:r w:rsidR="00AE26A8" w:rsidRPr="00E94A5A">
        <w:t xml:space="preserve">proud to be </w:t>
      </w:r>
      <w:r w:rsidRPr="00E94A5A">
        <w:t xml:space="preserve">a charter </w:t>
      </w:r>
      <w:r w:rsidR="00EB7E4F" w:rsidRPr="00E94A5A">
        <w:t xml:space="preserve">member of </w:t>
      </w:r>
      <w:r w:rsidR="003F12F6" w:rsidRPr="00E94A5A">
        <w:t>the UBC</w:t>
      </w:r>
      <w:r w:rsidR="00EB7E4F" w:rsidRPr="00E94A5A">
        <w:t xml:space="preserve"> School of Engineering in K</w:t>
      </w:r>
      <w:r w:rsidR="001773E9">
        <w:t>elowna, having been involved in</w:t>
      </w:r>
      <w:r w:rsidR="00EB7E4F" w:rsidRPr="00E94A5A">
        <w:t xml:space="preserve"> its planning and development since </w:t>
      </w:r>
      <w:r w:rsidR="003F12F6" w:rsidRPr="00E94A5A">
        <w:t>2004.  At that time, it was a</w:t>
      </w:r>
      <w:r w:rsidRPr="00E94A5A">
        <w:t xml:space="preserve">n entirely new </w:t>
      </w:r>
      <w:r w:rsidR="00FB151E" w:rsidRPr="00E94A5A">
        <w:t xml:space="preserve">four-year </w:t>
      </w:r>
      <w:r w:rsidR="001172DF" w:rsidRPr="00E94A5A">
        <w:t>undergraduate and graduate</w:t>
      </w:r>
      <w:r w:rsidR="00A37746" w:rsidRPr="00E94A5A">
        <w:t xml:space="preserve"> (MEng, MASc, PhD)</w:t>
      </w:r>
      <w:r w:rsidR="00FB151E" w:rsidRPr="00E94A5A">
        <w:t xml:space="preserve"> mechanical,</w:t>
      </w:r>
      <w:r w:rsidR="00EB7E4F" w:rsidRPr="00E94A5A">
        <w:t xml:space="preserve"> civil, electrical</w:t>
      </w:r>
      <w:r w:rsidR="00A37746" w:rsidRPr="00E94A5A">
        <w:t xml:space="preserve"> engineering</w:t>
      </w:r>
      <w:r w:rsidR="00FB151E" w:rsidRPr="00E94A5A">
        <w:t xml:space="preserve"> </w:t>
      </w:r>
      <w:r w:rsidRPr="00E94A5A">
        <w:t>program</w:t>
      </w:r>
      <w:r w:rsidR="003F12F6" w:rsidRPr="00E94A5A">
        <w:t>,</w:t>
      </w:r>
      <w:r w:rsidR="00FB151E" w:rsidRPr="00E94A5A">
        <w:t xml:space="preserve"> with only </w:t>
      </w:r>
      <w:r w:rsidR="003F12F6" w:rsidRPr="00E94A5A">
        <w:t>six</w:t>
      </w:r>
      <w:r w:rsidR="00FB151E" w:rsidRPr="00E94A5A">
        <w:t xml:space="preserve"> faculty members</w:t>
      </w:r>
      <w:r w:rsidRPr="00E94A5A">
        <w:t xml:space="preserve">.  </w:t>
      </w:r>
      <w:r w:rsidR="00A37746" w:rsidRPr="00E94A5A">
        <w:t>Our combined</w:t>
      </w:r>
      <w:r w:rsidR="00D91A07" w:rsidRPr="00E94A5A">
        <w:t xml:space="preserve"> efforts invested in recruitment, curriculum, teaching, and accreditation</w:t>
      </w:r>
      <w:r w:rsidR="00FB151E" w:rsidRPr="00E94A5A">
        <w:t xml:space="preserve"> </w:t>
      </w:r>
      <w:r w:rsidR="00D91A07" w:rsidRPr="00E94A5A">
        <w:t xml:space="preserve">have resulted in </w:t>
      </w:r>
      <w:r w:rsidR="00270A99" w:rsidRPr="00E94A5A">
        <w:t>significant</w:t>
      </w:r>
      <w:r w:rsidR="00D91A07" w:rsidRPr="00E94A5A">
        <w:t xml:space="preserve"> success</w:t>
      </w:r>
      <w:r w:rsidR="00270A99" w:rsidRPr="00E94A5A">
        <w:t>es</w:t>
      </w:r>
      <w:r w:rsidR="00C429A8" w:rsidRPr="00E94A5A">
        <w:t xml:space="preserve"> since then</w:t>
      </w:r>
      <w:r w:rsidR="00270A99" w:rsidRPr="00E94A5A">
        <w:t>:</w:t>
      </w:r>
      <w:r w:rsidR="00D91A07" w:rsidRPr="00E94A5A">
        <w:t xml:space="preserve"> </w:t>
      </w:r>
    </w:p>
    <w:p w:rsidR="00AE26A8" w:rsidRPr="00E94A5A" w:rsidRDefault="00AE26A8" w:rsidP="00C21E65">
      <w:pPr>
        <w:pStyle w:val="ListParagraph"/>
        <w:numPr>
          <w:ilvl w:val="0"/>
          <w:numId w:val="17"/>
        </w:numPr>
        <w:tabs>
          <w:tab w:val="left" w:pos="720"/>
        </w:tabs>
        <w:jc w:val="both"/>
        <w:rPr>
          <w:rFonts w:ascii="Arial" w:hAnsi="Arial"/>
        </w:rPr>
      </w:pPr>
      <w:r w:rsidRPr="00E94A5A">
        <w:rPr>
          <w:rFonts w:ascii="Arial" w:hAnsi="Arial"/>
        </w:rPr>
        <w:t>Our first BASc, MASc, and PhD graduates in 2010</w:t>
      </w:r>
    </w:p>
    <w:p w:rsidR="00C429A8" w:rsidRPr="00E94A5A" w:rsidRDefault="00C429A8" w:rsidP="00C21E65">
      <w:pPr>
        <w:pStyle w:val="ListParagraph"/>
        <w:numPr>
          <w:ilvl w:val="0"/>
          <w:numId w:val="17"/>
        </w:numPr>
        <w:tabs>
          <w:tab w:val="left" w:pos="720"/>
        </w:tabs>
        <w:jc w:val="both"/>
        <w:rPr>
          <w:rFonts w:ascii="Arial" w:hAnsi="Arial"/>
        </w:rPr>
      </w:pPr>
      <w:r w:rsidRPr="00E94A5A">
        <w:rPr>
          <w:rFonts w:ascii="Arial" w:hAnsi="Arial"/>
        </w:rPr>
        <w:t>Full CEAB accreditation granted in 2010, and again in 2013</w:t>
      </w:r>
    </w:p>
    <w:p w:rsidR="00AE26A8" w:rsidRPr="00E94A5A" w:rsidRDefault="00AE26A8" w:rsidP="00C21E65">
      <w:pPr>
        <w:pStyle w:val="ListParagraph"/>
        <w:numPr>
          <w:ilvl w:val="0"/>
          <w:numId w:val="17"/>
        </w:numPr>
        <w:tabs>
          <w:tab w:val="left" w:pos="720"/>
        </w:tabs>
        <w:jc w:val="both"/>
        <w:rPr>
          <w:rFonts w:ascii="Arial" w:hAnsi="Arial"/>
        </w:rPr>
      </w:pPr>
      <w:r w:rsidRPr="00E94A5A">
        <w:rPr>
          <w:rFonts w:ascii="Arial" w:hAnsi="Arial"/>
        </w:rPr>
        <w:t xml:space="preserve">Faculty contingent </w:t>
      </w:r>
      <w:r w:rsidR="00C429A8" w:rsidRPr="00E94A5A">
        <w:rPr>
          <w:rFonts w:ascii="Arial" w:hAnsi="Arial"/>
        </w:rPr>
        <w:t xml:space="preserve">recruitment and </w:t>
      </w:r>
      <w:r w:rsidRPr="00E94A5A">
        <w:rPr>
          <w:rFonts w:ascii="Arial" w:hAnsi="Arial"/>
        </w:rPr>
        <w:t xml:space="preserve">growth from to over </w:t>
      </w:r>
      <w:r w:rsidR="003F12F6" w:rsidRPr="00E94A5A">
        <w:rPr>
          <w:rFonts w:ascii="Arial" w:hAnsi="Arial"/>
        </w:rPr>
        <w:t>50</w:t>
      </w:r>
      <w:r w:rsidRPr="00E94A5A">
        <w:rPr>
          <w:rFonts w:ascii="Arial" w:hAnsi="Arial"/>
        </w:rPr>
        <w:t xml:space="preserve"> members</w:t>
      </w:r>
    </w:p>
    <w:p w:rsidR="00270A99" w:rsidRPr="00E94A5A" w:rsidRDefault="00270A99" w:rsidP="00C21E65">
      <w:pPr>
        <w:pStyle w:val="ListParagraph"/>
        <w:numPr>
          <w:ilvl w:val="0"/>
          <w:numId w:val="17"/>
        </w:numPr>
        <w:tabs>
          <w:tab w:val="left" w:pos="720"/>
        </w:tabs>
        <w:jc w:val="both"/>
        <w:rPr>
          <w:rFonts w:ascii="Arial" w:hAnsi="Arial"/>
        </w:rPr>
      </w:pPr>
      <w:r w:rsidRPr="00E94A5A">
        <w:rPr>
          <w:rFonts w:ascii="Arial" w:hAnsi="Arial"/>
        </w:rPr>
        <w:t>O</w:t>
      </w:r>
      <w:r w:rsidR="00D91A07" w:rsidRPr="00E94A5A">
        <w:rPr>
          <w:rFonts w:ascii="Arial" w:hAnsi="Arial"/>
        </w:rPr>
        <w:t xml:space="preserve">ne of the largest </w:t>
      </w:r>
      <w:r w:rsidRPr="00E94A5A">
        <w:rPr>
          <w:rFonts w:ascii="Arial" w:hAnsi="Arial"/>
        </w:rPr>
        <w:t xml:space="preserve">and fastest growing </w:t>
      </w:r>
      <w:r w:rsidR="00D91A07" w:rsidRPr="00E94A5A">
        <w:rPr>
          <w:rFonts w:ascii="Arial" w:hAnsi="Arial"/>
        </w:rPr>
        <w:t>faculties on the UBCO campus</w:t>
      </w:r>
    </w:p>
    <w:p w:rsidR="00AE26A8" w:rsidRPr="00E94A5A" w:rsidRDefault="00AE26A8" w:rsidP="00C21E65">
      <w:pPr>
        <w:pStyle w:val="ListParagraph"/>
        <w:numPr>
          <w:ilvl w:val="0"/>
          <w:numId w:val="17"/>
        </w:numPr>
        <w:tabs>
          <w:tab w:val="left" w:pos="720"/>
        </w:tabs>
        <w:jc w:val="both"/>
        <w:rPr>
          <w:rFonts w:ascii="Arial" w:hAnsi="Arial"/>
        </w:rPr>
      </w:pPr>
      <w:r w:rsidRPr="00E94A5A">
        <w:rPr>
          <w:rFonts w:ascii="Arial" w:hAnsi="Arial"/>
        </w:rPr>
        <w:t xml:space="preserve">Our </w:t>
      </w:r>
      <w:r w:rsidR="00C07662" w:rsidRPr="00E94A5A">
        <w:rPr>
          <w:rFonts w:ascii="Arial" w:hAnsi="Arial"/>
        </w:rPr>
        <w:t>new School of Engineering Building</w:t>
      </w:r>
      <w:r w:rsidRPr="00E94A5A">
        <w:rPr>
          <w:rFonts w:ascii="Arial" w:hAnsi="Arial"/>
        </w:rPr>
        <w:t xml:space="preserve"> (EME)</w:t>
      </w:r>
      <w:r w:rsidR="00FB151E" w:rsidRPr="00E94A5A">
        <w:rPr>
          <w:rFonts w:ascii="Arial" w:hAnsi="Arial"/>
        </w:rPr>
        <w:t xml:space="preserve"> </w:t>
      </w:r>
      <w:r w:rsidR="00C07662" w:rsidRPr="00E94A5A">
        <w:rPr>
          <w:rFonts w:ascii="Arial" w:hAnsi="Arial"/>
        </w:rPr>
        <w:t>complete</w:t>
      </w:r>
      <w:r w:rsidR="00FB151E" w:rsidRPr="00E94A5A">
        <w:rPr>
          <w:rFonts w:ascii="Arial" w:hAnsi="Arial"/>
        </w:rPr>
        <w:t xml:space="preserve">d </w:t>
      </w:r>
      <w:r w:rsidR="00A37746" w:rsidRPr="00E94A5A">
        <w:rPr>
          <w:rFonts w:ascii="Arial" w:hAnsi="Arial"/>
        </w:rPr>
        <w:t xml:space="preserve">in </w:t>
      </w:r>
      <w:r w:rsidR="005E1391" w:rsidRPr="00E94A5A">
        <w:rPr>
          <w:rFonts w:ascii="Arial" w:hAnsi="Arial"/>
        </w:rPr>
        <w:t>Summer</w:t>
      </w:r>
      <w:r w:rsidR="00FB151E" w:rsidRPr="00E94A5A">
        <w:rPr>
          <w:rFonts w:ascii="Arial" w:hAnsi="Arial"/>
        </w:rPr>
        <w:t xml:space="preserve"> 2011</w:t>
      </w:r>
    </w:p>
    <w:p w:rsidR="00C429A8" w:rsidRPr="00E94A5A" w:rsidRDefault="00AE26A8" w:rsidP="00C21E65">
      <w:pPr>
        <w:pStyle w:val="ListParagraph"/>
        <w:numPr>
          <w:ilvl w:val="0"/>
          <w:numId w:val="17"/>
        </w:numPr>
        <w:tabs>
          <w:tab w:val="left" w:pos="720"/>
        </w:tabs>
        <w:jc w:val="both"/>
        <w:rPr>
          <w:rFonts w:ascii="Arial" w:hAnsi="Arial"/>
        </w:rPr>
      </w:pPr>
      <w:r w:rsidRPr="00E94A5A">
        <w:rPr>
          <w:rFonts w:ascii="Arial" w:hAnsi="Arial"/>
        </w:rPr>
        <w:t>M</w:t>
      </w:r>
      <w:r w:rsidR="00A37746" w:rsidRPr="00E94A5A">
        <w:rPr>
          <w:rFonts w:ascii="Arial" w:hAnsi="Arial"/>
        </w:rPr>
        <w:t>y</w:t>
      </w:r>
      <w:r w:rsidR="00FB151E" w:rsidRPr="00E94A5A">
        <w:rPr>
          <w:rFonts w:ascii="Arial" w:hAnsi="Arial"/>
        </w:rPr>
        <w:t xml:space="preserve"> new Sustainable </w:t>
      </w:r>
      <w:r w:rsidRPr="00E94A5A">
        <w:rPr>
          <w:rFonts w:ascii="Arial" w:hAnsi="Arial"/>
        </w:rPr>
        <w:t>Transport</w:t>
      </w:r>
      <w:r w:rsidR="00FB151E" w:rsidRPr="00E94A5A">
        <w:rPr>
          <w:rFonts w:ascii="Arial" w:hAnsi="Arial"/>
        </w:rPr>
        <w:t xml:space="preserve"> Safety Research Lab</w:t>
      </w:r>
      <w:r w:rsidR="00A37746" w:rsidRPr="00E94A5A">
        <w:rPr>
          <w:rFonts w:ascii="Arial" w:hAnsi="Arial"/>
        </w:rPr>
        <w:t xml:space="preserve"> outfitted and functional </w:t>
      </w:r>
      <w:r w:rsidR="005E1391" w:rsidRPr="00E94A5A">
        <w:rPr>
          <w:rFonts w:ascii="Arial" w:hAnsi="Arial"/>
        </w:rPr>
        <w:t>since</w:t>
      </w:r>
      <w:r w:rsidR="00A37746" w:rsidRPr="00E94A5A">
        <w:rPr>
          <w:rFonts w:ascii="Arial" w:hAnsi="Arial"/>
        </w:rPr>
        <w:t xml:space="preserve"> </w:t>
      </w:r>
      <w:r w:rsidR="005E1391" w:rsidRPr="00E94A5A">
        <w:rPr>
          <w:rFonts w:ascii="Arial" w:hAnsi="Arial"/>
        </w:rPr>
        <w:t>Spring</w:t>
      </w:r>
      <w:r w:rsidR="00A37746" w:rsidRPr="00E94A5A">
        <w:rPr>
          <w:rFonts w:ascii="Arial" w:hAnsi="Arial"/>
        </w:rPr>
        <w:t xml:space="preserve"> 201</w:t>
      </w:r>
      <w:r w:rsidR="005E1391" w:rsidRPr="00E94A5A">
        <w:rPr>
          <w:rFonts w:ascii="Arial" w:hAnsi="Arial"/>
        </w:rPr>
        <w:t>2</w:t>
      </w:r>
    </w:p>
    <w:p w:rsidR="000077F8" w:rsidRPr="00E94A5A" w:rsidRDefault="00C429A8" w:rsidP="00C21E65">
      <w:pPr>
        <w:pStyle w:val="ListParagraph"/>
        <w:numPr>
          <w:ilvl w:val="0"/>
          <w:numId w:val="17"/>
        </w:numPr>
        <w:tabs>
          <w:tab w:val="left" w:pos="720"/>
        </w:tabs>
        <w:jc w:val="both"/>
        <w:rPr>
          <w:rFonts w:ascii="Arial" w:hAnsi="Arial"/>
        </w:rPr>
      </w:pPr>
      <w:r w:rsidRPr="00E94A5A">
        <w:rPr>
          <w:rFonts w:ascii="Arial" w:hAnsi="Arial"/>
        </w:rPr>
        <w:t>Numerous members of our faculty being recognized with local, national, and international awards</w:t>
      </w:r>
    </w:p>
    <w:p w:rsidR="000077F8" w:rsidRPr="00E94A5A" w:rsidRDefault="000077F8" w:rsidP="00306D72">
      <w:pPr>
        <w:tabs>
          <w:tab w:val="left" w:pos="720"/>
        </w:tabs>
        <w:ind w:left="1440" w:hanging="720"/>
      </w:pPr>
    </w:p>
    <w:p w:rsidR="00306D72" w:rsidRPr="00E94A5A" w:rsidRDefault="00114637">
      <w:pPr>
        <w:tabs>
          <w:tab w:val="left" w:pos="720"/>
        </w:tabs>
        <w:ind w:left="720" w:hanging="720"/>
        <w:rPr>
          <w:i/>
        </w:rPr>
      </w:pPr>
      <w:r w:rsidRPr="00E94A5A">
        <w:rPr>
          <w:i/>
        </w:rPr>
        <w:t>(a)</w:t>
      </w:r>
      <w:r w:rsidRPr="00E94A5A">
        <w:rPr>
          <w:i/>
        </w:rPr>
        <w:tab/>
      </w:r>
      <w:r w:rsidR="00CC0133" w:rsidRPr="00E94A5A">
        <w:rPr>
          <w:i/>
        </w:rPr>
        <w:t>A</w:t>
      </w:r>
      <w:r w:rsidRPr="00E94A5A">
        <w:rPr>
          <w:i/>
        </w:rPr>
        <w:t>reas of special interest and accomplishments</w:t>
      </w:r>
    </w:p>
    <w:p w:rsidR="0076022B" w:rsidRPr="00E94A5A" w:rsidRDefault="00A33C49" w:rsidP="00FF42FF">
      <w:pPr>
        <w:spacing w:after="100" w:afterAutospacing="1"/>
        <w:ind w:left="720"/>
        <w:jc w:val="both"/>
      </w:pPr>
      <w:r w:rsidRPr="00E94A5A">
        <w:t>Generally, m</w:t>
      </w:r>
      <w:r w:rsidR="00CF0B53" w:rsidRPr="00E94A5A">
        <w:t xml:space="preserve">y research focuses on development and application of improved empirical tools that planners and engineers can use to facilitate </w:t>
      </w:r>
      <w:r w:rsidR="00C429A8" w:rsidRPr="00E94A5A">
        <w:t>more sustainably healthy, green</w:t>
      </w:r>
      <w:r w:rsidR="00252EAF" w:rsidRPr="00E94A5A">
        <w:t>, affordable,</w:t>
      </w:r>
      <w:r w:rsidR="00C429A8" w:rsidRPr="00E94A5A">
        <w:t xml:space="preserve"> and </w:t>
      </w:r>
      <w:r w:rsidR="00AE26A8" w:rsidRPr="00E94A5A">
        <w:t xml:space="preserve">safe </w:t>
      </w:r>
      <w:r w:rsidR="00C429A8" w:rsidRPr="00E94A5A">
        <w:t xml:space="preserve">land use and </w:t>
      </w:r>
      <w:r w:rsidR="00AE26A8" w:rsidRPr="00E94A5A">
        <w:t>transport</w:t>
      </w:r>
      <w:r w:rsidR="00252EAF" w:rsidRPr="00E94A5A">
        <w:t xml:space="preserve"> (e.g. models related to walking, cycling, transit, e-rail, and SMARTer Growth (Fused) Grid neighborhood design)</w:t>
      </w:r>
      <w:r w:rsidR="00C429A8" w:rsidRPr="00E94A5A">
        <w:t xml:space="preserve">.  These critical </w:t>
      </w:r>
      <w:r w:rsidR="00793F46" w:rsidRPr="00E94A5A">
        <w:t xml:space="preserve">success factors </w:t>
      </w:r>
      <w:r w:rsidR="00252EAF" w:rsidRPr="00E94A5A">
        <w:t xml:space="preserve">have a global relevance </w:t>
      </w:r>
      <w:r w:rsidR="00C429A8" w:rsidRPr="00E94A5A">
        <w:t>to</w:t>
      </w:r>
      <w:r w:rsidR="00793F46" w:rsidRPr="00E94A5A">
        <w:t>ward</w:t>
      </w:r>
      <w:r w:rsidR="00C429A8" w:rsidRPr="00E94A5A">
        <w:t xml:space="preserve"> a quality of life that </w:t>
      </w:r>
      <w:r w:rsidR="00252EAF" w:rsidRPr="00E94A5A">
        <w:t>is</w:t>
      </w:r>
      <w:r w:rsidR="00AE26A8" w:rsidRPr="00E94A5A">
        <w:t xml:space="preserve"> sustain</w:t>
      </w:r>
      <w:r w:rsidR="00252EAF" w:rsidRPr="00E94A5A">
        <w:t>able, desirable, and within the earth’s carrying capacity</w:t>
      </w:r>
      <w:r w:rsidR="00793F46" w:rsidRPr="00E94A5A">
        <w:t>.  It is</w:t>
      </w:r>
      <w:r w:rsidRPr="00E94A5A">
        <w:t xml:space="preserve"> </w:t>
      </w:r>
      <w:r w:rsidR="00597DEC" w:rsidRPr="00E94A5A">
        <w:t>a focus that</w:t>
      </w:r>
      <w:r w:rsidRPr="00E94A5A">
        <w:t xml:space="preserve"> </w:t>
      </w:r>
      <w:r w:rsidR="00793F46" w:rsidRPr="00E94A5A">
        <w:t>is empowered by</w:t>
      </w:r>
      <w:r w:rsidRPr="00E94A5A">
        <w:t xml:space="preserve"> my </w:t>
      </w:r>
      <w:r w:rsidR="00793F46" w:rsidRPr="00E94A5A">
        <w:t xml:space="preserve">personal passions, supported with </w:t>
      </w:r>
      <w:r w:rsidR="00252EAF" w:rsidRPr="00E94A5A">
        <w:t xml:space="preserve">my leading </w:t>
      </w:r>
      <w:r w:rsidR="00793F46" w:rsidRPr="00E94A5A">
        <w:t>evidence</w:t>
      </w:r>
      <w:r w:rsidR="00252EAF" w:rsidRPr="00E94A5A">
        <w:t>-based</w:t>
      </w:r>
      <w:r w:rsidRPr="00E94A5A">
        <w:t xml:space="preserve"> research</w:t>
      </w:r>
      <w:r w:rsidR="00793F46" w:rsidRPr="00E94A5A">
        <w:t>,</w:t>
      </w:r>
      <w:r w:rsidR="00597DEC" w:rsidRPr="00E94A5A">
        <w:t xml:space="preserve"> and </w:t>
      </w:r>
      <w:r w:rsidR="00793F46" w:rsidRPr="00E94A5A">
        <w:t xml:space="preserve">proven </w:t>
      </w:r>
      <w:r w:rsidR="00252EAF" w:rsidRPr="00E94A5A">
        <w:t>throughout</w:t>
      </w:r>
      <w:r w:rsidR="00793F46" w:rsidRPr="00E94A5A">
        <w:t xml:space="preserve"> my </w:t>
      </w:r>
      <w:r w:rsidR="00597DEC" w:rsidRPr="00E94A5A">
        <w:t xml:space="preserve">professional engineering </w:t>
      </w:r>
      <w:r w:rsidR="00252EAF" w:rsidRPr="00E94A5A">
        <w:t>career</w:t>
      </w:r>
      <w:r w:rsidR="00597DEC" w:rsidRPr="00E94A5A">
        <w:t xml:space="preserve">. </w:t>
      </w:r>
      <w:r w:rsidR="00CF0B53" w:rsidRPr="00E94A5A">
        <w:t xml:space="preserve"> </w:t>
      </w:r>
    </w:p>
    <w:p w:rsidR="00C45C31" w:rsidRPr="00E94A5A" w:rsidRDefault="0076022B" w:rsidP="00FF42FF">
      <w:pPr>
        <w:spacing w:after="100" w:afterAutospacing="1"/>
        <w:ind w:left="720"/>
        <w:jc w:val="both"/>
      </w:pPr>
      <w:r w:rsidRPr="00E94A5A">
        <w:t xml:space="preserve">I often must explain what sustainability means.  </w:t>
      </w:r>
      <w:r w:rsidR="00CF0B53" w:rsidRPr="00E94A5A">
        <w:t>The terms sustainability, sustainable (or resilient) communities, and sustainable development are often interchanged, and have been defined and used in many different cont</w:t>
      </w:r>
      <w:r w:rsidR="00597DEC" w:rsidRPr="00E94A5A">
        <w:t xml:space="preserve">exts by many different experts. </w:t>
      </w:r>
      <w:r w:rsidR="00CF0B53" w:rsidRPr="00E94A5A">
        <w:t xml:space="preserve"> I rely on the original Brundtland Report definition (Our Common Future, 1987) - "sustainable development is development that meets the needs of the present </w:t>
      </w:r>
      <w:r w:rsidR="00CF0B53" w:rsidRPr="00E94A5A">
        <w:lastRenderedPageBreak/>
        <w:t>without compromising the ability of future generations to meet their own needs" - augmented by a system-based, interdisciplinary engineering approach an</w:t>
      </w:r>
      <w:r w:rsidR="00597DEC" w:rsidRPr="00E94A5A">
        <w:t>d other more recent re</w:t>
      </w:r>
      <w:r w:rsidR="00A37746" w:rsidRPr="00E94A5A">
        <w:t>search</w:t>
      </w:r>
      <w:r w:rsidR="00597DEC" w:rsidRPr="00E94A5A">
        <w:t xml:space="preserve">. </w:t>
      </w:r>
      <w:r w:rsidR="00CF0B53" w:rsidRPr="00E94A5A">
        <w:t xml:space="preserve"> </w:t>
      </w:r>
      <w:r w:rsidR="00597DEC" w:rsidRPr="00E94A5A">
        <w:t xml:space="preserve">For example, </w:t>
      </w:r>
      <w:r w:rsidR="0080388E" w:rsidRPr="00E94A5A">
        <w:t>I employ</w:t>
      </w:r>
      <w:r w:rsidR="00CF0B53" w:rsidRPr="00E94A5A">
        <w:t xml:space="preserve"> Peter </w:t>
      </w:r>
      <w:proofErr w:type="spellStart"/>
      <w:r w:rsidR="00CF0B53" w:rsidRPr="00E94A5A">
        <w:t>Senge</w:t>
      </w:r>
      <w:proofErr w:type="spellEnd"/>
      <w:r w:rsidR="00CF0B53" w:rsidRPr="00E94A5A">
        <w:t xml:space="preserve"> et </w:t>
      </w:r>
      <w:proofErr w:type="spellStart"/>
      <w:r w:rsidR="00CF0B53" w:rsidRPr="00E94A5A">
        <w:t>al’s</w:t>
      </w:r>
      <w:proofErr w:type="spellEnd"/>
      <w:r w:rsidR="00CF0B53" w:rsidRPr="00E94A5A">
        <w:t xml:space="preserve"> </w:t>
      </w:r>
      <w:r w:rsidR="00CF0B53" w:rsidRPr="00E94A5A">
        <w:rPr>
          <w:i/>
          <w:iCs/>
        </w:rPr>
        <w:t>The Necessary Revolution</w:t>
      </w:r>
      <w:r w:rsidR="00CF0B53" w:rsidRPr="00E94A5A">
        <w:t xml:space="preserve"> (2008), and Paul </w:t>
      </w:r>
      <w:proofErr w:type="spellStart"/>
      <w:r w:rsidR="00CF0B53" w:rsidRPr="00E94A5A">
        <w:t>Hawkens</w:t>
      </w:r>
      <w:proofErr w:type="spellEnd"/>
      <w:r w:rsidR="00CF0B53" w:rsidRPr="00E94A5A">
        <w:t xml:space="preserve"> et </w:t>
      </w:r>
      <w:proofErr w:type="spellStart"/>
      <w:r w:rsidR="00CF0B53" w:rsidRPr="00E94A5A">
        <w:t>al’s</w:t>
      </w:r>
      <w:proofErr w:type="spellEnd"/>
      <w:r w:rsidR="00CF0B53" w:rsidRPr="00E94A5A">
        <w:t xml:space="preserve"> </w:t>
      </w:r>
      <w:r w:rsidR="00CF0B53" w:rsidRPr="00E94A5A">
        <w:rPr>
          <w:i/>
          <w:iCs/>
        </w:rPr>
        <w:t>Natural Capitalism</w:t>
      </w:r>
      <w:r w:rsidR="00CF0B53" w:rsidRPr="00E94A5A">
        <w:t xml:space="preserve"> (2010) to </w:t>
      </w:r>
      <w:r w:rsidR="00597DEC" w:rsidRPr="00E94A5A">
        <w:t>critique</w:t>
      </w:r>
      <w:r w:rsidR="00CF0B53" w:rsidRPr="00E94A5A">
        <w:t xml:space="preserve"> the many ways that engineers must contribute in our pursuit o</w:t>
      </w:r>
      <w:r w:rsidR="00A33C49" w:rsidRPr="00E94A5A">
        <w:t xml:space="preserve">f more sustainable communities, with </w:t>
      </w:r>
      <w:r w:rsidR="0080388E" w:rsidRPr="00E94A5A">
        <w:t xml:space="preserve">social cost-benefit analyses and other engineering </w:t>
      </w:r>
      <w:r w:rsidR="00A33C49" w:rsidRPr="00E94A5A">
        <w:t xml:space="preserve">case studies on how to balance competing economic, environmental and social priorities. </w:t>
      </w:r>
      <w:r w:rsidR="00CF0B53" w:rsidRPr="00E94A5A">
        <w:t xml:space="preserve"> </w:t>
      </w:r>
      <w:r w:rsidR="00A33C49" w:rsidRPr="00E94A5A">
        <w:t>O</w:t>
      </w:r>
      <w:r w:rsidR="00CF0B53" w:rsidRPr="00E94A5A">
        <w:t xml:space="preserve">ur Professional Engineering Code of Ethics obligates us to </w:t>
      </w:r>
      <w:r w:rsidR="00A33C49" w:rsidRPr="00E94A5A">
        <w:t xml:space="preserve">take a leadership role in </w:t>
      </w:r>
      <w:r w:rsidR="00597DEC" w:rsidRPr="00E94A5A">
        <w:t>evaluat</w:t>
      </w:r>
      <w:r w:rsidR="00A33C49" w:rsidRPr="00E94A5A">
        <w:t>ing</w:t>
      </w:r>
      <w:r w:rsidR="00CF0B53" w:rsidRPr="00E94A5A">
        <w:t xml:space="preserve"> the effects of our engineering activities on society</w:t>
      </w:r>
      <w:r w:rsidR="00597DEC" w:rsidRPr="00E94A5A">
        <w:t>, via a</w:t>
      </w:r>
      <w:r w:rsidR="00A33C49" w:rsidRPr="00E94A5A">
        <w:t xml:space="preserve"> triple bottom-line approach. </w:t>
      </w:r>
      <w:r w:rsidR="00CF0B53" w:rsidRPr="00E94A5A">
        <w:t xml:space="preserve"> </w:t>
      </w:r>
    </w:p>
    <w:p w:rsidR="0076022B" w:rsidRPr="00E94A5A" w:rsidRDefault="00C45C31" w:rsidP="00C45C31">
      <w:pPr>
        <w:spacing w:after="100" w:afterAutospacing="1"/>
        <w:ind w:left="720"/>
        <w:jc w:val="both"/>
      </w:pPr>
      <w:r w:rsidRPr="00E94A5A">
        <w:t>This area of research involves many and</w:t>
      </w:r>
      <w:r w:rsidR="0076022B" w:rsidRPr="00E94A5A">
        <w:t xml:space="preserve"> complex issue</w:t>
      </w:r>
      <w:r w:rsidRPr="00E94A5A">
        <w:t>s</w:t>
      </w:r>
      <w:r w:rsidR="0076022B" w:rsidRPr="00E94A5A">
        <w:t xml:space="preserve">, so </w:t>
      </w:r>
      <w:r w:rsidR="00793F46" w:rsidRPr="00E94A5A">
        <w:t xml:space="preserve">I </w:t>
      </w:r>
      <w:r w:rsidR="0076022B" w:rsidRPr="00E94A5A">
        <w:t xml:space="preserve">also </w:t>
      </w:r>
      <w:r w:rsidR="00793F46" w:rsidRPr="00E94A5A">
        <w:t>see</w:t>
      </w:r>
      <w:r w:rsidR="00252EAF" w:rsidRPr="00E94A5A">
        <w:t>k</w:t>
      </w:r>
      <w:r w:rsidR="00793F46" w:rsidRPr="00E94A5A">
        <w:t xml:space="preserve"> to reach o</w:t>
      </w:r>
      <w:r w:rsidR="0076022B" w:rsidRPr="00E94A5A">
        <w:t>ther non-engineering</w:t>
      </w:r>
      <w:r w:rsidR="00793F46" w:rsidRPr="00E94A5A">
        <w:t xml:space="preserve"> </w:t>
      </w:r>
      <w:r w:rsidR="0076022B" w:rsidRPr="00E94A5A">
        <w:t>disciplines and the public</w:t>
      </w:r>
      <w:r w:rsidR="00793F46" w:rsidRPr="00E94A5A">
        <w:t xml:space="preserve"> by contributing to and writing books</w:t>
      </w:r>
      <w:r w:rsidR="00252EAF" w:rsidRPr="00E94A5A">
        <w:t>, and promoting teaching and research collaborations</w:t>
      </w:r>
      <w:r w:rsidR="00793F46" w:rsidRPr="00E94A5A">
        <w:t xml:space="preserve"> in support of sustainable communities.  </w:t>
      </w:r>
      <w:r w:rsidRPr="00E94A5A">
        <w:t>Using my CFI/NSERC funding and facilities, I have been relatively successful in my pursuit of increased networks of influence and research collaborations.  Sustainable Transport Safety (</w:t>
      </w:r>
      <w:r w:rsidR="00C149FC" w:rsidRPr="00E94A5A">
        <w:t>S</w:t>
      </w:r>
      <w:r w:rsidR="00DB19C1" w:rsidRPr="00E94A5A">
        <w:t>T</w:t>
      </w:r>
      <w:r w:rsidR="00C149FC" w:rsidRPr="00E94A5A">
        <w:t>S</w:t>
      </w:r>
      <w:r w:rsidRPr="00E94A5A">
        <w:t>)</w:t>
      </w:r>
      <w:r w:rsidR="00C149FC" w:rsidRPr="00E94A5A">
        <w:t xml:space="preserve"> is an emerging field of proactive road safety engineering research that seeks to evaluate and identify potential safety problems during the planning and design stages of land use and transportation projects.  Until recently, empirical tools were not available to allow this proactive approach.  My </w:t>
      </w:r>
      <w:r w:rsidR="0076022B" w:rsidRPr="00E94A5A">
        <w:t xml:space="preserve">world-first </w:t>
      </w:r>
      <w:r w:rsidR="00C149FC" w:rsidRPr="00E94A5A">
        <w:t xml:space="preserve">research in this area </w:t>
      </w:r>
      <w:r w:rsidR="0076022B" w:rsidRPr="00E94A5A">
        <w:t>has resulted in several world firsts, including:</w:t>
      </w:r>
    </w:p>
    <w:p w:rsidR="0076022B" w:rsidRPr="00E94A5A" w:rsidRDefault="0076022B" w:rsidP="00C21E65">
      <w:pPr>
        <w:pStyle w:val="ListParagraph"/>
        <w:numPr>
          <w:ilvl w:val="0"/>
          <w:numId w:val="58"/>
        </w:numPr>
        <w:jc w:val="both"/>
        <w:rPr>
          <w:rFonts w:ascii="Arial" w:hAnsi="Arial"/>
        </w:rPr>
      </w:pPr>
      <w:r w:rsidRPr="00E94A5A">
        <w:rPr>
          <w:rFonts w:ascii="Arial" w:hAnsi="Arial"/>
        </w:rPr>
        <w:t>D</w:t>
      </w:r>
      <w:r w:rsidR="00C149FC" w:rsidRPr="00E94A5A">
        <w:rPr>
          <w:rFonts w:ascii="Arial" w:hAnsi="Arial"/>
        </w:rPr>
        <w:t>evelopment and application</w:t>
      </w:r>
      <w:r w:rsidRPr="00E94A5A">
        <w:rPr>
          <w:rFonts w:ascii="Arial" w:hAnsi="Arial"/>
        </w:rPr>
        <w:t xml:space="preserve"> </w:t>
      </w:r>
      <w:r w:rsidR="00C149FC" w:rsidRPr="00E94A5A">
        <w:rPr>
          <w:rFonts w:ascii="Arial" w:hAnsi="Arial"/>
        </w:rPr>
        <w:t xml:space="preserve">Community-Based, Macro-Level Collision Prediction Models (CPMs), using Generalized Linear Regression Modelling techniques that statistically associate road collision data with socio-demographic, land use and transportation system data.  </w:t>
      </w:r>
    </w:p>
    <w:p w:rsidR="0076022B" w:rsidRPr="00E94A5A" w:rsidRDefault="0076022B" w:rsidP="00C21E65">
      <w:pPr>
        <w:pStyle w:val="ListParagraph"/>
        <w:numPr>
          <w:ilvl w:val="0"/>
          <w:numId w:val="58"/>
        </w:numPr>
        <w:jc w:val="both"/>
        <w:rPr>
          <w:rFonts w:ascii="Arial" w:hAnsi="Arial"/>
        </w:rPr>
      </w:pPr>
      <w:r w:rsidRPr="00E94A5A">
        <w:rPr>
          <w:rFonts w:ascii="Arial" w:hAnsi="Arial"/>
        </w:rPr>
        <w:t>P</w:t>
      </w:r>
      <w:r w:rsidR="00C149FC" w:rsidRPr="00E94A5A">
        <w:rPr>
          <w:rFonts w:ascii="Arial" w:hAnsi="Arial"/>
        </w:rPr>
        <w:t xml:space="preserve">ublished guidelines for </w:t>
      </w:r>
      <w:r w:rsidRPr="00E94A5A">
        <w:rPr>
          <w:rFonts w:ascii="Arial" w:hAnsi="Arial"/>
        </w:rPr>
        <w:t>CPM use</w:t>
      </w:r>
      <w:r w:rsidR="00C149FC" w:rsidRPr="00E94A5A">
        <w:rPr>
          <w:rFonts w:ascii="Arial" w:hAnsi="Arial"/>
        </w:rPr>
        <w:t xml:space="preserve"> by road safety planners</w:t>
      </w:r>
      <w:r w:rsidRPr="00E94A5A">
        <w:rPr>
          <w:rFonts w:ascii="Arial" w:hAnsi="Arial"/>
        </w:rPr>
        <w:t xml:space="preserve"> and</w:t>
      </w:r>
      <w:r w:rsidR="00C149FC" w:rsidRPr="00E94A5A">
        <w:rPr>
          <w:rFonts w:ascii="Arial" w:hAnsi="Arial"/>
        </w:rPr>
        <w:t xml:space="preserve"> engineers, </w:t>
      </w:r>
      <w:r w:rsidRPr="00E94A5A">
        <w:rPr>
          <w:rFonts w:ascii="Arial" w:hAnsi="Arial"/>
        </w:rPr>
        <w:t>which</w:t>
      </w:r>
      <w:r w:rsidR="00C149FC" w:rsidRPr="00E94A5A">
        <w:rPr>
          <w:rFonts w:ascii="Arial" w:hAnsi="Arial"/>
        </w:rPr>
        <w:t xml:space="preserve"> allow</w:t>
      </w:r>
      <w:r w:rsidRPr="00E94A5A">
        <w:rPr>
          <w:rFonts w:ascii="Arial" w:hAnsi="Arial"/>
        </w:rPr>
        <w:t>s</w:t>
      </w:r>
      <w:r w:rsidR="00C149FC" w:rsidRPr="00E94A5A">
        <w:rPr>
          <w:rFonts w:ascii="Arial" w:hAnsi="Arial"/>
        </w:rPr>
        <w:t xml:space="preserve"> </w:t>
      </w:r>
      <w:r w:rsidRPr="00E94A5A">
        <w:rPr>
          <w:rFonts w:ascii="Arial" w:hAnsi="Arial"/>
        </w:rPr>
        <w:t>for</w:t>
      </w:r>
      <w:r w:rsidR="00C149FC" w:rsidRPr="00E94A5A">
        <w:rPr>
          <w:rFonts w:ascii="Arial" w:hAnsi="Arial"/>
        </w:rPr>
        <w:t xml:space="preserve"> existing and planned communities to be evaluated, analyzed, and improved, to reduce road collision risk.  </w:t>
      </w:r>
    </w:p>
    <w:p w:rsidR="0076022B" w:rsidRPr="00E94A5A" w:rsidRDefault="00C149FC" w:rsidP="00C21E65">
      <w:pPr>
        <w:pStyle w:val="ListParagraph"/>
        <w:numPr>
          <w:ilvl w:val="0"/>
          <w:numId w:val="58"/>
        </w:numPr>
        <w:jc w:val="both"/>
        <w:rPr>
          <w:rFonts w:ascii="Arial" w:hAnsi="Arial"/>
        </w:rPr>
      </w:pPr>
      <w:r w:rsidRPr="00E94A5A">
        <w:rPr>
          <w:rFonts w:ascii="Arial" w:hAnsi="Arial"/>
        </w:rPr>
        <w:t xml:space="preserve">Collision Prone Neighbourhoods can now be identified and addressed far in advance of traditional </w:t>
      </w:r>
      <w:r w:rsidR="0076022B" w:rsidRPr="00E94A5A">
        <w:rPr>
          <w:rFonts w:ascii="Arial" w:hAnsi="Arial"/>
        </w:rPr>
        <w:t xml:space="preserve">‘Black Spot’ </w:t>
      </w:r>
      <w:r w:rsidRPr="00E94A5A">
        <w:rPr>
          <w:rFonts w:ascii="Arial" w:hAnsi="Arial"/>
        </w:rPr>
        <w:t>road safety improvement programs</w:t>
      </w:r>
      <w:r w:rsidR="0076022B" w:rsidRPr="00E94A5A">
        <w:rPr>
          <w:rFonts w:ascii="Arial" w:hAnsi="Arial"/>
        </w:rPr>
        <w:t xml:space="preserve">, and using </w:t>
      </w:r>
      <w:r w:rsidR="0076022B" w:rsidRPr="00E94A5A">
        <w:rPr>
          <w:rFonts w:ascii="Arial" w:hAnsi="Arial"/>
          <w:i/>
        </w:rPr>
        <w:t>less</w:t>
      </w:r>
      <w:r w:rsidR="0076022B" w:rsidRPr="00E94A5A">
        <w:rPr>
          <w:rFonts w:ascii="Arial" w:hAnsi="Arial"/>
        </w:rPr>
        <w:t xml:space="preserve"> data</w:t>
      </w:r>
      <w:r w:rsidRPr="00E94A5A">
        <w:rPr>
          <w:rFonts w:ascii="Arial" w:hAnsi="Arial"/>
        </w:rPr>
        <w:t xml:space="preserve">.  </w:t>
      </w:r>
    </w:p>
    <w:p w:rsidR="0076022B" w:rsidRPr="00E94A5A" w:rsidRDefault="0076022B" w:rsidP="00C21E65">
      <w:pPr>
        <w:pStyle w:val="ListParagraph"/>
        <w:numPr>
          <w:ilvl w:val="0"/>
          <w:numId w:val="58"/>
        </w:numPr>
        <w:jc w:val="both"/>
        <w:rPr>
          <w:rFonts w:ascii="Arial" w:hAnsi="Arial"/>
        </w:rPr>
      </w:pPr>
      <w:r w:rsidRPr="00E94A5A">
        <w:rPr>
          <w:rFonts w:ascii="Arial" w:hAnsi="Arial"/>
        </w:rPr>
        <w:t>T</w:t>
      </w:r>
      <w:r w:rsidR="00DB19C1" w:rsidRPr="00E94A5A">
        <w:rPr>
          <w:rFonts w:ascii="Arial" w:hAnsi="Arial"/>
        </w:rPr>
        <w:t xml:space="preserve">he </w:t>
      </w:r>
      <w:r w:rsidRPr="00E94A5A">
        <w:rPr>
          <w:rFonts w:ascii="Arial" w:hAnsi="Arial"/>
        </w:rPr>
        <w:t>SMARTer Growth (</w:t>
      </w:r>
      <w:r w:rsidR="00DB19C1" w:rsidRPr="00E94A5A">
        <w:rPr>
          <w:rFonts w:ascii="Arial" w:hAnsi="Arial"/>
        </w:rPr>
        <w:t>Fused</w:t>
      </w:r>
      <w:r w:rsidRPr="00E94A5A">
        <w:rPr>
          <w:rFonts w:ascii="Arial" w:hAnsi="Arial"/>
        </w:rPr>
        <w:t>)</w:t>
      </w:r>
      <w:r w:rsidR="00DB19C1" w:rsidRPr="00E94A5A">
        <w:rPr>
          <w:rFonts w:ascii="Arial" w:hAnsi="Arial"/>
        </w:rPr>
        <w:t xml:space="preserve"> Grid Neighborhood </w:t>
      </w:r>
      <w:r w:rsidRPr="00E94A5A">
        <w:rPr>
          <w:rFonts w:ascii="Arial" w:hAnsi="Arial"/>
        </w:rPr>
        <w:t>design, with</w:t>
      </w:r>
      <w:r w:rsidR="00C149FC" w:rsidRPr="00E94A5A">
        <w:rPr>
          <w:rFonts w:ascii="Arial" w:hAnsi="Arial"/>
        </w:rPr>
        <w:t xml:space="preserve"> 60% fewer road collisions versus those built using conventional designs.  </w:t>
      </w:r>
    </w:p>
    <w:p w:rsidR="005E1391" w:rsidRPr="00E94A5A" w:rsidRDefault="0076022B" w:rsidP="00C21E65">
      <w:pPr>
        <w:pStyle w:val="ListParagraph"/>
        <w:numPr>
          <w:ilvl w:val="0"/>
          <w:numId w:val="58"/>
        </w:numPr>
        <w:jc w:val="both"/>
        <w:rPr>
          <w:rFonts w:ascii="Arial" w:hAnsi="Arial"/>
        </w:rPr>
      </w:pPr>
      <w:r w:rsidRPr="00E94A5A">
        <w:rPr>
          <w:rFonts w:ascii="Arial" w:hAnsi="Arial"/>
        </w:rPr>
        <w:t>Development of an</w:t>
      </w:r>
      <w:r w:rsidR="00AE26A8" w:rsidRPr="00E94A5A">
        <w:rPr>
          <w:rFonts w:ascii="Arial" w:hAnsi="Arial"/>
        </w:rPr>
        <w:t xml:space="preserve"> on-line, interactive, web-based tool </w:t>
      </w:r>
      <w:r w:rsidRPr="00E94A5A">
        <w:rPr>
          <w:rFonts w:ascii="Arial" w:hAnsi="Arial"/>
        </w:rPr>
        <w:t xml:space="preserve">(IHSPM) to promote technology transfer for practitioners </w:t>
      </w:r>
      <w:proofErr w:type="gramStart"/>
      <w:r w:rsidRPr="00E94A5A">
        <w:rPr>
          <w:rFonts w:ascii="Arial" w:hAnsi="Arial"/>
        </w:rPr>
        <w:t>world-wide</w:t>
      </w:r>
      <w:proofErr w:type="gramEnd"/>
      <w:r w:rsidR="00AE26A8" w:rsidRPr="00E94A5A">
        <w:rPr>
          <w:rFonts w:ascii="Arial" w:hAnsi="Arial"/>
        </w:rPr>
        <w:t>.</w:t>
      </w:r>
    </w:p>
    <w:p w:rsidR="0001496A" w:rsidRPr="00E94A5A" w:rsidRDefault="0001496A" w:rsidP="00C21E65">
      <w:pPr>
        <w:pStyle w:val="ListParagraph"/>
        <w:numPr>
          <w:ilvl w:val="0"/>
          <w:numId w:val="58"/>
        </w:numPr>
        <w:jc w:val="both"/>
        <w:rPr>
          <w:rFonts w:ascii="Arial" w:hAnsi="Arial"/>
        </w:rPr>
      </w:pPr>
      <w:r w:rsidRPr="00E94A5A">
        <w:rPr>
          <w:rFonts w:ascii="Arial" w:hAnsi="Arial"/>
        </w:rPr>
        <w:t>Development and application of an Instrumented Probe Bicycle, equipped with various sensors that allows for modelling of user comfort and safety perceptions, to promote improved infrastructure design.</w:t>
      </w:r>
    </w:p>
    <w:p w:rsidR="00C149FC" w:rsidRPr="00E94A5A" w:rsidRDefault="00C149FC" w:rsidP="00AE26A8">
      <w:pPr>
        <w:jc w:val="both"/>
      </w:pPr>
    </w:p>
    <w:p w:rsidR="00306D72" w:rsidRPr="00E94A5A" w:rsidRDefault="00826B15" w:rsidP="00AF7A3C">
      <w:pPr>
        <w:ind w:left="720"/>
        <w:jc w:val="both"/>
      </w:pPr>
      <w:r w:rsidRPr="00E94A5A">
        <w:t>M</w:t>
      </w:r>
      <w:r w:rsidR="00C149FC" w:rsidRPr="00E94A5A">
        <w:t xml:space="preserve">y research has been published in the following research journals: Accident Analysis &amp; Prevention (Elsevier), Canadian Journal of Civil Engineering (CSCE), Journal of Transportation Engineering (ASCE), Journal of Materials in Civil Engineering (ASCE), and Transportation Research Record (TRB).  </w:t>
      </w:r>
      <w:r w:rsidR="00AF7A3C" w:rsidRPr="00E94A5A">
        <w:t>My research has also been published in my two books, as well as contributions in chapters of several others.</w:t>
      </w:r>
    </w:p>
    <w:p w:rsidR="00826B15" w:rsidRPr="00E94A5A" w:rsidRDefault="00826B15" w:rsidP="00F73DE2">
      <w:pPr>
        <w:tabs>
          <w:tab w:val="left" w:pos="720"/>
        </w:tabs>
        <w:ind w:left="2160" w:hanging="720"/>
      </w:pPr>
    </w:p>
    <w:p w:rsidR="00306D72" w:rsidRPr="00E94A5A" w:rsidRDefault="00114637">
      <w:pPr>
        <w:tabs>
          <w:tab w:val="left" w:pos="720"/>
        </w:tabs>
        <w:ind w:left="720" w:hanging="720"/>
        <w:rPr>
          <w:i/>
        </w:rPr>
      </w:pPr>
      <w:r w:rsidRPr="00E94A5A">
        <w:rPr>
          <w:i/>
        </w:rPr>
        <w:t>(b)</w:t>
      </w:r>
      <w:r w:rsidRPr="00E94A5A">
        <w:rPr>
          <w:i/>
        </w:rPr>
        <w:tab/>
        <w:t>Research or equivalent grants</w:t>
      </w:r>
    </w:p>
    <w:tbl>
      <w:tblPr>
        <w:tblW w:w="11057" w:type="dxa"/>
        <w:jc w:val="center"/>
        <w:tblLayout w:type="fixed"/>
        <w:tblLook w:val="0000" w:firstRow="0" w:lastRow="0" w:firstColumn="0" w:lastColumn="0" w:noHBand="0" w:noVBand="0"/>
      </w:tblPr>
      <w:tblGrid>
        <w:gridCol w:w="23"/>
        <w:gridCol w:w="1432"/>
        <w:gridCol w:w="23"/>
        <w:gridCol w:w="2920"/>
        <w:gridCol w:w="23"/>
        <w:gridCol w:w="877"/>
        <w:gridCol w:w="23"/>
        <w:gridCol w:w="1057"/>
        <w:gridCol w:w="23"/>
        <w:gridCol w:w="947"/>
        <w:gridCol w:w="23"/>
        <w:gridCol w:w="686"/>
        <w:gridCol w:w="23"/>
        <w:gridCol w:w="1536"/>
        <w:gridCol w:w="23"/>
        <w:gridCol w:w="1395"/>
        <w:gridCol w:w="23"/>
      </w:tblGrid>
      <w:tr w:rsidR="00FB6974" w:rsidRPr="00E94A5A" w:rsidTr="009B3797">
        <w:trPr>
          <w:gridBefore w:val="1"/>
          <w:wBefore w:w="23" w:type="dxa"/>
          <w:jc w:val="center"/>
        </w:trPr>
        <w:tc>
          <w:tcPr>
            <w:tcW w:w="1455" w:type="dxa"/>
            <w:gridSpan w:val="2"/>
            <w:vMerge w:val="restart"/>
            <w:tcBorders>
              <w:top w:val="double" w:sz="6" w:space="0" w:color="auto"/>
              <w:left w:val="double" w:sz="6" w:space="0" w:color="auto"/>
              <w:right w:val="double" w:sz="6" w:space="0" w:color="auto"/>
            </w:tcBorders>
          </w:tcPr>
          <w:p w:rsidR="00FB6974" w:rsidRPr="00E94A5A" w:rsidRDefault="00FB6974">
            <w:pPr>
              <w:jc w:val="center"/>
              <w:rPr>
                <w:b/>
              </w:rPr>
            </w:pPr>
            <w:r w:rsidRPr="00E94A5A">
              <w:rPr>
                <w:b/>
              </w:rPr>
              <w:t>Granting</w:t>
            </w:r>
          </w:p>
          <w:p w:rsidR="00FB6974" w:rsidRPr="00E94A5A" w:rsidRDefault="00FB6974" w:rsidP="00D62D1E">
            <w:pPr>
              <w:jc w:val="center"/>
              <w:rPr>
                <w:b/>
              </w:rPr>
            </w:pPr>
            <w:r w:rsidRPr="00E94A5A">
              <w:rPr>
                <w:b/>
              </w:rPr>
              <w:t>Agency</w:t>
            </w:r>
          </w:p>
        </w:tc>
        <w:tc>
          <w:tcPr>
            <w:tcW w:w="2943" w:type="dxa"/>
            <w:gridSpan w:val="2"/>
            <w:vMerge w:val="restart"/>
            <w:tcBorders>
              <w:top w:val="double" w:sz="6" w:space="0" w:color="auto"/>
              <w:left w:val="nil"/>
              <w:right w:val="double" w:sz="6" w:space="0" w:color="auto"/>
            </w:tcBorders>
          </w:tcPr>
          <w:p w:rsidR="00FB6974" w:rsidRPr="00E94A5A" w:rsidRDefault="00FB6974">
            <w:pPr>
              <w:jc w:val="center"/>
              <w:rPr>
                <w:b/>
              </w:rPr>
            </w:pPr>
            <w:r w:rsidRPr="00E94A5A">
              <w:rPr>
                <w:b/>
              </w:rPr>
              <w:t>Subject</w:t>
            </w:r>
          </w:p>
        </w:tc>
        <w:tc>
          <w:tcPr>
            <w:tcW w:w="900" w:type="dxa"/>
            <w:gridSpan w:val="2"/>
            <w:vMerge w:val="restart"/>
            <w:tcBorders>
              <w:top w:val="double" w:sz="6" w:space="0" w:color="auto"/>
              <w:left w:val="nil"/>
              <w:right w:val="double" w:sz="6" w:space="0" w:color="auto"/>
            </w:tcBorders>
          </w:tcPr>
          <w:p w:rsidR="00FB6974" w:rsidRPr="00E94A5A" w:rsidRDefault="00FB6974">
            <w:pPr>
              <w:jc w:val="center"/>
              <w:rPr>
                <w:b/>
              </w:rPr>
            </w:pPr>
            <w:r w:rsidRPr="00E94A5A">
              <w:rPr>
                <w:b/>
              </w:rPr>
              <w:t>COMP</w:t>
            </w:r>
          </w:p>
        </w:tc>
        <w:tc>
          <w:tcPr>
            <w:tcW w:w="1080" w:type="dxa"/>
            <w:gridSpan w:val="2"/>
            <w:vMerge w:val="restart"/>
            <w:tcBorders>
              <w:top w:val="double" w:sz="6" w:space="0" w:color="auto"/>
              <w:left w:val="nil"/>
              <w:right w:val="double" w:sz="6" w:space="0" w:color="auto"/>
            </w:tcBorders>
          </w:tcPr>
          <w:p w:rsidR="00FB6974" w:rsidRPr="00E94A5A" w:rsidRDefault="00FB6974">
            <w:pPr>
              <w:jc w:val="center"/>
              <w:rPr>
                <w:b/>
              </w:rPr>
            </w:pPr>
            <w:r w:rsidRPr="00E94A5A">
              <w:rPr>
                <w:b/>
              </w:rPr>
              <w:t>$</w:t>
            </w:r>
          </w:p>
          <w:p w:rsidR="00FB6974" w:rsidRPr="00E94A5A" w:rsidRDefault="00FB6974" w:rsidP="00D62D1E">
            <w:pPr>
              <w:jc w:val="center"/>
              <w:rPr>
                <w:b/>
              </w:rPr>
            </w:pPr>
            <w:r w:rsidRPr="00E94A5A">
              <w:rPr>
                <w:b/>
              </w:rPr>
              <w:t xml:space="preserve">Per </w:t>
            </w:r>
          </w:p>
          <w:p w:rsidR="00FB6974" w:rsidRPr="00E94A5A" w:rsidRDefault="00FB6974" w:rsidP="00D62D1E">
            <w:pPr>
              <w:jc w:val="center"/>
              <w:rPr>
                <w:b/>
              </w:rPr>
            </w:pPr>
            <w:r w:rsidRPr="00E94A5A">
              <w:rPr>
                <w:b/>
              </w:rPr>
              <w:t>Year</w:t>
            </w:r>
          </w:p>
        </w:tc>
        <w:tc>
          <w:tcPr>
            <w:tcW w:w="970" w:type="dxa"/>
            <w:gridSpan w:val="2"/>
            <w:vMerge w:val="restart"/>
            <w:tcBorders>
              <w:top w:val="double" w:sz="6" w:space="0" w:color="auto"/>
              <w:left w:val="nil"/>
              <w:right w:val="double" w:sz="6" w:space="0" w:color="auto"/>
            </w:tcBorders>
          </w:tcPr>
          <w:p w:rsidR="00FB6974" w:rsidRPr="00E94A5A" w:rsidRDefault="00FB6974">
            <w:pPr>
              <w:jc w:val="center"/>
              <w:rPr>
                <w:b/>
              </w:rPr>
            </w:pPr>
            <w:r w:rsidRPr="00E94A5A">
              <w:rPr>
                <w:b/>
              </w:rPr>
              <w:t>% $ to Candi- date</w:t>
            </w:r>
          </w:p>
        </w:tc>
        <w:tc>
          <w:tcPr>
            <w:tcW w:w="709" w:type="dxa"/>
            <w:gridSpan w:val="2"/>
            <w:tcBorders>
              <w:top w:val="double" w:sz="6" w:space="0" w:color="auto"/>
              <w:left w:val="double" w:sz="6" w:space="0" w:color="auto"/>
              <w:bottom w:val="nil"/>
              <w:right w:val="double" w:sz="6" w:space="0" w:color="auto"/>
            </w:tcBorders>
          </w:tcPr>
          <w:p w:rsidR="00FB6974" w:rsidRPr="00E94A5A" w:rsidRDefault="00FB6974">
            <w:pPr>
              <w:jc w:val="center"/>
              <w:rPr>
                <w:b/>
              </w:rPr>
            </w:pPr>
            <w:r w:rsidRPr="00E94A5A">
              <w:rPr>
                <w:b/>
              </w:rPr>
              <w:t>Year</w:t>
            </w:r>
          </w:p>
        </w:tc>
        <w:tc>
          <w:tcPr>
            <w:tcW w:w="1559" w:type="dxa"/>
            <w:gridSpan w:val="2"/>
            <w:vMerge w:val="restart"/>
            <w:tcBorders>
              <w:top w:val="double" w:sz="6" w:space="0" w:color="auto"/>
              <w:left w:val="nil"/>
              <w:right w:val="double" w:sz="6" w:space="0" w:color="auto"/>
            </w:tcBorders>
          </w:tcPr>
          <w:p w:rsidR="00FB6974" w:rsidRPr="00E94A5A" w:rsidRDefault="00FB6974">
            <w:pPr>
              <w:jc w:val="center"/>
              <w:rPr>
                <w:b/>
              </w:rPr>
            </w:pPr>
            <w:r w:rsidRPr="00E94A5A">
              <w:rPr>
                <w:b/>
              </w:rPr>
              <w:t>Principal</w:t>
            </w:r>
          </w:p>
          <w:p w:rsidR="00FB6974" w:rsidRPr="00E94A5A" w:rsidRDefault="00FB6974" w:rsidP="00D62D1E">
            <w:pPr>
              <w:jc w:val="center"/>
              <w:rPr>
                <w:b/>
              </w:rPr>
            </w:pPr>
            <w:r w:rsidRPr="00E94A5A">
              <w:rPr>
                <w:b/>
              </w:rPr>
              <w:t>Investigator</w:t>
            </w:r>
          </w:p>
        </w:tc>
        <w:tc>
          <w:tcPr>
            <w:tcW w:w="1418" w:type="dxa"/>
            <w:gridSpan w:val="2"/>
            <w:vMerge w:val="restart"/>
            <w:tcBorders>
              <w:top w:val="double" w:sz="6" w:space="0" w:color="auto"/>
              <w:left w:val="nil"/>
              <w:right w:val="double" w:sz="6" w:space="0" w:color="auto"/>
            </w:tcBorders>
          </w:tcPr>
          <w:p w:rsidR="00B65F34" w:rsidRPr="00E94A5A" w:rsidRDefault="00FB6974">
            <w:pPr>
              <w:jc w:val="center"/>
              <w:rPr>
                <w:b/>
              </w:rPr>
            </w:pPr>
            <w:r w:rsidRPr="00E94A5A">
              <w:rPr>
                <w:b/>
              </w:rPr>
              <w:t>Co-Investigator</w:t>
            </w:r>
          </w:p>
          <w:p w:rsidR="00FB6974" w:rsidRPr="00E94A5A" w:rsidRDefault="00FB6974">
            <w:pPr>
              <w:jc w:val="center"/>
              <w:rPr>
                <w:b/>
              </w:rPr>
            </w:pPr>
            <w:r w:rsidRPr="00E94A5A">
              <w:rPr>
                <w:b/>
              </w:rPr>
              <w:t>(s)</w:t>
            </w:r>
          </w:p>
        </w:tc>
      </w:tr>
      <w:tr w:rsidR="00FB6974" w:rsidRPr="00E94A5A" w:rsidTr="009B3797">
        <w:trPr>
          <w:gridBefore w:val="1"/>
          <w:wBefore w:w="23" w:type="dxa"/>
          <w:jc w:val="center"/>
        </w:trPr>
        <w:tc>
          <w:tcPr>
            <w:tcW w:w="1455" w:type="dxa"/>
            <w:gridSpan w:val="2"/>
            <w:vMerge/>
            <w:tcBorders>
              <w:left w:val="double" w:sz="6" w:space="0" w:color="auto"/>
              <w:bottom w:val="double" w:sz="6" w:space="0" w:color="auto"/>
              <w:right w:val="double" w:sz="6" w:space="0" w:color="auto"/>
            </w:tcBorders>
          </w:tcPr>
          <w:p w:rsidR="00FB6974" w:rsidRPr="00E94A5A" w:rsidRDefault="00FB6974">
            <w:pPr>
              <w:jc w:val="center"/>
              <w:rPr>
                <w:b/>
              </w:rPr>
            </w:pPr>
          </w:p>
        </w:tc>
        <w:tc>
          <w:tcPr>
            <w:tcW w:w="2943" w:type="dxa"/>
            <w:gridSpan w:val="2"/>
            <w:vMerge/>
            <w:tcBorders>
              <w:left w:val="nil"/>
              <w:bottom w:val="double" w:sz="6" w:space="0" w:color="auto"/>
              <w:right w:val="double" w:sz="6" w:space="0" w:color="auto"/>
            </w:tcBorders>
          </w:tcPr>
          <w:p w:rsidR="00FB6974" w:rsidRPr="00E94A5A" w:rsidRDefault="00FB6974">
            <w:pPr>
              <w:jc w:val="center"/>
              <w:rPr>
                <w:b/>
              </w:rPr>
            </w:pPr>
          </w:p>
        </w:tc>
        <w:tc>
          <w:tcPr>
            <w:tcW w:w="900" w:type="dxa"/>
            <w:gridSpan w:val="2"/>
            <w:vMerge/>
            <w:tcBorders>
              <w:left w:val="nil"/>
              <w:bottom w:val="double" w:sz="6" w:space="0" w:color="auto"/>
              <w:right w:val="double" w:sz="6" w:space="0" w:color="auto"/>
            </w:tcBorders>
          </w:tcPr>
          <w:p w:rsidR="00FB6974" w:rsidRPr="00E94A5A" w:rsidRDefault="00FB6974">
            <w:pPr>
              <w:jc w:val="center"/>
              <w:rPr>
                <w:b/>
              </w:rPr>
            </w:pPr>
          </w:p>
        </w:tc>
        <w:tc>
          <w:tcPr>
            <w:tcW w:w="1080" w:type="dxa"/>
            <w:gridSpan w:val="2"/>
            <w:vMerge/>
            <w:tcBorders>
              <w:left w:val="nil"/>
              <w:bottom w:val="double" w:sz="6" w:space="0" w:color="auto"/>
              <w:right w:val="double" w:sz="6" w:space="0" w:color="auto"/>
            </w:tcBorders>
          </w:tcPr>
          <w:p w:rsidR="00FB6974" w:rsidRPr="00E94A5A" w:rsidRDefault="00FB6974">
            <w:pPr>
              <w:jc w:val="center"/>
              <w:rPr>
                <w:b/>
              </w:rPr>
            </w:pPr>
          </w:p>
        </w:tc>
        <w:tc>
          <w:tcPr>
            <w:tcW w:w="970" w:type="dxa"/>
            <w:gridSpan w:val="2"/>
            <w:vMerge/>
            <w:tcBorders>
              <w:left w:val="nil"/>
              <w:bottom w:val="double" w:sz="6" w:space="0" w:color="auto"/>
              <w:right w:val="double" w:sz="6" w:space="0" w:color="auto"/>
            </w:tcBorders>
          </w:tcPr>
          <w:p w:rsidR="00FB6974" w:rsidRPr="00E94A5A" w:rsidRDefault="00FB6974">
            <w:pPr>
              <w:jc w:val="center"/>
              <w:rPr>
                <w:b/>
              </w:rPr>
            </w:pPr>
          </w:p>
        </w:tc>
        <w:tc>
          <w:tcPr>
            <w:tcW w:w="709" w:type="dxa"/>
            <w:gridSpan w:val="2"/>
            <w:tcBorders>
              <w:top w:val="nil"/>
              <w:left w:val="double" w:sz="6" w:space="0" w:color="auto"/>
              <w:bottom w:val="double" w:sz="6" w:space="0" w:color="auto"/>
              <w:right w:val="double" w:sz="6" w:space="0" w:color="auto"/>
            </w:tcBorders>
          </w:tcPr>
          <w:p w:rsidR="00FB6974" w:rsidRPr="00E94A5A" w:rsidRDefault="00FB6974">
            <w:pPr>
              <w:jc w:val="center"/>
              <w:rPr>
                <w:b/>
              </w:rPr>
            </w:pPr>
          </w:p>
        </w:tc>
        <w:tc>
          <w:tcPr>
            <w:tcW w:w="1559" w:type="dxa"/>
            <w:gridSpan w:val="2"/>
            <w:vMerge/>
            <w:tcBorders>
              <w:left w:val="nil"/>
              <w:bottom w:val="double" w:sz="6" w:space="0" w:color="auto"/>
              <w:right w:val="double" w:sz="6" w:space="0" w:color="auto"/>
            </w:tcBorders>
          </w:tcPr>
          <w:p w:rsidR="00FB6974" w:rsidRPr="00E94A5A" w:rsidRDefault="00FB6974">
            <w:pPr>
              <w:jc w:val="center"/>
              <w:rPr>
                <w:b/>
              </w:rPr>
            </w:pPr>
          </w:p>
        </w:tc>
        <w:tc>
          <w:tcPr>
            <w:tcW w:w="1418" w:type="dxa"/>
            <w:gridSpan w:val="2"/>
            <w:vMerge/>
            <w:tcBorders>
              <w:left w:val="nil"/>
              <w:bottom w:val="double" w:sz="6" w:space="0" w:color="auto"/>
              <w:right w:val="double" w:sz="6" w:space="0" w:color="auto"/>
            </w:tcBorders>
          </w:tcPr>
          <w:p w:rsidR="00FB6974" w:rsidRPr="00E94A5A" w:rsidRDefault="00FB6974">
            <w:pPr>
              <w:jc w:val="center"/>
              <w:rPr>
                <w:b/>
              </w:rPr>
            </w:pPr>
          </w:p>
        </w:tc>
      </w:tr>
      <w:tr w:rsidR="009B3797" w:rsidTr="009B3797">
        <w:tblPrEx>
          <w:tblLook w:val="04A0" w:firstRow="1" w:lastRow="0" w:firstColumn="1" w:lastColumn="0" w:noHBand="0" w:noVBand="1"/>
        </w:tblPrEx>
        <w:trPr>
          <w:gridAfter w:val="1"/>
          <w:wAfter w:w="23" w:type="dxa"/>
          <w:jc w:val="center"/>
        </w:trPr>
        <w:tc>
          <w:tcPr>
            <w:tcW w:w="1455" w:type="dxa"/>
            <w:gridSpan w:val="2"/>
            <w:tcBorders>
              <w:top w:val="single" w:sz="6" w:space="0" w:color="auto"/>
              <w:left w:val="single" w:sz="12" w:space="0" w:color="auto"/>
              <w:bottom w:val="single" w:sz="6" w:space="0" w:color="auto"/>
              <w:right w:val="single" w:sz="6" w:space="0" w:color="auto"/>
            </w:tcBorders>
            <w:hideMark/>
          </w:tcPr>
          <w:p w:rsidR="009B3797" w:rsidRDefault="009B3797">
            <w:r>
              <w:t>NSERC Engage</w:t>
            </w:r>
          </w:p>
        </w:tc>
        <w:tc>
          <w:tcPr>
            <w:tcW w:w="2943" w:type="dxa"/>
            <w:gridSpan w:val="2"/>
            <w:tcBorders>
              <w:top w:val="single" w:sz="6" w:space="0" w:color="auto"/>
              <w:left w:val="single" w:sz="6" w:space="0" w:color="auto"/>
              <w:bottom w:val="single" w:sz="6" w:space="0" w:color="auto"/>
              <w:right w:val="single" w:sz="6" w:space="0" w:color="auto"/>
            </w:tcBorders>
            <w:hideMark/>
          </w:tcPr>
          <w:p w:rsidR="009B3797" w:rsidRDefault="009B3797">
            <w:r>
              <w:t xml:space="preserve">Locomotive on-board electric retrofit: Using the UBCO STS lab's unique locomotive electric </w:t>
            </w:r>
            <w:proofErr w:type="gramStart"/>
            <w:r>
              <w:t>power management research expertise</w:t>
            </w:r>
            <w:proofErr w:type="gramEnd"/>
            <w:r>
              <w:t xml:space="preserve"> to solve Southern Railway of BC (SRY) design problem.</w:t>
            </w:r>
          </w:p>
        </w:tc>
        <w:tc>
          <w:tcPr>
            <w:tcW w:w="900" w:type="dxa"/>
            <w:gridSpan w:val="2"/>
            <w:tcBorders>
              <w:top w:val="single" w:sz="6" w:space="0" w:color="auto"/>
              <w:left w:val="single" w:sz="6" w:space="0" w:color="auto"/>
              <w:bottom w:val="single" w:sz="6" w:space="0" w:color="auto"/>
              <w:right w:val="single" w:sz="6" w:space="0" w:color="auto"/>
            </w:tcBorders>
            <w:hideMark/>
          </w:tcPr>
          <w:p w:rsidR="009B3797" w:rsidRDefault="009B3797">
            <w:pPr>
              <w:jc w:val="center"/>
            </w:pPr>
            <w:r>
              <w:t>C</w:t>
            </w:r>
          </w:p>
        </w:tc>
        <w:tc>
          <w:tcPr>
            <w:tcW w:w="1080" w:type="dxa"/>
            <w:gridSpan w:val="2"/>
            <w:tcBorders>
              <w:top w:val="single" w:sz="6" w:space="0" w:color="auto"/>
              <w:left w:val="single" w:sz="6" w:space="0" w:color="auto"/>
              <w:bottom w:val="single" w:sz="6" w:space="0" w:color="auto"/>
              <w:right w:val="single" w:sz="6" w:space="0" w:color="auto"/>
            </w:tcBorders>
            <w:hideMark/>
          </w:tcPr>
          <w:p w:rsidR="009B3797" w:rsidRDefault="009B3797">
            <w:pPr>
              <w:jc w:val="center"/>
            </w:pPr>
            <w:r>
              <w:t>25,000</w:t>
            </w:r>
          </w:p>
        </w:tc>
        <w:tc>
          <w:tcPr>
            <w:tcW w:w="970" w:type="dxa"/>
            <w:gridSpan w:val="2"/>
            <w:tcBorders>
              <w:top w:val="single" w:sz="6" w:space="0" w:color="auto"/>
              <w:left w:val="single" w:sz="6" w:space="0" w:color="auto"/>
              <w:bottom w:val="single" w:sz="6" w:space="0" w:color="auto"/>
              <w:right w:val="single" w:sz="6" w:space="0" w:color="auto"/>
            </w:tcBorders>
            <w:hideMark/>
          </w:tcPr>
          <w:p w:rsidR="009B3797" w:rsidRDefault="009B3797">
            <w:pPr>
              <w:jc w:val="center"/>
            </w:pPr>
            <w:r>
              <w:t>100%</w:t>
            </w:r>
          </w:p>
        </w:tc>
        <w:tc>
          <w:tcPr>
            <w:tcW w:w="709" w:type="dxa"/>
            <w:gridSpan w:val="2"/>
            <w:tcBorders>
              <w:top w:val="single" w:sz="6" w:space="0" w:color="auto"/>
              <w:left w:val="single" w:sz="6" w:space="0" w:color="auto"/>
              <w:bottom w:val="single" w:sz="6" w:space="0" w:color="auto"/>
              <w:right w:val="single" w:sz="6" w:space="0" w:color="auto"/>
            </w:tcBorders>
            <w:hideMark/>
          </w:tcPr>
          <w:p w:rsidR="009B3797" w:rsidRDefault="009B3797">
            <w:pPr>
              <w:jc w:val="center"/>
            </w:pPr>
            <w:r>
              <w:t>2018</w:t>
            </w:r>
          </w:p>
        </w:tc>
        <w:tc>
          <w:tcPr>
            <w:tcW w:w="1559" w:type="dxa"/>
            <w:gridSpan w:val="2"/>
            <w:tcBorders>
              <w:top w:val="single" w:sz="6" w:space="0" w:color="auto"/>
              <w:left w:val="single" w:sz="6" w:space="0" w:color="auto"/>
              <w:bottom w:val="single" w:sz="6" w:space="0" w:color="auto"/>
              <w:right w:val="single" w:sz="6" w:space="0" w:color="auto"/>
            </w:tcBorders>
            <w:hideMark/>
          </w:tcPr>
          <w:p w:rsidR="009B3797" w:rsidRDefault="009B3797">
            <w:r>
              <w:t>Lovegrove</w:t>
            </w:r>
          </w:p>
        </w:tc>
        <w:tc>
          <w:tcPr>
            <w:tcW w:w="1418" w:type="dxa"/>
            <w:gridSpan w:val="2"/>
            <w:tcBorders>
              <w:top w:val="single" w:sz="6" w:space="0" w:color="auto"/>
              <w:left w:val="single" w:sz="6" w:space="0" w:color="auto"/>
              <w:bottom w:val="single" w:sz="6" w:space="0" w:color="auto"/>
              <w:right w:val="single" w:sz="12" w:space="0" w:color="auto"/>
            </w:tcBorders>
          </w:tcPr>
          <w:p w:rsidR="009B3797" w:rsidRDefault="009B3797"/>
        </w:tc>
      </w:tr>
      <w:tr w:rsidR="009B3797" w:rsidTr="009B3797">
        <w:tblPrEx>
          <w:tblLook w:val="04A0" w:firstRow="1" w:lastRow="0" w:firstColumn="1" w:lastColumn="0" w:noHBand="0" w:noVBand="1"/>
        </w:tblPrEx>
        <w:trPr>
          <w:gridAfter w:val="1"/>
          <w:wAfter w:w="23" w:type="dxa"/>
          <w:jc w:val="center"/>
        </w:trPr>
        <w:tc>
          <w:tcPr>
            <w:tcW w:w="1455" w:type="dxa"/>
            <w:gridSpan w:val="2"/>
            <w:tcBorders>
              <w:top w:val="single" w:sz="6" w:space="0" w:color="auto"/>
              <w:left w:val="single" w:sz="12" w:space="0" w:color="auto"/>
              <w:bottom w:val="single" w:sz="6" w:space="0" w:color="auto"/>
              <w:right w:val="single" w:sz="6" w:space="0" w:color="auto"/>
            </w:tcBorders>
            <w:hideMark/>
          </w:tcPr>
          <w:p w:rsidR="009B3797" w:rsidRDefault="009B3797">
            <w:r>
              <w:t>Transport Canada Clean Rail</w:t>
            </w:r>
          </w:p>
        </w:tc>
        <w:tc>
          <w:tcPr>
            <w:tcW w:w="2943" w:type="dxa"/>
            <w:gridSpan w:val="2"/>
            <w:tcBorders>
              <w:top w:val="single" w:sz="6" w:space="0" w:color="auto"/>
              <w:left w:val="single" w:sz="6" w:space="0" w:color="auto"/>
              <w:bottom w:val="single" w:sz="6" w:space="0" w:color="auto"/>
              <w:right w:val="single" w:sz="6" w:space="0" w:color="auto"/>
            </w:tcBorders>
            <w:hideMark/>
          </w:tcPr>
          <w:p w:rsidR="009B3797" w:rsidRDefault="009B3797">
            <w:r>
              <w:t xml:space="preserve">The Hardware in the Loop Simulation of Hydrogen Fuel Cell Battery </w:t>
            </w:r>
            <w:proofErr w:type="spellStart"/>
            <w:r>
              <w:t>Hydrid</w:t>
            </w:r>
            <w:proofErr w:type="spellEnd"/>
            <w:r>
              <w:t xml:space="preserve"> Powertrains Under Real Railway Duty Cycles</w:t>
            </w:r>
          </w:p>
        </w:tc>
        <w:tc>
          <w:tcPr>
            <w:tcW w:w="900" w:type="dxa"/>
            <w:gridSpan w:val="2"/>
            <w:tcBorders>
              <w:top w:val="single" w:sz="6" w:space="0" w:color="auto"/>
              <w:left w:val="single" w:sz="6" w:space="0" w:color="auto"/>
              <w:bottom w:val="single" w:sz="6" w:space="0" w:color="auto"/>
              <w:right w:val="single" w:sz="6" w:space="0" w:color="auto"/>
            </w:tcBorders>
            <w:hideMark/>
          </w:tcPr>
          <w:p w:rsidR="009B3797" w:rsidRDefault="009B3797">
            <w:pPr>
              <w:jc w:val="center"/>
            </w:pPr>
            <w:r>
              <w:t>C</w:t>
            </w:r>
          </w:p>
        </w:tc>
        <w:tc>
          <w:tcPr>
            <w:tcW w:w="1080" w:type="dxa"/>
            <w:gridSpan w:val="2"/>
            <w:tcBorders>
              <w:top w:val="single" w:sz="6" w:space="0" w:color="auto"/>
              <w:left w:val="single" w:sz="6" w:space="0" w:color="auto"/>
              <w:bottom w:val="single" w:sz="6" w:space="0" w:color="auto"/>
              <w:right w:val="single" w:sz="6" w:space="0" w:color="auto"/>
            </w:tcBorders>
            <w:hideMark/>
          </w:tcPr>
          <w:p w:rsidR="009B3797" w:rsidRDefault="009B3797">
            <w:pPr>
              <w:jc w:val="center"/>
            </w:pPr>
            <w:r>
              <w:t>25,000</w:t>
            </w:r>
          </w:p>
        </w:tc>
        <w:tc>
          <w:tcPr>
            <w:tcW w:w="970" w:type="dxa"/>
            <w:gridSpan w:val="2"/>
            <w:tcBorders>
              <w:top w:val="single" w:sz="6" w:space="0" w:color="auto"/>
              <w:left w:val="single" w:sz="6" w:space="0" w:color="auto"/>
              <w:bottom w:val="single" w:sz="6" w:space="0" w:color="auto"/>
              <w:right w:val="single" w:sz="6" w:space="0" w:color="auto"/>
            </w:tcBorders>
            <w:hideMark/>
          </w:tcPr>
          <w:p w:rsidR="009B3797" w:rsidRDefault="009B3797">
            <w:pPr>
              <w:jc w:val="center"/>
            </w:pPr>
            <w:r>
              <w:t>100%</w:t>
            </w:r>
          </w:p>
        </w:tc>
        <w:tc>
          <w:tcPr>
            <w:tcW w:w="709" w:type="dxa"/>
            <w:gridSpan w:val="2"/>
            <w:tcBorders>
              <w:top w:val="single" w:sz="6" w:space="0" w:color="auto"/>
              <w:left w:val="single" w:sz="6" w:space="0" w:color="auto"/>
              <w:bottom w:val="single" w:sz="6" w:space="0" w:color="auto"/>
              <w:right w:val="single" w:sz="6" w:space="0" w:color="auto"/>
            </w:tcBorders>
            <w:hideMark/>
          </w:tcPr>
          <w:p w:rsidR="009B3797" w:rsidRDefault="009B3797">
            <w:pPr>
              <w:jc w:val="center"/>
            </w:pPr>
            <w:r>
              <w:t>2018</w:t>
            </w:r>
          </w:p>
        </w:tc>
        <w:tc>
          <w:tcPr>
            <w:tcW w:w="1559" w:type="dxa"/>
            <w:gridSpan w:val="2"/>
            <w:tcBorders>
              <w:top w:val="single" w:sz="6" w:space="0" w:color="auto"/>
              <w:left w:val="single" w:sz="6" w:space="0" w:color="auto"/>
              <w:bottom w:val="single" w:sz="6" w:space="0" w:color="auto"/>
              <w:right w:val="single" w:sz="6" w:space="0" w:color="auto"/>
            </w:tcBorders>
            <w:hideMark/>
          </w:tcPr>
          <w:p w:rsidR="009B3797" w:rsidRDefault="009B3797">
            <w:r>
              <w:t>Lovegrove</w:t>
            </w:r>
          </w:p>
        </w:tc>
        <w:tc>
          <w:tcPr>
            <w:tcW w:w="1418" w:type="dxa"/>
            <w:gridSpan w:val="2"/>
            <w:tcBorders>
              <w:top w:val="single" w:sz="6" w:space="0" w:color="auto"/>
              <w:left w:val="single" w:sz="6" w:space="0" w:color="auto"/>
              <w:bottom w:val="single" w:sz="6" w:space="0" w:color="auto"/>
              <w:right w:val="single" w:sz="12" w:space="0" w:color="auto"/>
            </w:tcBorders>
          </w:tcPr>
          <w:p w:rsidR="009B3797" w:rsidRDefault="009B3797"/>
        </w:tc>
      </w:tr>
      <w:tr w:rsidR="000A07E6"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0A07E6" w:rsidRPr="00E94A5A" w:rsidRDefault="000A07E6" w:rsidP="000A07E6">
            <w:r w:rsidRPr="00E94A5A">
              <w:lastRenderedPageBreak/>
              <w:t>UBCO Invited International Distinguished Visitor Fund</w:t>
            </w:r>
          </w:p>
        </w:tc>
        <w:tc>
          <w:tcPr>
            <w:tcW w:w="2943"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AE224E">
            <w:r w:rsidRPr="00E94A5A">
              <w:t>Peter J. van Rijn</w:t>
            </w:r>
          </w:p>
          <w:p w:rsidR="000A07E6" w:rsidRPr="00E94A5A" w:rsidRDefault="000A07E6" w:rsidP="00AE224E">
            <w:r w:rsidRPr="00E94A5A">
              <w:t>Marc Verheijen</w:t>
            </w:r>
          </w:p>
          <w:p w:rsidR="000A07E6" w:rsidRPr="00E94A5A" w:rsidRDefault="000A07E6" w:rsidP="00AE224E">
            <w:r w:rsidRPr="00E94A5A">
              <w:t>From Rotterdam, NL</w:t>
            </w:r>
          </w:p>
        </w:tc>
        <w:tc>
          <w:tcPr>
            <w:tcW w:w="900"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CC005B">
            <w:pPr>
              <w:jc w:val="center"/>
            </w:pPr>
            <w:r w:rsidRPr="00E94A5A">
              <w:t>C</w:t>
            </w:r>
          </w:p>
        </w:tc>
        <w:tc>
          <w:tcPr>
            <w:tcW w:w="1080"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0E7922">
            <w:pPr>
              <w:jc w:val="center"/>
            </w:pPr>
            <w:r w:rsidRPr="00E94A5A">
              <w:t>$5,000</w:t>
            </w:r>
          </w:p>
        </w:tc>
        <w:tc>
          <w:tcPr>
            <w:tcW w:w="970"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CC005B">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CC005B">
            <w:pPr>
              <w:jc w:val="center"/>
            </w:pPr>
            <w:r w:rsidRPr="00E94A5A">
              <w:t>2017</w:t>
            </w:r>
          </w:p>
        </w:tc>
        <w:tc>
          <w:tcPr>
            <w:tcW w:w="1559"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0F66B1">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0A07E6" w:rsidRPr="00E94A5A" w:rsidRDefault="000A07E6" w:rsidP="000F66B1"/>
        </w:tc>
      </w:tr>
      <w:tr w:rsidR="000A07E6"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0A07E6" w:rsidRPr="00E94A5A" w:rsidRDefault="000A07E6" w:rsidP="000A07E6">
            <w:r w:rsidRPr="00E94A5A">
              <w:t xml:space="preserve">NSERC Engage </w:t>
            </w:r>
          </w:p>
        </w:tc>
        <w:tc>
          <w:tcPr>
            <w:tcW w:w="2943"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AE224E">
            <w:r w:rsidRPr="00E94A5A">
              <w:t>A design problem: using the UBCO STS research lab unique IPB safety research technology to solve AWEI's bicyclist safety vest re-design problem</w:t>
            </w:r>
          </w:p>
        </w:tc>
        <w:tc>
          <w:tcPr>
            <w:tcW w:w="900"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CC005B">
            <w:pPr>
              <w:jc w:val="center"/>
            </w:pPr>
            <w:r w:rsidRPr="00E94A5A">
              <w:t>C</w:t>
            </w:r>
          </w:p>
        </w:tc>
        <w:tc>
          <w:tcPr>
            <w:tcW w:w="1080"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0E7922">
            <w:pPr>
              <w:jc w:val="center"/>
            </w:pPr>
            <w:r w:rsidRPr="00E94A5A">
              <w:t>25,000</w:t>
            </w:r>
          </w:p>
        </w:tc>
        <w:tc>
          <w:tcPr>
            <w:tcW w:w="970"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CC005B">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CC005B">
            <w:pPr>
              <w:jc w:val="center"/>
            </w:pPr>
            <w:r w:rsidRPr="00E94A5A">
              <w:t>2017</w:t>
            </w:r>
          </w:p>
        </w:tc>
        <w:tc>
          <w:tcPr>
            <w:tcW w:w="1559"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0F66B1">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0A07E6" w:rsidRPr="00E94A5A" w:rsidRDefault="000A07E6" w:rsidP="000F66B1"/>
        </w:tc>
      </w:tr>
      <w:tr w:rsidR="000A07E6"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0A07E6" w:rsidRPr="00E94A5A" w:rsidRDefault="000A07E6" w:rsidP="000A07E6">
            <w:proofErr w:type="spellStart"/>
            <w:r w:rsidRPr="00E94A5A">
              <w:t>SoE</w:t>
            </w:r>
            <w:proofErr w:type="spellEnd"/>
            <w:r w:rsidRPr="00E94A5A">
              <w:t xml:space="preserve"> Research Support</w:t>
            </w:r>
          </w:p>
        </w:tc>
        <w:tc>
          <w:tcPr>
            <w:tcW w:w="2943"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AE224E">
            <w:r w:rsidRPr="00E94A5A">
              <w:t>Unspecified</w:t>
            </w:r>
          </w:p>
        </w:tc>
        <w:tc>
          <w:tcPr>
            <w:tcW w:w="900"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CC005B">
            <w:pPr>
              <w:jc w:val="center"/>
            </w:pPr>
            <w:r w:rsidRPr="00E94A5A">
              <w:t>NC</w:t>
            </w:r>
          </w:p>
        </w:tc>
        <w:tc>
          <w:tcPr>
            <w:tcW w:w="1080"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0E7922">
            <w:pPr>
              <w:jc w:val="center"/>
            </w:pPr>
            <w:r w:rsidRPr="00E94A5A">
              <w:t>5,000</w:t>
            </w:r>
          </w:p>
        </w:tc>
        <w:tc>
          <w:tcPr>
            <w:tcW w:w="970"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CC005B">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CC005B">
            <w:pPr>
              <w:jc w:val="center"/>
            </w:pPr>
            <w:r w:rsidRPr="00E94A5A">
              <w:t>2017</w:t>
            </w:r>
          </w:p>
        </w:tc>
        <w:tc>
          <w:tcPr>
            <w:tcW w:w="1559" w:type="dxa"/>
            <w:gridSpan w:val="2"/>
            <w:tcBorders>
              <w:top w:val="single" w:sz="6" w:space="0" w:color="auto"/>
              <w:left w:val="single" w:sz="6" w:space="0" w:color="auto"/>
              <w:bottom w:val="single" w:sz="6" w:space="0" w:color="auto"/>
              <w:right w:val="single" w:sz="6" w:space="0" w:color="auto"/>
            </w:tcBorders>
          </w:tcPr>
          <w:p w:rsidR="000A07E6" w:rsidRPr="00E94A5A" w:rsidRDefault="000A07E6" w:rsidP="000F66B1">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0A07E6" w:rsidRPr="00E94A5A" w:rsidRDefault="000A07E6" w:rsidP="000F66B1"/>
        </w:tc>
      </w:tr>
      <w:tr w:rsidR="003E6FB7"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3E6FB7" w:rsidRPr="00E94A5A" w:rsidRDefault="003E6FB7" w:rsidP="000F66B1">
            <w:r w:rsidRPr="00E94A5A">
              <w:t>NSERC D</w:t>
            </w:r>
            <w:r w:rsidR="00270EBB" w:rsidRPr="00E94A5A">
              <w:t xml:space="preserve">iscovery </w:t>
            </w:r>
            <w:r w:rsidRPr="00E94A5A">
              <w:t>G</w:t>
            </w:r>
            <w:r w:rsidR="00270EBB" w:rsidRPr="00E94A5A">
              <w:t>rant</w:t>
            </w:r>
          </w:p>
        </w:tc>
        <w:tc>
          <w:tcPr>
            <w:tcW w:w="2943" w:type="dxa"/>
            <w:gridSpan w:val="2"/>
            <w:tcBorders>
              <w:top w:val="single" w:sz="6" w:space="0" w:color="auto"/>
              <w:left w:val="single" w:sz="6" w:space="0" w:color="auto"/>
              <w:bottom w:val="single" w:sz="6" w:space="0" w:color="auto"/>
              <w:right w:val="single" w:sz="6" w:space="0" w:color="auto"/>
            </w:tcBorders>
          </w:tcPr>
          <w:p w:rsidR="003E6FB7" w:rsidRPr="00E94A5A" w:rsidRDefault="00FB6974" w:rsidP="00AE224E">
            <w:r w:rsidRPr="00E94A5A">
              <w:t>Sustainable Transport Safety: Tools to Pr</w:t>
            </w:r>
            <w:r w:rsidR="00AE224E" w:rsidRPr="00E94A5A">
              <w:t>oa</w:t>
            </w:r>
            <w:r w:rsidRPr="00E94A5A">
              <w:t>ctively Evaluate Communities &amp; Move Loss of Life Toward Vision Zero</w:t>
            </w:r>
          </w:p>
        </w:tc>
        <w:tc>
          <w:tcPr>
            <w:tcW w:w="900" w:type="dxa"/>
            <w:gridSpan w:val="2"/>
            <w:tcBorders>
              <w:top w:val="single" w:sz="6" w:space="0" w:color="auto"/>
              <w:left w:val="single" w:sz="6" w:space="0" w:color="auto"/>
              <w:bottom w:val="single" w:sz="6" w:space="0" w:color="auto"/>
              <w:right w:val="single" w:sz="6" w:space="0" w:color="auto"/>
            </w:tcBorders>
          </w:tcPr>
          <w:p w:rsidR="003E6FB7" w:rsidRPr="00E94A5A" w:rsidRDefault="00FB6974" w:rsidP="00CC005B">
            <w:pPr>
              <w:jc w:val="center"/>
            </w:pPr>
            <w:r w:rsidRPr="00E94A5A">
              <w:t>C</w:t>
            </w:r>
          </w:p>
        </w:tc>
        <w:tc>
          <w:tcPr>
            <w:tcW w:w="1080" w:type="dxa"/>
            <w:gridSpan w:val="2"/>
            <w:tcBorders>
              <w:top w:val="single" w:sz="6" w:space="0" w:color="auto"/>
              <w:left w:val="single" w:sz="6" w:space="0" w:color="auto"/>
              <w:bottom w:val="single" w:sz="6" w:space="0" w:color="auto"/>
              <w:right w:val="single" w:sz="6" w:space="0" w:color="auto"/>
            </w:tcBorders>
          </w:tcPr>
          <w:p w:rsidR="00B65F34" w:rsidRPr="00E94A5A" w:rsidRDefault="00B65F34" w:rsidP="000E7922">
            <w:pPr>
              <w:jc w:val="center"/>
            </w:pPr>
            <w:r w:rsidRPr="00E94A5A">
              <w:t xml:space="preserve">Total of: </w:t>
            </w:r>
            <w:r w:rsidRPr="00E94A5A">
              <w:rPr>
                <w:u w:val="single"/>
              </w:rPr>
              <w:t>1</w:t>
            </w:r>
            <w:r w:rsidR="0001496A" w:rsidRPr="00E94A5A">
              <w:rPr>
                <w:u w:val="single"/>
              </w:rPr>
              <w:t>2</w:t>
            </w:r>
            <w:r w:rsidRPr="00E94A5A">
              <w:rPr>
                <w:u w:val="single"/>
              </w:rPr>
              <w:t>0,000</w:t>
            </w:r>
          </w:p>
          <w:p w:rsidR="003E6FB7" w:rsidRPr="00E94A5A" w:rsidRDefault="00B65F34" w:rsidP="000E7922">
            <w:pPr>
              <w:jc w:val="center"/>
            </w:pPr>
            <w:r w:rsidRPr="00E94A5A">
              <w:t>2</w:t>
            </w:r>
            <w:r w:rsidR="0001496A" w:rsidRPr="00E94A5A">
              <w:t>4</w:t>
            </w:r>
            <w:r w:rsidRPr="00E94A5A">
              <w:t>,000</w:t>
            </w:r>
          </w:p>
          <w:p w:rsidR="00B65F34" w:rsidRPr="00E94A5A" w:rsidRDefault="00B65F34" w:rsidP="000E7922">
            <w:pPr>
              <w:jc w:val="center"/>
            </w:pPr>
            <w:r w:rsidRPr="00E94A5A">
              <w:t>2</w:t>
            </w:r>
            <w:r w:rsidR="0001496A" w:rsidRPr="00E94A5A">
              <w:t>4</w:t>
            </w:r>
            <w:r w:rsidRPr="00E94A5A">
              <w:t>,000</w:t>
            </w:r>
          </w:p>
          <w:p w:rsidR="00B65F34" w:rsidRPr="00E94A5A" w:rsidRDefault="00B65F34" w:rsidP="000E7922">
            <w:pPr>
              <w:jc w:val="center"/>
            </w:pPr>
            <w:r w:rsidRPr="00E94A5A">
              <w:t>2</w:t>
            </w:r>
            <w:r w:rsidR="0001496A" w:rsidRPr="00E94A5A">
              <w:t>4</w:t>
            </w:r>
            <w:r w:rsidRPr="00E94A5A">
              <w:t>,000</w:t>
            </w:r>
          </w:p>
          <w:p w:rsidR="00B65F34" w:rsidRPr="00E94A5A" w:rsidRDefault="00B65F34" w:rsidP="000E7922">
            <w:pPr>
              <w:jc w:val="center"/>
            </w:pPr>
            <w:r w:rsidRPr="00E94A5A">
              <w:t>2</w:t>
            </w:r>
            <w:r w:rsidR="0001496A" w:rsidRPr="00E94A5A">
              <w:t>4</w:t>
            </w:r>
            <w:r w:rsidRPr="00E94A5A">
              <w:t>,000</w:t>
            </w:r>
          </w:p>
          <w:p w:rsidR="00B65F34" w:rsidRPr="00E94A5A" w:rsidRDefault="00B65F34" w:rsidP="0001496A">
            <w:pPr>
              <w:jc w:val="center"/>
            </w:pPr>
            <w:r w:rsidRPr="00E94A5A">
              <w:t>2</w:t>
            </w:r>
            <w:r w:rsidR="0001496A" w:rsidRPr="00E94A5A">
              <w:t>4</w:t>
            </w:r>
            <w:r w:rsidRPr="00E94A5A">
              <w:t>,000</w:t>
            </w:r>
          </w:p>
        </w:tc>
        <w:tc>
          <w:tcPr>
            <w:tcW w:w="970" w:type="dxa"/>
            <w:gridSpan w:val="2"/>
            <w:tcBorders>
              <w:top w:val="single" w:sz="6" w:space="0" w:color="auto"/>
              <w:left w:val="single" w:sz="6" w:space="0" w:color="auto"/>
              <w:bottom w:val="single" w:sz="6" w:space="0" w:color="auto"/>
              <w:right w:val="single" w:sz="6" w:space="0" w:color="auto"/>
            </w:tcBorders>
          </w:tcPr>
          <w:p w:rsidR="00552D45" w:rsidRPr="00E94A5A" w:rsidRDefault="00552D45" w:rsidP="00CC005B">
            <w:pPr>
              <w:jc w:val="center"/>
            </w:pPr>
          </w:p>
          <w:p w:rsidR="00552D45" w:rsidRPr="00E94A5A" w:rsidRDefault="00552D45" w:rsidP="00CC005B">
            <w:pPr>
              <w:jc w:val="center"/>
            </w:pPr>
          </w:p>
          <w:p w:rsidR="003E6FB7" w:rsidRPr="00E94A5A" w:rsidRDefault="00B65F34" w:rsidP="00CC005B">
            <w:pPr>
              <w:jc w:val="center"/>
            </w:pPr>
            <w:r w:rsidRPr="00E94A5A">
              <w:t>100%</w:t>
            </w:r>
          </w:p>
          <w:p w:rsidR="00552D45" w:rsidRPr="00E94A5A" w:rsidRDefault="00552D45" w:rsidP="00CC005B">
            <w:pPr>
              <w:jc w:val="center"/>
            </w:pPr>
            <w:r w:rsidRPr="00E94A5A">
              <w:t>100%</w:t>
            </w:r>
          </w:p>
          <w:p w:rsidR="00552D45" w:rsidRPr="00E94A5A" w:rsidRDefault="00552D45" w:rsidP="00CC005B">
            <w:pPr>
              <w:jc w:val="center"/>
            </w:pPr>
            <w:r w:rsidRPr="00E94A5A">
              <w:t>100%</w:t>
            </w:r>
          </w:p>
          <w:p w:rsidR="00552D45" w:rsidRPr="00E94A5A" w:rsidRDefault="00552D45" w:rsidP="00CC005B">
            <w:pPr>
              <w:jc w:val="center"/>
            </w:pPr>
            <w:r w:rsidRPr="00E94A5A">
              <w:t>100%</w:t>
            </w:r>
          </w:p>
          <w:p w:rsidR="00552D45" w:rsidRPr="00E94A5A" w:rsidRDefault="00552D45" w:rsidP="00CC005B">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pPr>
              <w:jc w:val="center"/>
            </w:pPr>
          </w:p>
          <w:p w:rsidR="00B65F34" w:rsidRPr="00E94A5A" w:rsidRDefault="00B65F34" w:rsidP="00CC005B">
            <w:pPr>
              <w:jc w:val="center"/>
            </w:pPr>
          </w:p>
          <w:p w:rsidR="00B65F34" w:rsidRPr="00E94A5A" w:rsidRDefault="00B65F34" w:rsidP="00CC005B">
            <w:pPr>
              <w:jc w:val="center"/>
            </w:pPr>
            <w:r w:rsidRPr="00E94A5A">
              <w:t>2016</w:t>
            </w:r>
          </w:p>
          <w:p w:rsidR="00B65F34" w:rsidRPr="00E94A5A" w:rsidRDefault="00B65F34" w:rsidP="00CC005B">
            <w:pPr>
              <w:jc w:val="center"/>
            </w:pPr>
            <w:r w:rsidRPr="00E94A5A">
              <w:t>2017</w:t>
            </w:r>
          </w:p>
          <w:p w:rsidR="00B65F34" w:rsidRPr="00E94A5A" w:rsidRDefault="00B65F34" w:rsidP="00CC005B">
            <w:pPr>
              <w:jc w:val="center"/>
            </w:pPr>
            <w:r w:rsidRPr="00E94A5A">
              <w:t>2017</w:t>
            </w:r>
          </w:p>
          <w:p w:rsidR="00B65F34" w:rsidRPr="00E94A5A" w:rsidRDefault="00B65F34" w:rsidP="00CC005B">
            <w:pPr>
              <w:jc w:val="center"/>
            </w:pPr>
            <w:r w:rsidRPr="00E94A5A">
              <w:t>2018</w:t>
            </w:r>
          </w:p>
          <w:p w:rsidR="00B65F34" w:rsidRPr="00E94A5A" w:rsidRDefault="00B65F34" w:rsidP="00CC005B">
            <w:pPr>
              <w:jc w:val="center"/>
            </w:pPr>
            <w:r w:rsidRPr="00E94A5A">
              <w:t>2019</w:t>
            </w:r>
          </w:p>
        </w:tc>
        <w:tc>
          <w:tcPr>
            <w:tcW w:w="1559" w:type="dxa"/>
            <w:gridSpan w:val="2"/>
            <w:tcBorders>
              <w:top w:val="single" w:sz="6" w:space="0" w:color="auto"/>
              <w:left w:val="single" w:sz="6" w:space="0" w:color="auto"/>
              <w:bottom w:val="single" w:sz="6" w:space="0" w:color="auto"/>
              <w:right w:val="single" w:sz="6" w:space="0" w:color="auto"/>
            </w:tcBorders>
          </w:tcPr>
          <w:p w:rsidR="003E6FB7" w:rsidRPr="00E94A5A" w:rsidRDefault="00B65F34" w:rsidP="000F66B1">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3E6FB7" w:rsidRPr="00E94A5A" w:rsidRDefault="003E6FB7" w:rsidP="000F66B1"/>
        </w:tc>
      </w:tr>
      <w:tr w:rsidR="00B65F34"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B65F34" w:rsidRPr="00E94A5A" w:rsidRDefault="00E204CF" w:rsidP="000F66B1">
            <w:r w:rsidRPr="00E94A5A">
              <w:t>Canadian Institute of Health Research (CIHR)</w:t>
            </w:r>
          </w:p>
        </w:tc>
        <w:tc>
          <w:tcPr>
            <w:tcW w:w="2943" w:type="dxa"/>
            <w:gridSpan w:val="2"/>
            <w:tcBorders>
              <w:top w:val="single" w:sz="6" w:space="0" w:color="auto"/>
              <w:left w:val="single" w:sz="6" w:space="0" w:color="auto"/>
              <w:bottom w:val="single" w:sz="6" w:space="0" w:color="auto"/>
              <w:right w:val="single" w:sz="6" w:space="0" w:color="auto"/>
            </w:tcBorders>
          </w:tcPr>
          <w:p w:rsidR="00B65F34" w:rsidRPr="00E94A5A" w:rsidRDefault="00E204CF" w:rsidP="00984702">
            <w:r w:rsidRPr="00E94A5A">
              <w:t>Evaluation of speed limit changes in British Columbia</w:t>
            </w:r>
          </w:p>
        </w:tc>
        <w:tc>
          <w:tcPr>
            <w:tcW w:w="900" w:type="dxa"/>
            <w:gridSpan w:val="2"/>
            <w:tcBorders>
              <w:top w:val="single" w:sz="6" w:space="0" w:color="auto"/>
              <w:left w:val="single" w:sz="6" w:space="0" w:color="auto"/>
              <w:bottom w:val="single" w:sz="6" w:space="0" w:color="auto"/>
              <w:right w:val="single" w:sz="6" w:space="0" w:color="auto"/>
            </w:tcBorders>
          </w:tcPr>
          <w:p w:rsidR="00B65F34" w:rsidRPr="00E94A5A" w:rsidRDefault="00E204CF" w:rsidP="00CC005B">
            <w:pPr>
              <w:jc w:val="center"/>
            </w:pPr>
            <w:r w:rsidRPr="00E94A5A">
              <w:t>C</w:t>
            </w:r>
          </w:p>
        </w:tc>
        <w:tc>
          <w:tcPr>
            <w:tcW w:w="1080" w:type="dxa"/>
            <w:gridSpan w:val="2"/>
            <w:tcBorders>
              <w:top w:val="single" w:sz="6" w:space="0" w:color="auto"/>
              <w:left w:val="single" w:sz="6" w:space="0" w:color="auto"/>
              <w:bottom w:val="single" w:sz="6" w:space="0" w:color="auto"/>
              <w:right w:val="single" w:sz="6" w:space="0" w:color="auto"/>
            </w:tcBorders>
          </w:tcPr>
          <w:p w:rsidR="00B65F34" w:rsidRPr="00E94A5A" w:rsidRDefault="00E204CF" w:rsidP="000E7922">
            <w:pPr>
              <w:jc w:val="center"/>
            </w:pPr>
            <w:r w:rsidRPr="00E94A5A">
              <w:t>Total of:</w:t>
            </w:r>
          </w:p>
          <w:p w:rsidR="00E204CF" w:rsidRPr="00E94A5A" w:rsidRDefault="003214C5" w:rsidP="000E7922">
            <w:pPr>
              <w:jc w:val="center"/>
              <w:rPr>
                <w:u w:val="single"/>
              </w:rPr>
            </w:pPr>
            <w:r w:rsidRPr="00E94A5A">
              <w:rPr>
                <w:u w:val="single"/>
              </w:rPr>
              <w:t>249</w:t>
            </w:r>
            <w:r w:rsidR="00E204CF" w:rsidRPr="00E94A5A">
              <w:rPr>
                <w:u w:val="single"/>
              </w:rPr>
              <w:t>,</w:t>
            </w:r>
            <w:r w:rsidRPr="00E94A5A">
              <w:rPr>
                <w:u w:val="single"/>
              </w:rPr>
              <w:t>662</w:t>
            </w:r>
          </w:p>
          <w:p w:rsidR="0001496A" w:rsidRPr="00E94A5A" w:rsidRDefault="003214C5" w:rsidP="000E7922">
            <w:pPr>
              <w:jc w:val="center"/>
            </w:pPr>
            <w:r w:rsidRPr="00E94A5A">
              <w:t>124,831</w:t>
            </w:r>
          </w:p>
          <w:p w:rsidR="00E204CF" w:rsidRPr="00E94A5A" w:rsidRDefault="003214C5" w:rsidP="000E7922">
            <w:pPr>
              <w:jc w:val="center"/>
            </w:pPr>
            <w:r w:rsidRPr="00E94A5A">
              <w:t>124,831</w:t>
            </w:r>
          </w:p>
        </w:tc>
        <w:tc>
          <w:tcPr>
            <w:tcW w:w="970" w:type="dxa"/>
            <w:gridSpan w:val="2"/>
            <w:tcBorders>
              <w:top w:val="single" w:sz="6" w:space="0" w:color="auto"/>
              <w:left w:val="single" w:sz="6" w:space="0" w:color="auto"/>
              <w:bottom w:val="single" w:sz="6" w:space="0" w:color="auto"/>
              <w:right w:val="single" w:sz="6" w:space="0" w:color="auto"/>
            </w:tcBorders>
          </w:tcPr>
          <w:p w:rsidR="00552D45" w:rsidRPr="00E94A5A" w:rsidRDefault="00552D45" w:rsidP="00CC005B">
            <w:pPr>
              <w:jc w:val="center"/>
            </w:pPr>
          </w:p>
          <w:p w:rsidR="00552D45" w:rsidRPr="00E94A5A" w:rsidRDefault="00552D45" w:rsidP="00CC005B">
            <w:pPr>
              <w:jc w:val="center"/>
            </w:pPr>
          </w:p>
          <w:p w:rsidR="00B65F34" w:rsidRPr="00E94A5A" w:rsidRDefault="0001496A" w:rsidP="00CC005B">
            <w:pPr>
              <w:jc w:val="center"/>
            </w:pPr>
            <w:r w:rsidRPr="00E94A5A">
              <w:t>4</w:t>
            </w:r>
            <w:r w:rsidR="00E204CF" w:rsidRPr="00E94A5A">
              <w:t>%</w:t>
            </w:r>
          </w:p>
          <w:p w:rsidR="00552D45" w:rsidRPr="00E94A5A" w:rsidRDefault="0001496A" w:rsidP="00CC005B">
            <w:pPr>
              <w:jc w:val="center"/>
            </w:pPr>
            <w:r w:rsidRPr="00E94A5A">
              <w:t>4</w:t>
            </w:r>
            <w:r w:rsidR="00552D45" w:rsidRPr="00E94A5A">
              <w:t>%</w:t>
            </w:r>
          </w:p>
        </w:tc>
        <w:tc>
          <w:tcPr>
            <w:tcW w:w="709" w:type="dxa"/>
            <w:gridSpan w:val="2"/>
            <w:tcBorders>
              <w:top w:val="single" w:sz="6" w:space="0" w:color="auto"/>
              <w:left w:val="single" w:sz="6" w:space="0" w:color="auto"/>
              <w:bottom w:val="single" w:sz="6" w:space="0" w:color="auto"/>
              <w:right w:val="single" w:sz="6" w:space="0" w:color="auto"/>
            </w:tcBorders>
          </w:tcPr>
          <w:p w:rsidR="00B65F34" w:rsidRPr="00E94A5A" w:rsidRDefault="00B65F34" w:rsidP="00CC005B">
            <w:pPr>
              <w:jc w:val="center"/>
            </w:pPr>
          </w:p>
          <w:p w:rsidR="00E204CF" w:rsidRPr="00E94A5A" w:rsidRDefault="00E204CF" w:rsidP="00CC005B">
            <w:pPr>
              <w:jc w:val="center"/>
            </w:pPr>
          </w:p>
          <w:p w:rsidR="00E204CF" w:rsidRPr="00E94A5A" w:rsidRDefault="00E204CF" w:rsidP="00CC005B">
            <w:pPr>
              <w:jc w:val="center"/>
            </w:pPr>
            <w:r w:rsidRPr="00E94A5A">
              <w:t>2016</w:t>
            </w:r>
          </w:p>
          <w:p w:rsidR="00E204CF" w:rsidRPr="00E94A5A" w:rsidRDefault="00E204CF" w:rsidP="00CC005B">
            <w:pPr>
              <w:jc w:val="center"/>
            </w:pPr>
            <w:r w:rsidRPr="00E94A5A">
              <w:t>2017</w:t>
            </w:r>
          </w:p>
        </w:tc>
        <w:tc>
          <w:tcPr>
            <w:tcW w:w="1559" w:type="dxa"/>
            <w:gridSpan w:val="2"/>
            <w:tcBorders>
              <w:top w:val="single" w:sz="6" w:space="0" w:color="auto"/>
              <w:left w:val="single" w:sz="6" w:space="0" w:color="auto"/>
              <w:bottom w:val="single" w:sz="6" w:space="0" w:color="auto"/>
              <w:right w:val="single" w:sz="6" w:space="0" w:color="auto"/>
            </w:tcBorders>
          </w:tcPr>
          <w:p w:rsidR="00B65F34" w:rsidRPr="00E94A5A" w:rsidRDefault="00E204CF" w:rsidP="000F66B1">
            <w:r w:rsidRPr="00E94A5A">
              <w:t>Jeff Brubacher</w:t>
            </w:r>
          </w:p>
        </w:tc>
        <w:tc>
          <w:tcPr>
            <w:tcW w:w="1418" w:type="dxa"/>
            <w:gridSpan w:val="2"/>
            <w:tcBorders>
              <w:top w:val="single" w:sz="6" w:space="0" w:color="auto"/>
              <w:left w:val="single" w:sz="6" w:space="0" w:color="auto"/>
              <w:bottom w:val="single" w:sz="6" w:space="0" w:color="auto"/>
              <w:right w:val="single" w:sz="12" w:space="0" w:color="auto"/>
            </w:tcBorders>
          </w:tcPr>
          <w:p w:rsidR="00B65F34" w:rsidRPr="00E94A5A" w:rsidRDefault="00E204CF" w:rsidP="000F66B1">
            <w:r w:rsidRPr="00E94A5A">
              <w:t>Lovegrove</w:t>
            </w:r>
          </w:p>
          <w:p w:rsidR="00E204CF" w:rsidRPr="00E94A5A" w:rsidRDefault="009940A5" w:rsidP="000F66B1">
            <w:r w:rsidRPr="00E94A5A">
              <w:t xml:space="preserve">M. </w:t>
            </w:r>
            <w:proofErr w:type="spellStart"/>
            <w:r w:rsidR="00E204CF" w:rsidRPr="00E94A5A">
              <w:t>Ashbridge</w:t>
            </w:r>
            <w:proofErr w:type="spellEnd"/>
          </w:p>
          <w:p w:rsidR="00E204CF" w:rsidRPr="00E94A5A" w:rsidRDefault="009940A5" w:rsidP="000F66B1">
            <w:r w:rsidRPr="00E94A5A">
              <w:t xml:space="preserve">P. </w:t>
            </w:r>
            <w:r w:rsidR="00E204CF" w:rsidRPr="00E94A5A">
              <w:t>Brasher</w:t>
            </w:r>
          </w:p>
          <w:p w:rsidR="00E204CF" w:rsidRPr="00E94A5A" w:rsidRDefault="009940A5" w:rsidP="000F66B1">
            <w:r w:rsidRPr="00E94A5A">
              <w:t xml:space="preserve">H. </w:t>
            </w:r>
            <w:r w:rsidR="00E204CF" w:rsidRPr="00E94A5A">
              <w:t>Chan</w:t>
            </w:r>
          </w:p>
          <w:p w:rsidR="00E204CF" w:rsidRPr="00E94A5A" w:rsidRDefault="009940A5" w:rsidP="000F66B1">
            <w:r w:rsidRPr="00E94A5A">
              <w:t xml:space="preserve">N. </w:t>
            </w:r>
            <w:proofErr w:type="spellStart"/>
            <w:r w:rsidR="00E204CF" w:rsidRPr="00E94A5A">
              <w:t>Shuurmann</w:t>
            </w:r>
            <w:proofErr w:type="spellEnd"/>
          </w:p>
          <w:p w:rsidR="00E204CF" w:rsidRPr="00E94A5A" w:rsidRDefault="009940A5" w:rsidP="009940A5">
            <w:r w:rsidRPr="00E94A5A">
              <w:t xml:space="preserve">I. </w:t>
            </w:r>
            <w:r w:rsidR="00E204CF" w:rsidRPr="00E94A5A">
              <w:t>Pike</w:t>
            </w:r>
          </w:p>
        </w:tc>
      </w:tr>
      <w:tr w:rsidR="0057214E"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57214E" w:rsidRPr="00E94A5A" w:rsidRDefault="0057214E" w:rsidP="00D62D1E">
            <w:r w:rsidRPr="00E94A5A">
              <w:t>City of Kelowna</w:t>
            </w:r>
          </w:p>
        </w:tc>
        <w:tc>
          <w:tcPr>
            <w:tcW w:w="2943"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D62D1E">
            <w:r w:rsidRPr="00E94A5A">
              <w:t>Springfield Road Corridor Safety Management</w:t>
            </w:r>
          </w:p>
        </w:tc>
        <w:tc>
          <w:tcPr>
            <w:tcW w:w="900"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D62D1E">
            <w:pPr>
              <w:jc w:val="center"/>
            </w:pPr>
            <w:r w:rsidRPr="00E94A5A">
              <w:t>NC</w:t>
            </w:r>
          </w:p>
        </w:tc>
        <w:tc>
          <w:tcPr>
            <w:tcW w:w="1080"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D62D1E">
            <w:pPr>
              <w:jc w:val="center"/>
            </w:pPr>
            <w:r w:rsidRPr="00E94A5A">
              <w:t>25,000</w:t>
            </w:r>
          </w:p>
        </w:tc>
        <w:tc>
          <w:tcPr>
            <w:tcW w:w="970"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D62D1E">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D62D1E">
            <w:pPr>
              <w:jc w:val="center"/>
            </w:pPr>
            <w:r w:rsidRPr="00E94A5A">
              <w:t>2015</w:t>
            </w:r>
          </w:p>
        </w:tc>
        <w:tc>
          <w:tcPr>
            <w:tcW w:w="1559"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D62D1E">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57214E" w:rsidRPr="00E94A5A" w:rsidRDefault="0057214E" w:rsidP="00D62D1E"/>
        </w:tc>
      </w:tr>
      <w:tr w:rsidR="0057214E"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57214E" w:rsidRPr="00E94A5A" w:rsidRDefault="0057214E" w:rsidP="0057214E">
            <w:r w:rsidRPr="00E94A5A">
              <w:t>NSERC Engage</w:t>
            </w:r>
          </w:p>
        </w:tc>
        <w:tc>
          <w:tcPr>
            <w:tcW w:w="2943"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D62D1E">
            <w:r w:rsidRPr="00E94A5A">
              <w:t>Sustainable Transport Safety: Instrumented Probe Bicycle to improve data quality for community-based, macro-level Collision Prediction Model development and application</w:t>
            </w:r>
          </w:p>
        </w:tc>
        <w:tc>
          <w:tcPr>
            <w:tcW w:w="900"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D62D1E">
            <w:pPr>
              <w:jc w:val="center"/>
            </w:pPr>
            <w:r w:rsidRPr="00E94A5A">
              <w:t>C</w:t>
            </w:r>
          </w:p>
        </w:tc>
        <w:tc>
          <w:tcPr>
            <w:tcW w:w="1080"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57214E">
            <w:pPr>
              <w:jc w:val="center"/>
            </w:pPr>
            <w:r w:rsidRPr="00E94A5A">
              <w:t xml:space="preserve">25,000 </w:t>
            </w:r>
          </w:p>
        </w:tc>
        <w:tc>
          <w:tcPr>
            <w:tcW w:w="970"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D62D1E">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D62D1E">
            <w:pPr>
              <w:jc w:val="center"/>
            </w:pPr>
            <w:r w:rsidRPr="00E94A5A">
              <w:t>2014</w:t>
            </w:r>
          </w:p>
        </w:tc>
        <w:tc>
          <w:tcPr>
            <w:tcW w:w="1559"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D62D1E">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57214E" w:rsidRPr="00E94A5A" w:rsidRDefault="0057214E" w:rsidP="00D62D1E"/>
        </w:tc>
      </w:tr>
      <w:tr w:rsidR="003E6FB7"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3E6FB7" w:rsidRPr="00E94A5A" w:rsidRDefault="008A0031" w:rsidP="000F66B1">
            <w:r w:rsidRPr="00E94A5A">
              <w:t>CFI – Infrastructure Operating Fund (IOF)</w:t>
            </w:r>
          </w:p>
        </w:tc>
        <w:tc>
          <w:tcPr>
            <w:tcW w:w="2943"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984702">
            <w:r w:rsidRPr="00E94A5A">
              <w:t>Operating Funds for SRS Research Lab</w:t>
            </w:r>
          </w:p>
        </w:tc>
        <w:tc>
          <w:tcPr>
            <w:tcW w:w="90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pPr>
              <w:jc w:val="center"/>
            </w:pPr>
            <w:r w:rsidRPr="00E94A5A">
              <w:t>C</w:t>
            </w:r>
          </w:p>
        </w:tc>
        <w:tc>
          <w:tcPr>
            <w:tcW w:w="1080" w:type="dxa"/>
            <w:gridSpan w:val="2"/>
            <w:tcBorders>
              <w:top w:val="single" w:sz="6" w:space="0" w:color="auto"/>
              <w:left w:val="single" w:sz="6" w:space="0" w:color="auto"/>
              <w:bottom w:val="single" w:sz="6" w:space="0" w:color="auto"/>
              <w:right w:val="single" w:sz="6" w:space="0" w:color="auto"/>
            </w:tcBorders>
          </w:tcPr>
          <w:p w:rsidR="003E6FB7" w:rsidRPr="00E94A5A" w:rsidRDefault="0057214E" w:rsidP="0057214E">
            <w:pPr>
              <w:jc w:val="center"/>
            </w:pPr>
            <w:r w:rsidRPr="00E94A5A">
              <w:t xml:space="preserve">Total of: </w:t>
            </w:r>
            <w:r w:rsidR="003E6FB7" w:rsidRPr="00E94A5A">
              <w:rPr>
                <w:u w:val="single"/>
              </w:rPr>
              <w:t>27,637</w:t>
            </w:r>
            <w:r w:rsidR="003E6FB7" w:rsidRPr="00E94A5A">
              <w:t xml:space="preserve"> </w:t>
            </w:r>
            <w:r w:rsidRPr="00E94A5A">
              <w:t>900</w:t>
            </w:r>
          </w:p>
          <w:p w:rsidR="0057214E" w:rsidRPr="00E94A5A" w:rsidRDefault="0057214E" w:rsidP="0057214E">
            <w:pPr>
              <w:jc w:val="center"/>
            </w:pPr>
            <w:r w:rsidRPr="00E94A5A">
              <w:t>900</w:t>
            </w:r>
          </w:p>
          <w:p w:rsidR="0057214E" w:rsidRPr="00E94A5A" w:rsidRDefault="0057214E" w:rsidP="0057214E">
            <w:pPr>
              <w:jc w:val="center"/>
            </w:pPr>
            <w:r w:rsidRPr="00E94A5A">
              <w:t>2,700</w:t>
            </w:r>
          </w:p>
          <w:p w:rsidR="0057214E" w:rsidRPr="00E94A5A" w:rsidRDefault="0057214E" w:rsidP="0057214E">
            <w:pPr>
              <w:jc w:val="center"/>
            </w:pPr>
            <w:r w:rsidRPr="00E94A5A">
              <w:t>5,400</w:t>
            </w:r>
          </w:p>
          <w:p w:rsidR="0057214E" w:rsidRPr="00E94A5A" w:rsidRDefault="0057214E" w:rsidP="0057214E">
            <w:pPr>
              <w:jc w:val="center"/>
            </w:pPr>
            <w:r w:rsidRPr="00E94A5A">
              <w:t>8,100</w:t>
            </w:r>
          </w:p>
          <w:p w:rsidR="0057214E" w:rsidRPr="00E94A5A" w:rsidRDefault="0057214E" w:rsidP="0057214E">
            <w:pPr>
              <w:jc w:val="center"/>
            </w:pPr>
            <w:r w:rsidRPr="00E94A5A">
              <w:t>9,637</w:t>
            </w:r>
          </w:p>
        </w:tc>
        <w:tc>
          <w:tcPr>
            <w:tcW w:w="97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pPr>
              <w:jc w:val="center"/>
            </w:pPr>
          </w:p>
          <w:p w:rsidR="0057214E" w:rsidRPr="00E94A5A" w:rsidRDefault="0057214E" w:rsidP="00CC005B">
            <w:pPr>
              <w:jc w:val="center"/>
            </w:pPr>
          </w:p>
          <w:p w:rsidR="0057214E" w:rsidRPr="00E94A5A" w:rsidRDefault="0057214E" w:rsidP="00CC005B">
            <w:pPr>
              <w:jc w:val="center"/>
            </w:pPr>
            <w:r w:rsidRPr="00E94A5A">
              <w:t>100%</w:t>
            </w:r>
          </w:p>
          <w:p w:rsidR="0057214E" w:rsidRPr="00E94A5A" w:rsidRDefault="0057214E" w:rsidP="00CC005B">
            <w:pPr>
              <w:jc w:val="center"/>
            </w:pPr>
            <w:r w:rsidRPr="00E94A5A">
              <w:t>100%</w:t>
            </w:r>
          </w:p>
          <w:p w:rsidR="0057214E" w:rsidRPr="00E94A5A" w:rsidRDefault="0057214E" w:rsidP="00CC005B">
            <w:pPr>
              <w:jc w:val="center"/>
            </w:pPr>
            <w:r w:rsidRPr="00E94A5A">
              <w:t>100%</w:t>
            </w:r>
          </w:p>
          <w:p w:rsidR="0057214E" w:rsidRPr="00E94A5A" w:rsidRDefault="0057214E" w:rsidP="00CC005B">
            <w:pPr>
              <w:jc w:val="center"/>
            </w:pPr>
            <w:r w:rsidRPr="00E94A5A">
              <w:t>100%</w:t>
            </w:r>
          </w:p>
          <w:p w:rsidR="0057214E" w:rsidRPr="00E94A5A" w:rsidRDefault="0057214E" w:rsidP="00CC005B">
            <w:pPr>
              <w:jc w:val="center"/>
            </w:pPr>
            <w:r w:rsidRPr="00E94A5A">
              <w:t>100%</w:t>
            </w:r>
          </w:p>
          <w:p w:rsidR="0057214E" w:rsidRPr="00E94A5A" w:rsidRDefault="0057214E" w:rsidP="00CC005B">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57214E" w:rsidRPr="00E94A5A" w:rsidRDefault="0057214E" w:rsidP="00CC005B">
            <w:pPr>
              <w:jc w:val="center"/>
            </w:pPr>
          </w:p>
          <w:p w:rsidR="0057214E" w:rsidRPr="00E94A5A" w:rsidRDefault="0057214E" w:rsidP="00CC005B">
            <w:pPr>
              <w:jc w:val="center"/>
            </w:pPr>
          </w:p>
          <w:p w:rsidR="0057214E" w:rsidRPr="00E94A5A" w:rsidRDefault="003E6FB7" w:rsidP="00CC005B">
            <w:pPr>
              <w:jc w:val="center"/>
            </w:pPr>
            <w:r w:rsidRPr="00E94A5A">
              <w:t>2013</w:t>
            </w:r>
          </w:p>
          <w:p w:rsidR="0057214E" w:rsidRPr="00E94A5A" w:rsidRDefault="0057214E" w:rsidP="0057214E">
            <w:pPr>
              <w:jc w:val="center"/>
            </w:pPr>
            <w:r w:rsidRPr="00E94A5A">
              <w:t>2014</w:t>
            </w:r>
            <w:r w:rsidR="003E6FB7" w:rsidRPr="00E94A5A">
              <w:t xml:space="preserve"> </w:t>
            </w:r>
            <w:r w:rsidRPr="00E94A5A">
              <w:t>2015</w:t>
            </w:r>
          </w:p>
          <w:p w:rsidR="0057214E" w:rsidRPr="00E94A5A" w:rsidRDefault="0057214E" w:rsidP="0057214E">
            <w:pPr>
              <w:jc w:val="center"/>
            </w:pPr>
            <w:r w:rsidRPr="00E94A5A">
              <w:t>2016</w:t>
            </w:r>
          </w:p>
          <w:p w:rsidR="003E6FB7" w:rsidRPr="00E94A5A" w:rsidRDefault="0057214E" w:rsidP="0057214E">
            <w:pPr>
              <w:jc w:val="center"/>
            </w:pPr>
            <w:r w:rsidRPr="00E94A5A">
              <w:t>2017</w:t>
            </w:r>
            <w:r w:rsidR="003E6FB7" w:rsidRPr="00E94A5A">
              <w:t>2018</w:t>
            </w:r>
          </w:p>
        </w:tc>
        <w:tc>
          <w:tcPr>
            <w:tcW w:w="1559"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0F66B1">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3E6FB7" w:rsidRPr="00E94A5A" w:rsidRDefault="003E6FB7" w:rsidP="000F66B1"/>
        </w:tc>
      </w:tr>
      <w:tr w:rsidR="003E6FB7"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3E6FB7" w:rsidRPr="00E94A5A" w:rsidRDefault="003E6FB7" w:rsidP="000F66B1">
            <w:r w:rsidRPr="00E94A5A">
              <w:t>Portland State University</w:t>
            </w:r>
          </w:p>
        </w:tc>
        <w:tc>
          <w:tcPr>
            <w:tcW w:w="2943"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984702">
            <w:r w:rsidRPr="00E94A5A">
              <w:t>Initiative for Bicycle Pedestrian Innovation - Fellowship</w:t>
            </w:r>
          </w:p>
        </w:tc>
        <w:tc>
          <w:tcPr>
            <w:tcW w:w="90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pPr>
              <w:jc w:val="center"/>
            </w:pPr>
            <w:r w:rsidRPr="00E94A5A">
              <w:t>C</w:t>
            </w:r>
          </w:p>
        </w:tc>
        <w:tc>
          <w:tcPr>
            <w:tcW w:w="108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pPr>
              <w:jc w:val="center"/>
            </w:pPr>
            <w:r w:rsidRPr="00E94A5A">
              <w:t>900</w:t>
            </w:r>
          </w:p>
        </w:tc>
        <w:tc>
          <w:tcPr>
            <w:tcW w:w="970" w:type="dxa"/>
            <w:gridSpan w:val="2"/>
            <w:tcBorders>
              <w:top w:val="single" w:sz="6" w:space="0" w:color="auto"/>
              <w:left w:val="single" w:sz="6" w:space="0" w:color="auto"/>
              <w:bottom w:val="single" w:sz="6" w:space="0" w:color="auto"/>
              <w:right w:val="single" w:sz="6" w:space="0" w:color="auto"/>
            </w:tcBorders>
          </w:tcPr>
          <w:p w:rsidR="003E6FB7" w:rsidRPr="00E94A5A" w:rsidRDefault="003051AD" w:rsidP="00CC005B">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pPr>
              <w:jc w:val="center"/>
            </w:pPr>
            <w:r w:rsidRPr="00E94A5A">
              <w:t>2013</w:t>
            </w:r>
          </w:p>
        </w:tc>
        <w:tc>
          <w:tcPr>
            <w:tcW w:w="1559"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0F66B1">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3E6FB7" w:rsidRPr="00E94A5A" w:rsidRDefault="003E6FB7" w:rsidP="000F66B1"/>
        </w:tc>
      </w:tr>
      <w:tr w:rsidR="003E6FB7"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3E6FB7" w:rsidRPr="00E94A5A" w:rsidRDefault="003E6FB7" w:rsidP="000F66B1">
            <w:r w:rsidRPr="00E94A5A">
              <w:t>City of Kelowna</w:t>
            </w:r>
          </w:p>
        </w:tc>
        <w:tc>
          <w:tcPr>
            <w:tcW w:w="2943"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r w:rsidRPr="00E94A5A">
              <w:t>Glenmore ComPASS – Phase 2 Pilot Project</w:t>
            </w:r>
          </w:p>
        </w:tc>
        <w:tc>
          <w:tcPr>
            <w:tcW w:w="90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pPr>
              <w:jc w:val="center"/>
            </w:pPr>
            <w:r w:rsidRPr="00E94A5A">
              <w:t>NC</w:t>
            </w:r>
          </w:p>
        </w:tc>
        <w:tc>
          <w:tcPr>
            <w:tcW w:w="108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pPr>
              <w:jc w:val="center"/>
            </w:pPr>
            <w:r w:rsidRPr="00E94A5A">
              <w:t>5,250</w:t>
            </w:r>
          </w:p>
        </w:tc>
        <w:tc>
          <w:tcPr>
            <w:tcW w:w="970" w:type="dxa"/>
            <w:gridSpan w:val="2"/>
            <w:tcBorders>
              <w:top w:val="single" w:sz="6" w:space="0" w:color="auto"/>
              <w:left w:val="single" w:sz="6" w:space="0" w:color="auto"/>
              <w:bottom w:val="single" w:sz="6" w:space="0" w:color="auto"/>
              <w:right w:val="single" w:sz="6" w:space="0" w:color="auto"/>
            </w:tcBorders>
          </w:tcPr>
          <w:p w:rsidR="003E6FB7" w:rsidRPr="00E94A5A" w:rsidRDefault="003051AD" w:rsidP="00CC005B">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pPr>
              <w:jc w:val="center"/>
            </w:pPr>
            <w:r w:rsidRPr="00E94A5A">
              <w:t>2012</w:t>
            </w:r>
          </w:p>
        </w:tc>
        <w:tc>
          <w:tcPr>
            <w:tcW w:w="1559"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0F66B1">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3E6FB7" w:rsidRPr="00E94A5A" w:rsidRDefault="003E6FB7" w:rsidP="000F66B1"/>
        </w:tc>
      </w:tr>
      <w:tr w:rsidR="003E6FB7"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3E6FB7" w:rsidRPr="00E94A5A" w:rsidRDefault="003E6FB7" w:rsidP="000F66B1">
            <w:r w:rsidRPr="00E94A5A">
              <w:t>Provincial Climate Action Secretariat</w:t>
            </w:r>
          </w:p>
        </w:tc>
        <w:tc>
          <w:tcPr>
            <w:tcW w:w="2943"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0F66B1">
            <w:r w:rsidRPr="00E94A5A">
              <w:t>Glenmore ComPASS – Phase 2 Pilot project</w:t>
            </w:r>
          </w:p>
        </w:tc>
        <w:tc>
          <w:tcPr>
            <w:tcW w:w="90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pPr>
              <w:jc w:val="center"/>
            </w:pPr>
            <w:r w:rsidRPr="00E94A5A">
              <w:t>NC</w:t>
            </w:r>
          </w:p>
        </w:tc>
        <w:tc>
          <w:tcPr>
            <w:tcW w:w="108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CC005B">
            <w:pPr>
              <w:jc w:val="center"/>
            </w:pPr>
            <w:r w:rsidRPr="00E94A5A">
              <w:t>6,500</w:t>
            </w:r>
          </w:p>
        </w:tc>
        <w:tc>
          <w:tcPr>
            <w:tcW w:w="970" w:type="dxa"/>
            <w:gridSpan w:val="2"/>
            <w:tcBorders>
              <w:top w:val="single" w:sz="6" w:space="0" w:color="auto"/>
              <w:left w:val="single" w:sz="6" w:space="0" w:color="auto"/>
              <w:bottom w:val="single" w:sz="6" w:space="0" w:color="auto"/>
              <w:right w:val="single" w:sz="6" w:space="0" w:color="auto"/>
            </w:tcBorders>
          </w:tcPr>
          <w:p w:rsidR="003E6FB7" w:rsidRPr="00E94A5A" w:rsidRDefault="003051AD" w:rsidP="003051AD">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0F66B1">
            <w:r w:rsidRPr="00E94A5A">
              <w:t>2012</w:t>
            </w:r>
          </w:p>
        </w:tc>
        <w:tc>
          <w:tcPr>
            <w:tcW w:w="1559"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0F66B1">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3E6FB7" w:rsidRPr="00E94A5A" w:rsidRDefault="003E6FB7" w:rsidP="000F66B1"/>
        </w:tc>
      </w:tr>
      <w:tr w:rsidR="003E6FB7"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3E6FB7" w:rsidRPr="00E94A5A" w:rsidRDefault="003E6FB7">
            <w:pPr>
              <w:jc w:val="center"/>
            </w:pPr>
            <w:r w:rsidRPr="00E94A5A">
              <w:t>UBCO (Sustainable Communities)</w:t>
            </w:r>
          </w:p>
        </w:tc>
        <w:tc>
          <w:tcPr>
            <w:tcW w:w="2943"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D401A3">
            <w:pPr>
              <w:autoSpaceDE w:val="0"/>
              <w:autoSpaceDN w:val="0"/>
              <w:adjustRightInd w:val="0"/>
              <w:jc w:val="center"/>
              <w:rPr>
                <w:lang w:val="en-US"/>
              </w:rPr>
            </w:pPr>
            <w:r w:rsidRPr="00E94A5A">
              <w:rPr>
                <w:lang w:val="en-US"/>
              </w:rPr>
              <w:t>Glenmore ComPASS</w:t>
            </w:r>
          </w:p>
        </w:tc>
        <w:tc>
          <w:tcPr>
            <w:tcW w:w="900" w:type="dxa"/>
            <w:gridSpan w:val="2"/>
            <w:tcBorders>
              <w:top w:val="single" w:sz="6" w:space="0" w:color="auto"/>
              <w:left w:val="single" w:sz="6" w:space="0" w:color="auto"/>
              <w:bottom w:val="single" w:sz="6" w:space="0" w:color="auto"/>
              <w:right w:val="single" w:sz="6" w:space="0" w:color="auto"/>
            </w:tcBorders>
          </w:tcPr>
          <w:p w:rsidR="003E6FB7" w:rsidRPr="00E94A5A" w:rsidRDefault="003E6FB7">
            <w:pPr>
              <w:jc w:val="center"/>
            </w:pPr>
            <w:r w:rsidRPr="00E94A5A">
              <w:t>C</w:t>
            </w:r>
          </w:p>
        </w:tc>
        <w:tc>
          <w:tcPr>
            <w:tcW w:w="1080" w:type="dxa"/>
            <w:gridSpan w:val="2"/>
            <w:tcBorders>
              <w:top w:val="single" w:sz="6" w:space="0" w:color="auto"/>
              <w:left w:val="single" w:sz="6" w:space="0" w:color="auto"/>
              <w:bottom w:val="single" w:sz="6" w:space="0" w:color="auto"/>
              <w:right w:val="single" w:sz="6" w:space="0" w:color="auto"/>
            </w:tcBorders>
          </w:tcPr>
          <w:p w:rsidR="003E6FB7" w:rsidRPr="00E94A5A" w:rsidRDefault="003E6FB7">
            <w:pPr>
              <w:jc w:val="center"/>
            </w:pPr>
            <w:r w:rsidRPr="00E94A5A">
              <w:t>10,000</w:t>
            </w:r>
          </w:p>
        </w:tc>
        <w:tc>
          <w:tcPr>
            <w:tcW w:w="970" w:type="dxa"/>
            <w:gridSpan w:val="2"/>
            <w:tcBorders>
              <w:top w:val="single" w:sz="6" w:space="0" w:color="auto"/>
              <w:left w:val="single" w:sz="6" w:space="0" w:color="auto"/>
              <w:bottom w:val="single" w:sz="6" w:space="0" w:color="auto"/>
              <w:right w:val="single" w:sz="6" w:space="0" w:color="auto"/>
            </w:tcBorders>
          </w:tcPr>
          <w:p w:rsidR="003E6FB7" w:rsidRPr="00E94A5A" w:rsidRDefault="003051AD">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3E6FB7" w:rsidRPr="00E94A5A" w:rsidRDefault="003E6FB7">
            <w:pPr>
              <w:jc w:val="center"/>
            </w:pPr>
            <w:r w:rsidRPr="00E94A5A">
              <w:t>2011</w:t>
            </w:r>
          </w:p>
        </w:tc>
        <w:tc>
          <w:tcPr>
            <w:tcW w:w="1559" w:type="dxa"/>
            <w:gridSpan w:val="2"/>
            <w:tcBorders>
              <w:top w:val="single" w:sz="6" w:space="0" w:color="auto"/>
              <w:left w:val="single" w:sz="6" w:space="0" w:color="auto"/>
              <w:bottom w:val="single" w:sz="6" w:space="0" w:color="auto"/>
              <w:right w:val="single" w:sz="6" w:space="0" w:color="auto"/>
            </w:tcBorders>
          </w:tcPr>
          <w:p w:rsidR="003E6FB7" w:rsidRPr="00E94A5A" w:rsidRDefault="003E6FB7">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3E6FB7" w:rsidRPr="00E94A5A" w:rsidRDefault="003051AD" w:rsidP="003051AD">
            <w:pPr>
              <w:jc w:val="center"/>
            </w:pPr>
            <w:r w:rsidRPr="00E94A5A">
              <w:t xml:space="preserve">B. </w:t>
            </w:r>
            <w:r w:rsidR="003E6FB7" w:rsidRPr="00E94A5A">
              <w:t xml:space="preserve">Momer </w:t>
            </w:r>
          </w:p>
        </w:tc>
      </w:tr>
      <w:tr w:rsidR="003E6FB7"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3E6FB7" w:rsidRPr="00E94A5A" w:rsidRDefault="003E6FB7">
            <w:pPr>
              <w:jc w:val="center"/>
            </w:pPr>
            <w:r w:rsidRPr="00E94A5A">
              <w:lastRenderedPageBreak/>
              <w:t>NSERC (Discovery</w:t>
            </w:r>
            <w:r w:rsidR="00270EBB" w:rsidRPr="00E94A5A">
              <w:t xml:space="preserve"> Grant</w:t>
            </w:r>
            <w:r w:rsidRPr="00E94A5A">
              <w:t>)</w:t>
            </w:r>
          </w:p>
        </w:tc>
        <w:tc>
          <w:tcPr>
            <w:tcW w:w="2943"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D401A3">
            <w:pPr>
              <w:autoSpaceDE w:val="0"/>
              <w:autoSpaceDN w:val="0"/>
              <w:adjustRightInd w:val="0"/>
              <w:jc w:val="center"/>
            </w:pPr>
            <w:r w:rsidRPr="00E94A5A">
              <w:rPr>
                <w:lang w:val="en-US"/>
              </w:rPr>
              <w:t>Sustainable Road Safety Engineering Research Program: Community-Based, Macro-Level Collision Prediction Models</w:t>
            </w:r>
          </w:p>
        </w:tc>
        <w:tc>
          <w:tcPr>
            <w:tcW w:w="900" w:type="dxa"/>
            <w:gridSpan w:val="2"/>
            <w:tcBorders>
              <w:top w:val="single" w:sz="6" w:space="0" w:color="auto"/>
              <w:left w:val="single" w:sz="6" w:space="0" w:color="auto"/>
              <w:bottom w:val="single" w:sz="6" w:space="0" w:color="auto"/>
              <w:right w:val="single" w:sz="6" w:space="0" w:color="auto"/>
            </w:tcBorders>
          </w:tcPr>
          <w:p w:rsidR="003E6FB7" w:rsidRPr="00E94A5A" w:rsidRDefault="003E6FB7">
            <w:pPr>
              <w:jc w:val="center"/>
            </w:pPr>
            <w:r w:rsidRPr="00E94A5A">
              <w:t>C</w:t>
            </w:r>
          </w:p>
        </w:tc>
        <w:tc>
          <w:tcPr>
            <w:tcW w:w="1080" w:type="dxa"/>
            <w:gridSpan w:val="2"/>
            <w:tcBorders>
              <w:top w:val="single" w:sz="6" w:space="0" w:color="auto"/>
              <w:left w:val="single" w:sz="6" w:space="0" w:color="auto"/>
              <w:bottom w:val="single" w:sz="6" w:space="0" w:color="auto"/>
              <w:right w:val="single" w:sz="6" w:space="0" w:color="auto"/>
            </w:tcBorders>
          </w:tcPr>
          <w:p w:rsidR="003051AD" w:rsidRPr="00E94A5A" w:rsidRDefault="003051AD">
            <w:pPr>
              <w:jc w:val="center"/>
            </w:pPr>
            <w:r w:rsidRPr="00E94A5A">
              <w:t>Total of:</w:t>
            </w:r>
          </w:p>
          <w:p w:rsidR="003051AD" w:rsidRPr="00E94A5A" w:rsidRDefault="003051AD">
            <w:pPr>
              <w:jc w:val="center"/>
              <w:rPr>
                <w:u w:val="single"/>
              </w:rPr>
            </w:pPr>
            <w:r w:rsidRPr="00E94A5A">
              <w:rPr>
                <w:u w:val="single"/>
              </w:rPr>
              <w:t>101,500</w:t>
            </w:r>
          </w:p>
          <w:p w:rsidR="003E6FB7" w:rsidRPr="00E94A5A" w:rsidRDefault="003E6FB7">
            <w:pPr>
              <w:jc w:val="center"/>
            </w:pPr>
            <w:r w:rsidRPr="00E94A5A">
              <w:t>20,300</w:t>
            </w:r>
          </w:p>
          <w:p w:rsidR="003051AD" w:rsidRPr="00E94A5A" w:rsidRDefault="003051AD">
            <w:pPr>
              <w:jc w:val="center"/>
            </w:pPr>
            <w:r w:rsidRPr="00E94A5A">
              <w:t>20,300</w:t>
            </w:r>
          </w:p>
          <w:p w:rsidR="003051AD" w:rsidRPr="00E94A5A" w:rsidRDefault="003051AD">
            <w:pPr>
              <w:jc w:val="center"/>
            </w:pPr>
            <w:r w:rsidRPr="00E94A5A">
              <w:t>20,300</w:t>
            </w:r>
          </w:p>
          <w:p w:rsidR="003051AD" w:rsidRPr="00E94A5A" w:rsidRDefault="003051AD">
            <w:pPr>
              <w:jc w:val="center"/>
            </w:pPr>
            <w:r w:rsidRPr="00E94A5A">
              <w:t>20,300</w:t>
            </w:r>
          </w:p>
          <w:p w:rsidR="003051AD" w:rsidRPr="00E94A5A" w:rsidRDefault="003051AD">
            <w:pPr>
              <w:jc w:val="center"/>
            </w:pPr>
            <w:r w:rsidRPr="00E94A5A">
              <w:t>20,300</w:t>
            </w:r>
          </w:p>
        </w:tc>
        <w:tc>
          <w:tcPr>
            <w:tcW w:w="970" w:type="dxa"/>
            <w:gridSpan w:val="2"/>
            <w:tcBorders>
              <w:top w:val="single" w:sz="6" w:space="0" w:color="auto"/>
              <w:left w:val="single" w:sz="6" w:space="0" w:color="auto"/>
              <w:bottom w:val="single" w:sz="6" w:space="0" w:color="auto"/>
              <w:right w:val="single" w:sz="6" w:space="0" w:color="auto"/>
            </w:tcBorders>
          </w:tcPr>
          <w:p w:rsidR="003E6FB7" w:rsidRPr="00E94A5A" w:rsidRDefault="003E6FB7">
            <w:pPr>
              <w:jc w:val="center"/>
            </w:pPr>
          </w:p>
          <w:p w:rsidR="003051AD" w:rsidRPr="00E94A5A" w:rsidRDefault="003051AD">
            <w:pPr>
              <w:jc w:val="center"/>
            </w:pPr>
          </w:p>
          <w:p w:rsidR="003051AD" w:rsidRPr="00E94A5A" w:rsidRDefault="003051AD">
            <w:pPr>
              <w:jc w:val="center"/>
            </w:pPr>
            <w:r w:rsidRPr="00E94A5A">
              <w:t>100%</w:t>
            </w:r>
          </w:p>
          <w:p w:rsidR="003051AD" w:rsidRPr="00E94A5A" w:rsidRDefault="003051AD">
            <w:pPr>
              <w:jc w:val="center"/>
            </w:pPr>
            <w:r w:rsidRPr="00E94A5A">
              <w:t>100%</w:t>
            </w:r>
          </w:p>
          <w:p w:rsidR="003051AD" w:rsidRPr="00E94A5A" w:rsidRDefault="003051AD">
            <w:pPr>
              <w:jc w:val="center"/>
            </w:pPr>
            <w:r w:rsidRPr="00E94A5A">
              <w:t>100%</w:t>
            </w:r>
          </w:p>
          <w:p w:rsidR="003051AD" w:rsidRPr="00E94A5A" w:rsidRDefault="003051AD">
            <w:pPr>
              <w:jc w:val="center"/>
            </w:pPr>
            <w:r w:rsidRPr="00E94A5A">
              <w:t>100%</w:t>
            </w:r>
          </w:p>
          <w:p w:rsidR="003051AD" w:rsidRPr="00E94A5A" w:rsidRDefault="003051AD">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3051AD" w:rsidRPr="00E94A5A" w:rsidRDefault="003051AD">
            <w:pPr>
              <w:jc w:val="center"/>
            </w:pPr>
          </w:p>
          <w:p w:rsidR="003051AD" w:rsidRPr="00E94A5A" w:rsidRDefault="003051AD">
            <w:pPr>
              <w:jc w:val="center"/>
            </w:pPr>
          </w:p>
          <w:p w:rsidR="003051AD" w:rsidRPr="00E94A5A" w:rsidRDefault="003E6FB7" w:rsidP="003051AD">
            <w:pPr>
              <w:jc w:val="center"/>
            </w:pPr>
            <w:r w:rsidRPr="00E94A5A">
              <w:t xml:space="preserve">2008 </w:t>
            </w:r>
            <w:r w:rsidR="003051AD" w:rsidRPr="00E94A5A">
              <w:t>2009</w:t>
            </w:r>
          </w:p>
          <w:p w:rsidR="003051AD" w:rsidRPr="00E94A5A" w:rsidRDefault="003051AD" w:rsidP="003051AD">
            <w:pPr>
              <w:jc w:val="center"/>
            </w:pPr>
            <w:r w:rsidRPr="00E94A5A">
              <w:t>2010</w:t>
            </w:r>
          </w:p>
          <w:p w:rsidR="003E6FB7" w:rsidRPr="00E94A5A" w:rsidRDefault="003051AD" w:rsidP="003051AD">
            <w:pPr>
              <w:jc w:val="center"/>
            </w:pPr>
            <w:r w:rsidRPr="00E94A5A">
              <w:t>2011</w:t>
            </w:r>
            <w:r w:rsidR="003E6FB7" w:rsidRPr="00E94A5A">
              <w:t>2012</w:t>
            </w:r>
          </w:p>
        </w:tc>
        <w:tc>
          <w:tcPr>
            <w:tcW w:w="1559" w:type="dxa"/>
            <w:gridSpan w:val="2"/>
            <w:tcBorders>
              <w:top w:val="single" w:sz="6" w:space="0" w:color="auto"/>
              <w:left w:val="single" w:sz="6" w:space="0" w:color="auto"/>
              <w:bottom w:val="single" w:sz="6" w:space="0" w:color="auto"/>
              <w:right w:val="single" w:sz="6" w:space="0" w:color="auto"/>
            </w:tcBorders>
          </w:tcPr>
          <w:p w:rsidR="003E6FB7" w:rsidRPr="00E94A5A" w:rsidRDefault="003E6FB7">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3E6FB7" w:rsidRPr="00E94A5A" w:rsidRDefault="003E6FB7">
            <w:pPr>
              <w:jc w:val="center"/>
            </w:pPr>
          </w:p>
        </w:tc>
      </w:tr>
      <w:tr w:rsidR="003E6FB7"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3E6FB7" w:rsidRPr="00E94A5A" w:rsidRDefault="003E6FB7">
            <w:pPr>
              <w:jc w:val="center"/>
            </w:pPr>
            <w:r w:rsidRPr="00E94A5A">
              <w:t>CFI  (Leaders Opportunity Fund)</w:t>
            </w:r>
            <w:r w:rsidR="00302002" w:rsidRPr="00E94A5A">
              <w:t xml:space="preserve"> &amp; BCKDF (BC Knowledge Development Fund)</w:t>
            </w:r>
          </w:p>
        </w:tc>
        <w:tc>
          <w:tcPr>
            <w:tcW w:w="2943"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D401A3">
            <w:pPr>
              <w:jc w:val="center"/>
            </w:pPr>
            <w:r w:rsidRPr="00E94A5A">
              <w:t>The Sustainable Road Safety Research Lab: A Facility to develop &amp; use community-based, macro-level collision prediction models</w:t>
            </w:r>
          </w:p>
        </w:tc>
        <w:tc>
          <w:tcPr>
            <w:tcW w:w="900" w:type="dxa"/>
            <w:gridSpan w:val="2"/>
            <w:tcBorders>
              <w:top w:val="single" w:sz="6" w:space="0" w:color="auto"/>
              <w:left w:val="single" w:sz="6" w:space="0" w:color="auto"/>
              <w:bottom w:val="single" w:sz="6" w:space="0" w:color="auto"/>
              <w:right w:val="single" w:sz="6" w:space="0" w:color="auto"/>
            </w:tcBorders>
          </w:tcPr>
          <w:p w:rsidR="003E6FB7" w:rsidRPr="00E94A5A" w:rsidRDefault="003E6FB7">
            <w:pPr>
              <w:jc w:val="center"/>
            </w:pPr>
            <w:r w:rsidRPr="00E94A5A">
              <w:t>C</w:t>
            </w:r>
          </w:p>
        </w:tc>
        <w:tc>
          <w:tcPr>
            <w:tcW w:w="1080" w:type="dxa"/>
            <w:gridSpan w:val="2"/>
            <w:tcBorders>
              <w:top w:val="single" w:sz="6" w:space="0" w:color="auto"/>
              <w:left w:val="single" w:sz="6" w:space="0" w:color="auto"/>
              <w:bottom w:val="single" w:sz="6" w:space="0" w:color="auto"/>
              <w:right w:val="single" w:sz="6" w:space="0" w:color="auto"/>
            </w:tcBorders>
          </w:tcPr>
          <w:p w:rsidR="00E07709" w:rsidRPr="00E94A5A" w:rsidRDefault="00E07709">
            <w:pPr>
              <w:jc w:val="center"/>
            </w:pPr>
            <w:r w:rsidRPr="00E94A5A">
              <w:t>Total of:</w:t>
            </w:r>
          </w:p>
          <w:p w:rsidR="00E07709" w:rsidRPr="00E94A5A" w:rsidRDefault="003E6FB7" w:rsidP="00E07709">
            <w:pPr>
              <w:jc w:val="center"/>
            </w:pPr>
            <w:r w:rsidRPr="00E94A5A">
              <w:rPr>
                <w:u w:val="single"/>
              </w:rPr>
              <w:t>$253,604</w:t>
            </w:r>
            <w:r w:rsidRPr="00E94A5A">
              <w:t xml:space="preserve"> </w:t>
            </w:r>
          </w:p>
          <w:p w:rsidR="00E07709" w:rsidRPr="00E94A5A" w:rsidRDefault="00E07709" w:rsidP="00E07709">
            <w:pPr>
              <w:jc w:val="center"/>
            </w:pPr>
            <w:r w:rsidRPr="00E94A5A">
              <w:t>207,808</w:t>
            </w:r>
          </w:p>
          <w:p w:rsidR="00E07709" w:rsidRPr="00E94A5A" w:rsidRDefault="00E07709" w:rsidP="00E07709">
            <w:pPr>
              <w:jc w:val="center"/>
            </w:pPr>
            <w:r w:rsidRPr="00E94A5A">
              <w:t>11,449</w:t>
            </w:r>
          </w:p>
          <w:p w:rsidR="00E07709" w:rsidRPr="00E94A5A" w:rsidRDefault="00E07709" w:rsidP="00E07709">
            <w:pPr>
              <w:jc w:val="center"/>
            </w:pPr>
            <w:r w:rsidRPr="00E94A5A">
              <w:t>11,449</w:t>
            </w:r>
          </w:p>
          <w:p w:rsidR="003E6FB7" w:rsidRPr="00E94A5A" w:rsidRDefault="00E07709" w:rsidP="00E07709">
            <w:pPr>
              <w:jc w:val="center"/>
            </w:pPr>
            <w:r w:rsidRPr="00E94A5A">
              <w:t>22,898</w:t>
            </w:r>
            <w:r w:rsidR="003E6FB7" w:rsidRPr="00E94A5A">
              <w:t xml:space="preserve"> </w:t>
            </w:r>
          </w:p>
        </w:tc>
        <w:tc>
          <w:tcPr>
            <w:tcW w:w="970" w:type="dxa"/>
            <w:gridSpan w:val="2"/>
            <w:tcBorders>
              <w:top w:val="single" w:sz="6" w:space="0" w:color="auto"/>
              <w:left w:val="single" w:sz="6" w:space="0" w:color="auto"/>
              <w:bottom w:val="single" w:sz="6" w:space="0" w:color="auto"/>
              <w:right w:val="single" w:sz="6" w:space="0" w:color="auto"/>
            </w:tcBorders>
          </w:tcPr>
          <w:p w:rsidR="003E6FB7" w:rsidRPr="00E94A5A" w:rsidRDefault="003E6FB7">
            <w:pPr>
              <w:jc w:val="center"/>
            </w:pPr>
          </w:p>
          <w:p w:rsidR="00E07709" w:rsidRPr="00E94A5A" w:rsidRDefault="00E07709">
            <w:pPr>
              <w:jc w:val="center"/>
            </w:pPr>
          </w:p>
          <w:p w:rsidR="00E07709" w:rsidRPr="00E94A5A" w:rsidRDefault="00E07709">
            <w:pPr>
              <w:jc w:val="center"/>
            </w:pPr>
            <w:r w:rsidRPr="00E94A5A">
              <w:t>100%</w:t>
            </w:r>
          </w:p>
          <w:p w:rsidR="00E07709" w:rsidRPr="00E94A5A" w:rsidRDefault="00E07709">
            <w:pPr>
              <w:jc w:val="center"/>
            </w:pPr>
            <w:r w:rsidRPr="00E94A5A">
              <w:t>100%</w:t>
            </w:r>
          </w:p>
          <w:p w:rsidR="00E07709" w:rsidRPr="00E94A5A" w:rsidRDefault="00E07709">
            <w:pPr>
              <w:jc w:val="center"/>
            </w:pPr>
            <w:r w:rsidRPr="00E94A5A">
              <w:t>100%</w:t>
            </w:r>
          </w:p>
          <w:p w:rsidR="00E07709" w:rsidRPr="00E94A5A" w:rsidRDefault="00E07709">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E07709" w:rsidRPr="00E94A5A" w:rsidRDefault="00E07709">
            <w:pPr>
              <w:jc w:val="center"/>
            </w:pPr>
          </w:p>
          <w:p w:rsidR="00E07709" w:rsidRPr="00E94A5A" w:rsidRDefault="00E07709">
            <w:pPr>
              <w:jc w:val="center"/>
            </w:pPr>
          </w:p>
          <w:p w:rsidR="00E07709" w:rsidRPr="00E94A5A" w:rsidRDefault="003E6FB7" w:rsidP="00E07709">
            <w:pPr>
              <w:jc w:val="center"/>
            </w:pPr>
            <w:r w:rsidRPr="00E94A5A">
              <w:t xml:space="preserve">2009 </w:t>
            </w:r>
            <w:r w:rsidR="00E07709" w:rsidRPr="00E94A5A">
              <w:t>2010</w:t>
            </w:r>
          </w:p>
          <w:p w:rsidR="00E07709" w:rsidRPr="00E94A5A" w:rsidRDefault="00E07709" w:rsidP="00E07709">
            <w:pPr>
              <w:jc w:val="center"/>
            </w:pPr>
            <w:r w:rsidRPr="00E94A5A">
              <w:t>2011</w:t>
            </w:r>
          </w:p>
          <w:p w:rsidR="003E6FB7" w:rsidRPr="00E94A5A" w:rsidRDefault="003E6FB7" w:rsidP="00E07709">
            <w:pPr>
              <w:jc w:val="center"/>
            </w:pPr>
            <w:r w:rsidRPr="00E94A5A">
              <w:t>2012</w:t>
            </w:r>
          </w:p>
        </w:tc>
        <w:tc>
          <w:tcPr>
            <w:tcW w:w="1559" w:type="dxa"/>
            <w:gridSpan w:val="2"/>
            <w:tcBorders>
              <w:top w:val="single" w:sz="6" w:space="0" w:color="auto"/>
              <w:left w:val="single" w:sz="6" w:space="0" w:color="auto"/>
              <w:bottom w:val="single" w:sz="6" w:space="0" w:color="auto"/>
              <w:right w:val="single" w:sz="6" w:space="0" w:color="auto"/>
            </w:tcBorders>
          </w:tcPr>
          <w:p w:rsidR="003E6FB7" w:rsidRPr="00E94A5A" w:rsidRDefault="003E6FB7">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3E6FB7" w:rsidRPr="00E94A5A" w:rsidRDefault="003E6FB7">
            <w:pPr>
              <w:jc w:val="center"/>
            </w:pPr>
          </w:p>
        </w:tc>
      </w:tr>
      <w:tr w:rsidR="003E6FB7"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3E6FB7" w:rsidRPr="00E94A5A" w:rsidRDefault="003E6FB7" w:rsidP="00FF09E7">
            <w:pPr>
              <w:jc w:val="center"/>
            </w:pPr>
            <w:r w:rsidRPr="00E94A5A">
              <w:t>CMHC (External Research Program)</w:t>
            </w:r>
          </w:p>
        </w:tc>
        <w:tc>
          <w:tcPr>
            <w:tcW w:w="2943"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D401A3">
            <w:pPr>
              <w:jc w:val="center"/>
            </w:pPr>
            <w:r w:rsidRPr="00E94A5A">
              <w:t>In pursuit of sustainable neighbourhood development patterns: the next step – a road safety evaluation of road network patterns, including CMHC’s fused grid network pattern</w:t>
            </w:r>
          </w:p>
        </w:tc>
        <w:tc>
          <w:tcPr>
            <w:tcW w:w="90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FF09E7">
            <w:pPr>
              <w:jc w:val="center"/>
            </w:pPr>
            <w:r w:rsidRPr="00E94A5A">
              <w:t>C</w:t>
            </w:r>
          </w:p>
        </w:tc>
        <w:tc>
          <w:tcPr>
            <w:tcW w:w="1080" w:type="dxa"/>
            <w:gridSpan w:val="2"/>
            <w:tcBorders>
              <w:top w:val="single" w:sz="6" w:space="0" w:color="auto"/>
              <w:left w:val="single" w:sz="6" w:space="0" w:color="auto"/>
              <w:bottom w:val="single" w:sz="6" w:space="0" w:color="auto"/>
              <w:right w:val="single" w:sz="6" w:space="0" w:color="auto"/>
            </w:tcBorders>
          </w:tcPr>
          <w:p w:rsidR="00E07709" w:rsidRPr="00E94A5A" w:rsidRDefault="00E07709" w:rsidP="00FF09E7">
            <w:pPr>
              <w:jc w:val="center"/>
            </w:pPr>
            <w:r w:rsidRPr="00E94A5A">
              <w:t>Total of:</w:t>
            </w:r>
          </w:p>
          <w:p w:rsidR="00E07709" w:rsidRPr="00E94A5A" w:rsidRDefault="00E07709" w:rsidP="00FF09E7">
            <w:pPr>
              <w:jc w:val="center"/>
              <w:rPr>
                <w:u w:val="single"/>
              </w:rPr>
            </w:pPr>
            <w:r w:rsidRPr="00E94A5A">
              <w:rPr>
                <w:u w:val="single"/>
              </w:rPr>
              <w:t>25,000</w:t>
            </w:r>
          </w:p>
          <w:p w:rsidR="003E6FB7" w:rsidRPr="00E94A5A" w:rsidRDefault="003E6FB7" w:rsidP="00E07709">
            <w:pPr>
              <w:jc w:val="center"/>
            </w:pPr>
            <w:r w:rsidRPr="00E94A5A">
              <w:t>1</w:t>
            </w:r>
            <w:r w:rsidR="00E07709" w:rsidRPr="00E94A5A">
              <w:t>2</w:t>
            </w:r>
            <w:r w:rsidRPr="00E94A5A">
              <w:t>,500</w:t>
            </w:r>
          </w:p>
          <w:p w:rsidR="00E07709" w:rsidRPr="00E94A5A" w:rsidRDefault="00E07709" w:rsidP="00E07709">
            <w:pPr>
              <w:jc w:val="center"/>
            </w:pPr>
            <w:r w:rsidRPr="00E94A5A">
              <w:t>12,500</w:t>
            </w:r>
          </w:p>
        </w:tc>
        <w:tc>
          <w:tcPr>
            <w:tcW w:w="97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FF09E7">
            <w:pPr>
              <w:jc w:val="center"/>
            </w:pPr>
          </w:p>
          <w:p w:rsidR="00E07709" w:rsidRPr="00E94A5A" w:rsidRDefault="00E07709" w:rsidP="00FF09E7">
            <w:pPr>
              <w:jc w:val="center"/>
            </w:pPr>
          </w:p>
          <w:p w:rsidR="00E07709" w:rsidRPr="00E94A5A" w:rsidRDefault="00E07709" w:rsidP="00FF09E7">
            <w:pPr>
              <w:jc w:val="center"/>
            </w:pPr>
            <w:r w:rsidRPr="00E94A5A">
              <w:t>100%</w:t>
            </w:r>
          </w:p>
          <w:p w:rsidR="00E07709" w:rsidRPr="00E94A5A" w:rsidRDefault="00E07709" w:rsidP="00FF09E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E07709" w:rsidRPr="00E94A5A" w:rsidRDefault="00E07709" w:rsidP="00FF09E7">
            <w:pPr>
              <w:jc w:val="center"/>
            </w:pPr>
          </w:p>
          <w:p w:rsidR="00E07709" w:rsidRPr="00E94A5A" w:rsidRDefault="00E07709" w:rsidP="00FF09E7">
            <w:pPr>
              <w:jc w:val="center"/>
            </w:pPr>
          </w:p>
          <w:p w:rsidR="003E6FB7" w:rsidRPr="00E94A5A" w:rsidRDefault="003E6FB7" w:rsidP="00E07709">
            <w:pPr>
              <w:jc w:val="center"/>
            </w:pPr>
            <w:r w:rsidRPr="00E94A5A">
              <w:t>2008 2009</w:t>
            </w:r>
          </w:p>
        </w:tc>
        <w:tc>
          <w:tcPr>
            <w:tcW w:w="1559"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FF09E7">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3E6FB7" w:rsidRPr="00E94A5A" w:rsidRDefault="003E6FB7" w:rsidP="00FF09E7">
            <w:pPr>
              <w:jc w:val="center"/>
            </w:pPr>
          </w:p>
        </w:tc>
      </w:tr>
      <w:tr w:rsidR="003E6FB7" w:rsidRPr="00E94A5A" w:rsidTr="009B3797">
        <w:trPr>
          <w:gridBefore w:val="1"/>
          <w:wBefore w:w="23" w:type="dxa"/>
          <w:jc w:val="center"/>
        </w:trPr>
        <w:tc>
          <w:tcPr>
            <w:tcW w:w="1455" w:type="dxa"/>
            <w:gridSpan w:val="2"/>
            <w:tcBorders>
              <w:top w:val="single" w:sz="6" w:space="0" w:color="auto"/>
              <w:left w:val="single" w:sz="12" w:space="0" w:color="auto"/>
              <w:bottom w:val="single" w:sz="6" w:space="0" w:color="auto"/>
              <w:right w:val="single" w:sz="6" w:space="0" w:color="auto"/>
            </w:tcBorders>
          </w:tcPr>
          <w:p w:rsidR="003E6FB7" w:rsidRPr="00E94A5A" w:rsidRDefault="003E6FB7" w:rsidP="00FF09E7">
            <w:pPr>
              <w:jc w:val="center"/>
            </w:pPr>
            <w:r w:rsidRPr="00E94A5A">
              <w:t xml:space="preserve">ICBC </w:t>
            </w:r>
          </w:p>
          <w:p w:rsidR="003E6FB7" w:rsidRPr="00E94A5A" w:rsidRDefault="003E6FB7" w:rsidP="00FF09E7">
            <w:pPr>
              <w:jc w:val="center"/>
            </w:pPr>
            <w:r w:rsidRPr="00E94A5A">
              <w:t>(Road Safety Research Program)</w:t>
            </w:r>
          </w:p>
        </w:tc>
        <w:tc>
          <w:tcPr>
            <w:tcW w:w="2943"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D401A3">
            <w:pPr>
              <w:jc w:val="center"/>
            </w:pPr>
            <w:r w:rsidRPr="00E94A5A">
              <w:t>Safety Planning Evaluation of Arterial Corridors in the City of Vancouver using Macro-Level Collision Prediction Models</w:t>
            </w:r>
          </w:p>
        </w:tc>
        <w:tc>
          <w:tcPr>
            <w:tcW w:w="90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FF09E7">
            <w:pPr>
              <w:jc w:val="center"/>
            </w:pPr>
            <w:r w:rsidRPr="00E94A5A">
              <w:t>NC</w:t>
            </w:r>
          </w:p>
        </w:tc>
        <w:tc>
          <w:tcPr>
            <w:tcW w:w="1080" w:type="dxa"/>
            <w:gridSpan w:val="2"/>
            <w:tcBorders>
              <w:top w:val="single" w:sz="6" w:space="0" w:color="auto"/>
              <w:left w:val="single" w:sz="6" w:space="0" w:color="auto"/>
              <w:bottom w:val="single" w:sz="6" w:space="0" w:color="auto"/>
              <w:right w:val="single" w:sz="6" w:space="0" w:color="auto"/>
            </w:tcBorders>
          </w:tcPr>
          <w:p w:rsidR="00E07709" w:rsidRPr="00E94A5A" w:rsidRDefault="00E07709" w:rsidP="00FF09E7">
            <w:pPr>
              <w:jc w:val="center"/>
            </w:pPr>
            <w:r w:rsidRPr="00E94A5A">
              <w:t>Total of:</w:t>
            </w:r>
          </w:p>
          <w:p w:rsidR="00E07709" w:rsidRPr="00E94A5A" w:rsidRDefault="00E07709" w:rsidP="00FF09E7">
            <w:pPr>
              <w:jc w:val="center"/>
              <w:rPr>
                <w:u w:val="single"/>
              </w:rPr>
            </w:pPr>
            <w:r w:rsidRPr="00E94A5A">
              <w:rPr>
                <w:u w:val="single"/>
              </w:rPr>
              <w:t>30,000</w:t>
            </w:r>
          </w:p>
          <w:p w:rsidR="003E6FB7" w:rsidRPr="00E94A5A" w:rsidRDefault="003E6FB7" w:rsidP="00FF09E7">
            <w:pPr>
              <w:jc w:val="center"/>
            </w:pPr>
            <w:r w:rsidRPr="00E94A5A">
              <w:t>15,000</w:t>
            </w:r>
          </w:p>
          <w:p w:rsidR="00E07709" w:rsidRPr="00E94A5A" w:rsidRDefault="00E07709" w:rsidP="00FF09E7">
            <w:pPr>
              <w:jc w:val="center"/>
            </w:pPr>
            <w:r w:rsidRPr="00E94A5A">
              <w:t>15,000</w:t>
            </w:r>
          </w:p>
        </w:tc>
        <w:tc>
          <w:tcPr>
            <w:tcW w:w="970"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FF09E7">
            <w:pPr>
              <w:jc w:val="center"/>
            </w:pPr>
          </w:p>
          <w:p w:rsidR="00E07709" w:rsidRPr="00E94A5A" w:rsidRDefault="00E07709" w:rsidP="00FF09E7">
            <w:pPr>
              <w:jc w:val="center"/>
            </w:pPr>
          </w:p>
          <w:p w:rsidR="00E07709" w:rsidRPr="00E94A5A" w:rsidRDefault="00E07709" w:rsidP="00FF09E7">
            <w:pPr>
              <w:jc w:val="center"/>
            </w:pPr>
            <w:r w:rsidRPr="00E94A5A">
              <w:t>100%</w:t>
            </w:r>
          </w:p>
          <w:p w:rsidR="00E07709" w:rsidRPr="00E94A5A" w:rsidRDefault="00E07709" w:rsidP="00FF09E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E07709" w:rsidRPr="00E94A5A" w:rsidRDefault="00E07709" w:rsidP="00FF09E7">
            <w:pPr>
              <w:jc w:val="center"/>
            </w:pPr>
          </w:p>
          <w:p w:rsidR="00E07709" w:rsidRPr="00E94A5A" w:rsidRDefault="00E07709" w:rsidP="00FF09E7">
            <w:pPr>
              <w:jc w:val="center"/>
            </w:pPr>
          </w:p>
          <w:p w:rsidR="003E6FB7" w:rsidRPr="00E94A5A" w:rsidRDefault="00E07709" w:rsidP="00FF09E7">
            <w:pPr>
              <w:jc w:val="center"/>
            </w:pPr>
            <w:r w:rsidRPr="00E94A5A">
              <w:t xml:space="preserve">2007 </w:t>
            </w:r>
            <w:r w:rsidR="003E6FB7" w:rsidRPr="00E94A5A">
              <w:t>2008</w:t>
            </w:r>
          </w:p>
        </w:tc>
        <w:tc>
          <w:tcPr>
            <w:tcW w:w="1559" w:type="dxa"/>
            <w:gridSpan w:val="2"/>
            <w:tcBorders>
              <w:top w:val="single" w:sz="6" w:space="0" w:color="auto"/>
              <w:left w:val="single" w:sz="6" w:space="0" w:color="auto"/>
              <w:bottom w:val="single" w:sz="6" w:space="0" w:color="auto"/>
              <w:right w:val="single" w:sz="6" w:space="0" w:color="auto"/>
            </w:tcBorders>
          </w:tcPr>
          <w:p w:rsidR="003E6FB7" w:rsidRPr="00E94A5A" w:rsidRDefault="003E6FB7" w:rsidP="00FF09E7">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3E6FB7" w:rsidRPr="00E94A5A" w:rsidRDefault="003E6FB7" w:rsidP="00FF09E7">
            <w:pPr>
              <w:jc w:val="center"/>
            </w:pPr>
          </w:p>
        </w:tc>
      </w:tr>
    </w:tbl>
    <w:p w:rsidR="00C341AD" w:rsidRPr="00E94A5A" w:rsidRDefault="00C341AD" w:rsidP="00C341AD">
      <w:pPr>
        <w:tabs>
          <w:tab w:val="left" w:pos="720"/>
        </w:tabs>
        <w:ind w:left="720"/>
        <w:rPr>
          <w:i/>
          <w:sz w:val="22"/>
        </w:rPr>
      </w:pPr>
    </w:p>
    <w:p w:rsidR="00306D72" w:rsidRPr="00E94A5A" w:rsidRDefault="00114637">
      <w:pPr>
        <w:tabs>
          <w:tab w:val="left" w:pos="720"/>
        </w:tabs>
        <w:ind w:left="720" w:hanging="720"/>
        <w:rPr>
          <w:i/>
        </w:rPr>
      </w:pPr>
      <w:r w:rsidRPr="00E94A5A">
        <w:rPr>
          <w:i/>
        </w:rPr>
        <w:t>(c)</w:t>
      </w:r>
      <w:r w:rsidRPr="00E94A5A">
        <w:rPr>
          <w:i/>
        </w:rPr>
        <w:tab/>
        <w:t>Research or equivalent contracts</w:t>
      </w:r>
    </w:p>
    <w:tbl>
      <w:tblPr>
        <w:tblW w:w="10938" w:type="dxa"/>
        <w:jc w:val="center"/>
        <w:tblLayout w:type="fixed"/>
        <w:tblLook w:val="0000" w:firstRow="0" w:lastRow="0" w:firstColumn="0" w:lastColumn="0" w:noHBand="0" w:noVBand="0"/>
      </w:tblPr>
      <w:tblGrid>
        <w:gridCol w:w="1418"/>
        <w:gridCol w:w="23"/>
        <w:gridCol w:w="2953"/>
        <w:gridCol w:w="23"/>
        <w:gridCol w:w="686"/>
        <w:gridCol w:w="23"/>
        <w:gridCol w:w="1111"/>
        <w:gridCol w:w="23"/>
        <w:gridCol w:w="969"/>
        <w:gridCol w:w="23"/>
        <w:gridCol w:w="686"/>
        <w:gridCol w:w="23"/>
        <w:gridCol w:w="1536"/>
        <w:gridCol w:w="23"/>
        <w:gridCol w:w="1395"/>
        <w:gridCol w:w="23"/>
      </w:tblGrid>
      <w:tr w:rsidR="002E198B" w:rsidRPr="00E94A5A" w:rsidTr="009B3797">
        <w:trPr>
          <w:trHeight w:val="504"/>
          <w:jc w:val="center"/>
        </w:trPr>
        <w:tc>
          <w:tcPr>
            <w:tcW w:w="1441" w:type="dxa"/>
            <w:gridSpan w:val="2"/>
            <w:tcBorders>
              <w:top w:val="double" w:sz="6" w:space="0" w:color="auto"/>
              <w:left w:val="double" w:sz="6" w:space="0" w:color="auto"/>
              <w:bottom w:val="double" w:sz="6" w:space="0" w:color="auto"/>
              <w:right w:val="double" w:sz="6" w:space="0" w:color="auto"/>
            </w:tcBorders>
          </w:tcPr>
          <w:p w:rsidR="00270EBB" w:rsidRPr="00E94A5A" w:rsidRDefault="00270EBB" w:rsidP="00263EE2">
            <w:pPr>
              <w:jc w:val="center"/>
              <w:rPr>
                <w:b/>
              </w:rPr>
            </w:pPr>
            <w:r w:rsidRPr="00E94A5A">
              <w:rPr>
                <w:b/>
              </w:rPr>
              <w:t xml:space="preserve">Granting </w:t>
            </w:r>
          </w:p>
          <w:p w:rsidR="00270EBB" w:rsidRPr="00E94A5A" w:rsidRDefault="00270EBB" w:rsidP="00263EE2">
            <w:pPr>
              <w:jc w:val="center"/>
              <w:rPr>
                <w:b/>
              </w:rPr>
            </w:pPr>
            <w:r w:rsidRPr="00E94A5A">
              <w:rPr>
                <w:b/>
              </w:rPr>
              <w:t>Agency</w:t>
            </w:r>
          </w:p>
        </w:tc>
        <w:tc>
          <w:tcPr>
            <w:tcW w:w="2976" w:type="dxa"/>
            <w:gridSpan w:val="2"/>
            <w:tcBorders>
              <w:top w:val="double" w:sz="6" w:space="0" w:color="auto"/>
              <w:left w:val="nil"/>
              <w:bottom w:val="double" w:sz="6" w:space="0" w:color="auto"/>
              <w:right w:val="double" w:sz="6" w:space="0" w:color="auto"/>
            </w:tcBorders>
          </w:tcPr>
          <w:p w:rsidR="00270EBB" w:rsidRPr="00E94A5A" w:rsidRDefault="00270EBB">
            <w:pPr>
              <w:jc w:val="center"/>
              <w:rPr>
                <w:b/>
              </w:rPr>
            </w:pPr>
            <w:r w:rsidRPr="00E94A5A">
              <w:rPr>
                <w:b/>
              </w:rPr>
              <w:t>Subject</w:t>
            </w:r>
          </w:p>
        </w:tc>
        <w:tc>
          <w:tcPr>
            <w:tcW w:w="709" w:type="dxa"/>
            <w:gridSpan w:val="2"/>
            <w:tcBorders>
              <w:top w:val="double" w:sz="6" w:space="0" w:color="auto"/>
              <w:left w:val="nil"/>
              <w:bottom w:val="double" w:sz="6" w:space="0" w:color="auto"/>
              <w:right w:val="double" w:sz="6" w:space="0" w:color="auto"/>
            </w:tcBorders>
            <w:tcMar>
              <w:left w:w="0" w:type="dxa"/>
              <w:right w:w="0" w:type="dxa"/>
            </w:tcMar>
          </w:tcPr>
          <w:p w:rsidR="00270EBB" w:rsidRPr="00E94A5A" w:rsidRDefault="00270EBB">
            <w:pPr>
              <w:jc w:val="center"/>
              <w:rPr>
                <w:b/>
              </w:rPr>
            </w:pPr>
            <w:r w:rsidRPr="00E94A5A">
              <w:rPr>
                <w:b/>
              </w:rPr>
              <w:t>COMP</w:t>
            </w:r>
          </w:p>
        </w:tc>
        <w:tc>
          <w:tcPr>
            <w:tcW w:w="1134" w:type="dxa"/>
            <w:gridSpan w:val="2"/>
            <w:tcBorders>
              <w:top w:val="double" w:sz="6" w:space="0" w:color="auto"/>
              <w:left w:val="nil"/>
              <w:bottom w:val="double" w:sz="6" w:space="0" w:color="auto"/>
              <w:right w:val="double" w:sz="6" w:space="0" w:color="auto"/>
            </w:tcBorders>
            <w:tcMar>
              <w:left w:w="0" w:type="dxa"/>
              <w:right w:w="0" w:type="dxa"/>
            </w:tcMar>
          </w:tcPr>
          <w:p w:rsidR="00270EBB" w:rsidRPr="00E94A5A" w:rsidRDefault="00270EBB">
            <w:pPr>
              <w:jc w:val="center"/>
              <w:rPr>
                <w:b/>
              </w:rPr>
            </w:pPr>
            <w:r w:rsidRPr="00E94A5A">
              <w:rPr>
                <w:b/>
              </w:rPr>
              <w:t>$</w:t>
            </w:r>
          </w:p>
          <w:p w:rsidR="002E198B" w:rsidRPr="00E94A5A" w:rsidRDefault="00270EBB" w:rsidP="0016563D">
            <w:pPr>
              <w:jc w:val="center"/>
              <w:rPr>
                <w:b/>
              </w:rPr>
            </w:pPr>
            <w:r w:rsidRPr="00E94A5A">
              <w:rPr>
                <w:b/>
              </w:rPr>
              <w:t xml:space="preserve">Per </w:t>
            </w:r>
          </w:p>
          <w:p w:rsidR="00270EBB" w:rsidRPr="00E94A5A" w:rsidRDefault="00270EBB" w:rsidP="0016563D">
            <w:pPr>
              <w:jc w:val="center"/>
              <w:rPr>
                <w:b/>
              </w:rPr>
            </w:pPr>
            <w:r w:rsidRPr="00E94A5A">
              <w:rPr>
                <w:b/>
              </w:rPr>
              <w:t>Year</w:t>
            </w:r>
          </w:p>
        </w:tc>
        <w:tc>
          <w:tcPr>
            <w:tcW w:w="992" w:type="dxa"/>
            <w:gridSpan w:val="2"/>
            <w:tcBorders>
              <w:top w:val="double" w:sz="6" w:space="0" w:color="auto"/>
              <w:left w:val="nil"/>
              <w:bottom w:val="double" w:sz="6" w:space="0" w:color="auto"/>
              <w:right w:val="double" w:sz="6" w:space="0" w:color="auto"/>
            </w:tcBorders>
          </w:tcPr>
          <w:p w:rsidR="00270EBB" w:rsidRPr="00E94A5A" w:rsidRDefault="002E198B" w:rsidP="00263EE2">
            <w:pPr>
              <w:jc w:val="center"/>
              <w:rPr>
                <w:b/>
              </w:rPr>
            </w:pPr>
            <w:r w:rsidRPr="00E94A5A">
              <w:rPr>
                <w:b/>
              </w:rPr>
              <w:t>% $ to Candi- date</w:t>
            </w:r>
          </w:p>
        </w:tc>
        <w:tc>
          <w:tcPr>
            <w:tcW w:w="709" w:type="dxa"/>
            <w:gridSpan w:val="2"/>
            <w:tcBorders>
              <w:top w:val="double" w:sz="6" w:space="0" w:color="auto"/>
              <w:left w:val="double" w:sz="6" w:space="0" w:color="auto"/>
              <w:bottom w:val="double" w:sz="6" w:space="0" w:color="auto"/>
              <w:right w:val="double" w:sz="6" w:space="0" w:color="auto"/>
            </w:tcBorders>
            <w:tcMar>
              <w:left w:w="0" w:type="dxa"/>
              <w:right w:w="0" w:type="dxa"/>
            </w:tcMar>
          </w:tcPr>
          <w:p w:rsidR="00270EBB" w:rsidRPr="00E94A5A" w:rsidRDefault="00270EBB" w:rsidP="00263EE2">
            <w:pPr>
              <w:jc w:val="center"/>
              <w:rPr>
                <w:b/>
              </w:rPr>
            </w:pPr>
            <w:proofErr w:type="spellStart"/>
            <w:r w:rsidRPr="00E94A5A">
              <w:rPr>
                <w:b/>
              </w:rPr>
              <w:t>Yrs</w:t>
            </w:r>
            <w:proofErr w:type="spellEnd"/>
          </w:p>
        </w:tc>
        <w:tc>
          <w:tcPr>
            <w:tcW w:w="1559" w:type="dxa"/>
            <w:gridSpan w:val="2"/>
            <w:tcBorders>
              <w:top w:val="double" w:sz="6" w:space="0" w:color="auto"/>
              <w:left w:val="nil"/>
              <w:bottom w:val="double" w:sz="6" w:space="0" w:color="auto"/>
              <w:right w:val="double" w:sz="6" w:space="0" w:color="auto"/>
            </w:tcBorders>
            <w:noWrap/>
            <w:tcMar>
              <w:left w:w="0" w:type="dxa"/>
              <w:right w:w="0" w:type="dxa"/>
            </w:tcMar>
          </w:tcPr>
          <w:p w:rsidR="00270EBB" w:rsidRPr="00E94A5A" w:rsidRDefault="00270EBB" w:rsidP="00263EE2">
            <w:pPr>
              <w:jc w:val="center"/>
              <w:rPr>
                <w:b/>
              </w:rPr>
            </w:pPr>
            <w:r w:rsidRPr="00E94A5A">
              <w:rPr>
                <w:b/>
              </w:rPr>
              <w:t>Principal</w:t>
            </w:r>
          </w:p>
          <w:p w:rsidR="00270EBB" w:rsidRPr="00E94A5A" w:rsidRDefault="00270EBB" w:rsidP="00263EE2">
            <w:pPr>
              <w:jc w:val="center"/>
              <w:rPr>
                <w:b/>
                <w:sz w:val="18"/>
              </w:rPr>
            </w:pPr>
            <w:r w:rsidRPr="00E94A5A">
              <w:rPr>
                <w:b/>
              </w:rPr>
              <w:t>Investigator</w:t>
            </w:r>
          </w:p>
        </w:tc>
        <w:tc>
          <w:tcPr>
            <w:tcW w:w="1418" w:type="dxa"/>
            <w:gridSpan w:val="2"/>
            <w:tcBorders>
              <w:top w:val="double" w:sz="6" w:space="0" w:color="auto"/>
              <w:left w:val="nil"/>
              <w:bottom w:val="double" w:sz="6" w:space="0" w:color="auto"/>
              <w:right w:val="double" w:sz="6" w:space="0" w:color="auto"/>
            </w:tcBorders>
            <w:noWrap/>
            <w:tcMar>
              <w:left w:w="0" w:type="dxa"/>
              <w:right w:w="0" w:type="dxa"/>
            </w:tcMar>
          </w:tcPr>
          <w:p w:rsidR="002E198B" w:rsidRPr="00E94A5A" w:rsidRDefault="00270EBB">
            <w:pPr>
              <w:jc w:val="center"/>
              <w:rPr>
                <w:b/>
              </w:rPr>
            </w:pPr>
            <w:r w:rsidRPr="00E94A5A">
              <w:rPr>
                <w:b/>
              </w:rPr>
              <w:t>Co-Investigator</w:t>
            </w:r>
          </w:p>
          <w:p w:rsidR="00270EBB" w:rsidRPr="00E94A5A" w:rsidRDefault="00270EBB">
            <w:pPr>
              <w:jc w:val="center"/>
              <w:rPr>
                <w:b/>
                <w:sz w:val="16"/>
              </w:rPr>
            </w:pPr>
            <w:r w:rsidRPr="00E94A5A">
              <w:rPr>
                <w:b/>
              </w:rPr>
              <w:t>(s)</w:t>
            </w:r>
          </w:p>
        </w:tc>
      </w:tr>
      <w:tr w:rsidR="009B3797" w:rsidTr="009B3797">
        <w:tblPrEx>
          <w:tblLook w:val="04A0" w:firstRow="1" w:lastRow="0" w:firstColumn="1" w:lastColumn="0" w:noHBand="0" w:noVBand="1"/>
        </w:tblPrEx>
        <w:trPr>
          <w:gridAfter w:val="1"/>
          <w:wAfter w:w="23" w:type="dxa"/>
          <w:jc w:val="center"/>
        </w:trPr>
        <w:tc>
          <w:tcPr>
            <w:tcW w:w="1418" w:type="dxa"/>
            <w:tcBorders>
              <w:top w:val="single" w:sz="6" w:space="0" w:color="auto"/>
              <w:left w:val="single" w:sz="12" w:space="0" w:color="auto"/>
              <w:bottom w:val="single" w:sz="6" w:space="0" w:color="auto"/>
              <w:right w:val="single" w:sz="6" w:space="0" w:color="auto"/>
            </w:tcBorders>
            <w:hideMark/>
          </w:tcPr>
          <w:p w:rsidR="009B3797" w:rsidRDefault="009B3797">
            <w:r>
              <w:t>Transport Canada Clean Rail</w:t>
            </w:r>
          </w:p>
        </w:tc>
        <w:tc>
          <w:tcPr>
            <w:tcW w:w="2976" w:type="dxa"/>
            <w:gridSpan w:val="2"/>
            <w:tcBorders>
              <w:top w:val="single" w:sz="6" w:space="0" w:color="auto"/>
              <w:left w:val="single" w:sz="6" w:space="0" w:color="auto"/>
              <w:bottom w:val="single" w:sz="6" w:space="0" w:color="auto"/>
              <w:right w:val="single" w:sz="6" w:space="0" w:color="auto"/>
            </w:tcBorders>
            <w:hideMark/>
          </w:tcPr>
          <w:p w:rsidR="009B3797" w:rsidRDefault="009B3797">
            <w:r>
              <w:t>EZ - HELP</w:t>
            </w:r>
          </w:p>
        </w:tc>
        <w:tc>
          <w:tcPr>
            <w:tcW w:w="709" w:type="dxa"/>
            <w:gridSpan w:val="2"/>
            <w:tcBorders>
              <w:top w:val="single" w:sz="6" w:space="0" w:color="auto"/>
              <w:left w:val="single" w:sz="6" w:space="0" w:color="auto"/>
              <w:bottom w:val="single" w:sz="6" w:space="0" w:color="auto"/>
              <w:right w:val="single" w:sz="6" w:space="0" w:color="auto"/>
            </w:tcBorders>
            <w:hideMark/>
          </w:tcPr>
          <w:p w:rsidR="009B3797" w:rsidRDefault="009B3797">
            <w:pPr>
              <w:jc w:val="center"/>
            </w:pPr>
            <w:r>
              <w:t>C</w:t>
            </w:r>
          </w:p>
        </w:tc>
        <w:tc>
          <w:tcPr>
            <w:tcW w:w="1134" w:type="dxa"/>
            <w:gridSpan w:val="2"/>
            <w:tcBorders>
              <w:top w:val="single" w:sz="6" w:space="0" w:color="auto"/>
              <w:left w:val="single" w:sz="6" w:space="0" w:color="auto"/>
              <w:bottom w:val="single" w:sz="6" w:space="0" w:color="auto"/>
              <w:right w:val="single" w:sz="6" w:space="0" w:color="auto"/>
            </w:tcBorders>
            <w:hideMark/>
          </w:tcPr>
          <w:p w:rsidR="009B3797" w:rsidRDefault="009B3797">
            <w:pPr>
              <w:jc w:val="center"/>
            </w:pPr>
            <w:r>
              <w:t>25,000</w:t>
            </w:r>
          </w:p>
        </w:tc>
        <w:tc>
          <w:tcPr>
            <w:tcW w:w="992" w:type="dxa"/>
            <w:gridSpan w:val="2"/>
            <w:tcBorders>
              <w:top w:val="single" w:sz="6" w:space="0" w:color="auto"/>
              <w:left w:val="single" w:sz="6" w:space="0" w:color="auto"/>
              <w:bottom w:val="single" w:sz="6" w:space="0" w:color="auto"/>
              <w:right w:val="single" w:sz="6" w:space="0" w:color="auto"/>
            </w:tcBorders>
            <w:hideMark/>
          </w:tcPr>
          <w:p w:rsidR="009B3797" w:rsidRDefault="009B3797">
            <w:pPr>
              <w:jc w:val="center"/>
            </w:pPr>
            <w:r>
              <w:t>100%</w:t>
            </w:r>
          </w:p>
        </w:tc>
        <w:tc>
          <w:tcPr>
            <w:tcW w:w="709" w:type="dxa"/>
            <w:gridSpan w:val="2"/>
            <w:tcBorders>
              <w:top w:val="single" w:sz="6" w:space="0" w:color="auto"/>
              <w:left w:val="single" w:sz="6" w:space="0" w:color="auto"/>
              <w:bottom w:val="single" w:sz="6" w:space="0" w:color="auto"/>
              <w:right w:val="single" w:sz="6" w:space="0" w:color="auto"/>
            </w:tcBorders>
          </w:tcPr>
          <w:p w:rsidR="009B3797" w:rsidRDefault="009B3797">
            <w:pPr>
              <w:jc w:val="center"/>
            </w:pPr>
          </w:p>
        </w:tc>
        <w:tc>
          <w:tcPr>
            <w:tcW w:w="1559" w:type="dxa"/>
            <w:gridSpan w:val="2"/>
            <w:tcBorders>
              <w:top w:val="single" w:sz="6" w:space="0" w:color="auto"/>
              <w:left w:val="single" w:sz="6" w:space="0" w:color="auto"/>
              <w:bottom w:val="single" w:sz="6" w:space="0" w:color="auto"/>
              <w:right w:val="single" w:sz="6" w:space="0" w:color="auto"/>
            </w:tcBorders>
            <w:hideMark/>
          </w:tcPr>
          <w:p w:rsidR="009B3797" w:rsidRDefault="009B3797">
            <w:r>
              <w:t>Lovegrove</w:t>
            </w:r>
          </w:p>
        </w:tc>
        <w:tc>
          <w:tcPr>
            <w:tcW w:w="1418" w:type="dxa"/>
            <w:gridSpan w:val="2"/>
            <w:tcBorders>
              <w:top w:val="single" w:sz="6" w:space="0" w:color="auto"/>
              <w:left w:val="single" w:sz="6" w:space="0" w:color="auto"/>
              <w:bottom w:val="single" w:sz="6" w:space="0" w:color="auto"/>
              <w:right w:val="single" w:sz="12" w:space="0" w:color="auto"/>
            </w:tcBorders>
          </w:tcPr>
          <w:p w:rsidR="009B3797" w:rsidRDefault="009B3797"/>
        </w:tc>
      </w:tr>
      <w:tr w:rsidR="00AE224E"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AE224E" w:rsidRPr="00E94A5A" w:rsidRDefault="00AE224E" w:rsidP="00D62D1E">
            <w:r w:rsidRPr="00E94A5A">
              <w:t>Canadian Institute of Transportation Engineers (CITE</w:t>
            </w:r>
            <w:r w:rsidR="000A07E6" w:rsidRPr="00E94A5A">
              <w:t xml:space="preserve"> CLASP</w:t>
            </w:r>
            <w:r w:rsidRPr="00E94A5A">
              <w:t>)</w:t>
            </w:r>
          </w:p>
        </w:tc>
        <w:tc>
          <w:tcPr>
            <w:tcW w:w="2976" w:type="dxa"/>
            <w:gridSpan w:val="2"/>
            <w:tcBorders>
              <w:top w:val="single" w:sz="6" w:space="0" w:color="auto"/>
              <w:left w:val="single" w:sz="6" w:space="0" w:color="auto"/>
              <w:bottom w:val="single" w:sz="6" w:space="0" w:color="auto"/>
              <w:right w:val="single" w:sz="6" w:space="0" w:color="auto"/>
            </w:tcBorders>
          </w:tcPr>
          <w:p w:rsidR="00AE224E" w:rsidRPr="00E94A5A" w:rsidRDefault="00AE224E" w:rsidP="00D62D1E">
            <w:r w:rsidRPr="00E94A5A">
              <w:t>A Review to Identify Successful Active Transport Infrastructure Engineering Practises &amp; Barriers</w:t>
            </w:r>
          </w:p>
        </w:tc>
        <w:tc>
          <w:tcPr>
            <w:tcW w:w="709" w:type="dxa"/>
            <w:gridSpan w:val="2"/>
            <w:tcBorders>
              <w:top w:val="single" w:sz="6" w:space="0" w:color="auto"/>
              <w:left w:val="single" w:sz="6" w:space="0" w:color="auto"/>
              <w:bottom w:val="single" w:sz="6" w:space="0" w:color="auto"/>
              <w:right w:val="single" w:sz="6" w:space="0" w:color="auto"/>
            </w:tcBorders>
          </w:tcPr>
          <w:p w:rsidR="00AE224E" w:rsidRPr="00E94A5A" w:rsidRDefault="00AE224E" w:rsidP="00D62D1E">
            <w:pPr>
              <w:jc w:val="center"/>
            </w:pPr>
            <w:r w:rsidRPr="00E94A5A">
              <w:t>C</w:t>
            </w:r>
          </w:p>
        </w:tc>
        <w:tc>
          <w:tcPr>
            <w:tcW w:w="1134" w:type="dxa"/>
            <w:gridSpan w:val="2"/>
            <w:tcBorders>
              <w:top w:val="single" w:sz="6" w:space="0" w:color="auto"/>
              <w:left w:val="single" w:sz="6" w:space="0" w:color="auto"/>
              <w:bottom w:val="single" w:sz="6" w:space="0" w:color="auto"/>
              <w:right w:val="single" w:sz="6" w:space="0" w:color="auto"/>
            </w:tcBorders>
          </w:tcPr>
          <w:p w:rsidR="00AE224E" w:rsidRPr="00E94A5A" w:rsidRDefault="00AE224E" w:rsidP="00D62D1E">
            <w:pPr>
              <w:jc w:val="center"/>
            </w:pPr>
            <w:r w:rsidRPr="00E94A5A">
              <w:t>26,000</w:t>
            </w:r>
          </w:p>
        </w:tc>
        <w:tc>
          <w:tcPr>
            <w:tcW w:w="992" w:type="dxa"/>
            <w:gridSpan w:val="2"/>
            <w:tcBorders>
              <w:top w:val="single" w:sz="6" w:space="0" w:color="auto"/>
              <w:left w:val="single" w:sz="6" w:space="0" w:color="auto"/>
              <w:bottom w:val="single" w:sz="6" w:space="0" w:color="auto"/>
              <w:right w:val="single" w:sz="6" w:space="0" w:color="auto"/>
            </w:tcBorders>
          </w:tcPr>
          <w:p w:rsidR="00AE224E" w:rsidRPr="00E94A5A" w:rsidRDefault="00AE224E" w:rsidP="00D62D1E">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AE224E" w:rsidRPr="00E94A5A" w:rsidRDefault="00AE224E" w:rsidP="00D62D1E">
            <w:pPr>
              <w:jc w:val="center"/>
            </w:pPr>
            <w:r w:rsidRPr="00E94A5A">
              <w:t>2014</w:t>
            </w:r>
          </w:p>
        </w:tc>
        <w:tc>
          <w:tcPr>
            <w:tcW w:w="1559" w:type="dxa"/>
            <w:gridSpan w:val="2"/>
            <w:tcBorders>
              <w:top w:val="single" w:sz="6" w:space="0" w:color="auto"/>
              <w:left w:val="single" w:sz="6" w:space="0" w:color="auto"/>
              <w:bottom w:val="single" w:sz="6" w:space="0" w:color="auto"/>
              <w:right w:val="single" w:sz="6" w:space="0" w:color="auto"/>
            </w:tcBorders>
          </w:tcPr>
          <w:p w:rsidR="00AE224E" w:rsidRPr="00E94A5A" w:rsidRDefault="00AE224E" w:rsidP="00D62D1E">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AE224E" w:rsidRPr="00E94A5A" w:rsidRDefault="00AE224E" w:rsidP="00D62D1E"/>
        </w:tc>
      </w:tr>
      <w:tr w:rsidR="002E198B"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270EBB" w:rsidRPr="00E94A5A" w:rsidRDefault="00270EBB" w:rsidP="000F66B1">
            <w:pPr>
              <w:jc w:val="center"/>
            </w:pPr>
            <w:r w:rsidRPr="00E94A5A">
              <w:t>Public Health Agency of Canada</w:t>
            </w:r>
          </w:p>
        </w:tc>
        <w:tc>
          <w:tcPr>
            <w:tcW w:w="2976" w:type="dxa"/>
            <w:gridSpan w:val="2"/>
            <w:tcBorders>
              <w:top w:val="single" w:sz="6" w:space="0" w:color="auto"/>
              <w:left w:val="single" w:sz="6" w:space="0" w:color="auto"/>
              <w:bottom w:val="single" w:sz="6" w:space="0" w:color="auto"/>
              <w:right w:val="single" w:sz="6" w:space="0" w:color="auto"/>
            </w:tcBorders>
          </w:tcPr>
          <w:p w:rsidR="00270EBB" w:rsidRPr="00E94A5A" w:rsidRDefault="00270EBB" w:rsidP="000F66B1">
            <w:pPr>
              <w:jc w:val="center"/>
            </w:pPr>
            <w:r w:rsidRPr="00E94A5A">
              <w:t>Review of Canadian Promising Practises in Promoting Safe Use of Roads and Pathways for Vulnerable Road Users (VRUs)</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rsidP="000F66B1">
            <w:pPr>
              <w:jc w:val="center"/>
            </w:pPr>
            <w:r w:rsidRPr="00E94A5A">
              <w:t>C</w:t>
            </w:r>
          </w:p>
        </w:tc>
        <w:tc>
          <w:tcPr>
            <w:tcW w:w="1134" w:type="dxa"/>
            <w:gridSpan w:val="2"/>
            <w:tcBorders>
              <w:top w:val="single" w:sz="6" w:space="0" w:color="auto"/>
              <w:left w:val="single" w:sz="6" w:space="0" w:color="auto"/>
              <w:bottom w:val="single" w:sz="6" w:space="0" w:color="auto"/>
              <w:right w:val="single" w:sz="6" w:space="0" w:color="auto"/>
            </w:tcBorders>
          </w:tcPr>
          <w:p w:rsidR="00270EBB" w:rsidRPr="00E94A5A" w:rsidRDefault="00AE224E" w:rsidP="00AE224E">
            <w:pPr>
              <w:jc w:val="center"/>
            </w:pPr>
            <w:r w:rsidRPr="00E94A5A">
              <w:t>25,000</w:t>
            </w:r>
            <w:r w:rsidR="00270EBB" w:rsidRPr="00E94A5A">
              <w:t xml:space="preserve"> </w:t>
            </w:r>
          </w:p>
        </w:tc>
        <w:tc>
          <w:tcPr>
            <w:tcW w:w="992" w:type="dxa"/>
            <w:gridSpan w:val="2"/>
            <w:tcBorders>
              <w:top w:val="single" w:sz="6" w:space="0" w:color="auto"/>
              <w:left w:val="single" w:sz="6" w:space="0" w:color="auto"/>
              <w:bottom w:val="single" w:sz="6" w:space="0" w:color="auto"/>
              <w:right w:val="single" w:sz="6" w:space="0" w:color="auto"/>
            </w:tcBorders>
          </w:tcPr>
          <w:p w:rsidR="00270EBB" w:rsidRPr="00E94A5A" w:rsidRDefault="00AE224E" w:rsidP="000F66B1">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rsidP="00AE224E">
            <w:pPr>
              <w:jc w:val="center"/>
            </w:pPr>
            <w:r w:rsidRPr="00E94A5A">
              <w:t xml:space="preserve">2012 </w:t>
            </w:r>
          </w:p>
        </w:tc>
        <w:tc>
          <w:tcPr>
            <w:tcW w:w="1559" w:type="dxa"/>
            <w:gridSpan w:val="2"/>
            <w:tcBorders>
              <w:top w:val="single" w:sz="6" w:space="0" w:color="auto"/>
              <w:left w:val="single" w:sz="6" w:space="0" w:color="auto"/>
              <w:bottom w:val="single" w:sz="6" w:space="0" w:color="auto"/>
              <w:right w:val="single" w:sz="6" w:space="0" w:color="auto"/>
            </w:tcBorders>
          </w:tcPr>
          <w:p w:rsidR="00270EBB" w:rsidRPr="00E94A5A" w:rsidRDefault="00270EBB" w:rsidP="000F66B1">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270EBB" w:rsidRPr="00E94A5A" w:rsidRDefault="007A150C" w:rsidP="00AE224E">
            <w:pPr>
              <w:jc w:val="center"/>
            </w:pPr>
            <w:r w:rsidRPr="00E94A5A">
              <w:t xml:space="preserve">P. </w:t>
            </w:r>
            <w:r w:rsidR="00270EBB" w:rsidRPr="00E94A5A">
              <w:t>Barss</w:t>
            </w:r>
          </w:p>
        </w:tc>
      </w:tr>
      <w:tr w:rsidR="002E198B" w:rsidRPr="00E94A5A" w:rsidTr="009B3797">
        <w:trPr>
          <w:jc w:val="center"/>
        </w:trPr>
        <w:tc>
          <w:tcPr>
            <w:tcW w:w="1441" w:type="dxa"/>
            <w:gridSpan w:val="2"/>
            <w:tcBorders>
              <w:top w:val="single" w:sz="6" w:space="0" w:color="auto"/>
              <w:left w:val="single" w:sz="12" w:space="0" w:color="auto"/>
              <w:bottom w:val="single" w:sz="4" w:space="0" w:color="auto"/>
              <w:right w:val="single" w:sz="6" w:space="0" w:color="auto"/>
            </w:tcBorders>
          </w:tcPr>
          <w:p w:rsidR="00270EBB" w:rsidRPr="00E94A5A" w:rsidRDefault="00270EBB" w:rsidP="000F66B1">
            <w:pPr>
              <w:jc w:val="center"/>
            </w:pPr>
            <w:r w:rsidRPr="00E94A5A">
              <w:t>BC Ministry of Transport &amp; Infrastructure (Service contract)</w:t>
            </w:r>
          </w:p>
        </w:tc>
        <w:tc>
          <w:tcPr>
            <w:tcW w:w="2976" w:type="dxa"/>
            <w:gridSpan w:val="2"/>
            <w:tcBorders>
              <w:top w:val="single" w:sz="6" w:space="0" w:color="auto"/>
              <w:left w:val="single" w:sz="6" w:space="0" w:color="auto"/>
              <w:bottom w:val="single" w:sz="4" w:space="0" w:color="auto"/>
              <w:right w:val="single" w:sz="6" w:space="0" w:color="auto"/>
            </w:tcBorders>
          </w:tcPr>
          <w:p w:rsidR="00270EBB" w:rsidRPr="00E94A5A" w:rsidRDefault="00270EBB" w:rsidP="000F66B1">
            <w:pPr>
              <w:jc w:val="center"/>
            </w:pPr>
            <w:r w:rsidRPr="00E94A5A">
              <w:t>Before and After Road Safety Assessment of Experimental Electronic Bicycle Advisory Sign</w:t>
            </w:r>
          </w:p>
        </w:tc>
        <w:tc>
          <w:tcPr>
            <w:tcW w:w="709" w:type="dxa"/>
            <w:gridSpan w:val="2"/>
            <w:tcBorders>
              <w:top w:val="single" w:sz="6" w:space="0" w:color="auto"/>
              <w:left w:val="single" w:sz="6" w:space="0" w:color="auto"/>
              <w:bottom w:val="single" w:sz="4" w:space="0" w:color="auto"/>
              <w:right w:val="single" w:sz="6" w:space="0" w:color="auto"/>
            </w:tcBorders>
          </w:tcPr>
          <w:p w:rsidR="00270EBB" w:rsidRPr="00E94A5A" w:rsidRDefault="00270EBB" w:rsidP="000F66B1">
            <w:pPr>
              <w:jc w:val="center"/>
            </w:pPr>
            <w:r w:rsidRPr="00E94A5A">
              <w:t>NC</w:t>
            </w:r>
          </w:p>
        </w:tc>
        <w:tc>
          <w:tcPr>
            <w:tcW w:w="1134" w:type="dxa"/>
            <w:gridSpan w:val="2"/>
            <w:tcBorders>
              <w:top w:val="single" w:sz="6" w:space="0" w:color="auto"/>
              <w:left w:val="single" w:sz="6" w:space="0" w:color="auto"/>
              <w:bottom w:val="single" w:sz="4" w:space="0" w:color="auto"/>
              <w:right w:val="single" w:sz="6" w:space="0" w:color="auto"/>
            </w:tcBorders>
            <w:noWrap/>
            <w:tcMar>
              <w:left w:w="0" w:type="dxa"/>
              <w:right w:w="0" w:type="dxa"/>
            </w:tcMar>
          </w:tcPr>
          <w:p w:rsidR="00270EBB" w:rsidRPr="00E94A5A" w:rsidRDefault="00270EBB" w:rsidP="000F66B1">
            <w:pPr>
              <w:jc w:val="center"/>
            </w:pPr>
            <w:r w:rsidRPr="00E94A5A">
              <w:t>3,943.75</w:t>
            </w:r>
          </w:p>
        </w:tc>
        <w:tc>
          <w:tcPr>
            <w:tcW w:w="992" w:type="dxa"/>
            <w:gridSpan w:val="2"/>
            <w:tcBorders>
              <w:top w:val="single" w:sz="6" w:space="0" w:color="auto"/>
              <w:left w:val="single" w:sz="6" w:space="0" w:color="auto"/>
              <w:bottom w:val="single" w:sz="4" w:space="0" w:color="auto"/>
              <w:right w:val="single" w:sz="6" w:space="0" w:color="auto"/>
            </w:tcBorders>
          </w:tcPr>
          <w:p w:rsidR="00270EBB" w:rsidRPr="00E94A5A" w:rsidRDefault="00D704D7" w:rsidP="000F66B1">
            <w:pPr>
              <w:jc w:val="center"/>
            </w:pPr>
            <w:r w:rsidRPr="00E94A5A">
              <w:t>100%</w:t>
            </w:r>
          </w:p>
        </w:tc>
        <w:tc>
          <w:tcPr>
            <w:tcW w:w="709" w:type="dxa"/>
            <w:gridSpan w:val="2"/>
            <w:tcBorders>
              <w:top w:val="single" w:sz="6" w:space="0" w:color="auto"/>
              <w:left w:val="single" w:sz="6" w:space="0" w:color="auto"/>
              <w:bottom w:val="single" w:sz="4" w:space="0" w:color="auto"/>
              <w:right w:val="single" w:sz="6" w:space="0" w:color="auto"/>
            </w:tcBorders>
          </w:tcPr>
          <w:p w:rsidR="00270EBB" w:rsidRPr="00E94A5A" w:rsidRDefault="00270EBB" w:rsidP="000F66B1">
            <w:pPr>
              <w:jc w:val="center"/>
            </w:pPr>
            <w:r w:rsidRPr="00E94A5A">
              <w:t>2011</w:t>
            </w:r>
          </w:p>
        </w:tc>
        <w:tc>
          <w:tcPr>
            <w:tcW w:w="1559" w:type="dxa"/>
            <w:gridSpan w:val="2"/>
            <w:tcBorders>
              <w:top w:val="single" w:sz="6" w:space="0" w:color="auto"/>
              <w:left w:val="single" w:sz="6" w:space="0" w:color="auto"/>
              <w:bottom w:val="single" w:sz="4" w:space="0" w:color="auto"/>
              <w:right w:val="single" w:sz="6" w:space="0" w:color="auto"/>
            </w:tcBorders>
          </w:tcPr>
          <w:p w:rsidR="00270EBB" w:rsidRPr="00E94A5A" w:rsidRDefault="00270EBB" w:rsidP="000F66B1">
            <w:pPr>
              <w:jc w:val="center"/>
            </w:pPr>
            <w:r w:rsidRPr="00E94A5A">
              <w:t>Lovegrove</w:t>
            </w:r>
          </w:p>
        </w:tc>
        <w:tc>
          <w:tcPr>
            <w:tcW w:w="1418" w:type="dxa"/>
            <w:gridSpan w:val="2"/>
            <w:tcBorders>
              <w:top w:val="single" w:sz="6" w:space="0" w:color="auto"/>
              <w:left w:val="single" w:sz="6" w:space="0" w:color="auto"/>
              <w:bottom w:val="single" w:sz="4" w:space="0" w:color="auto"/>
              <w:right w:val="single" w:sz="12" w:space="0" w:color="auto"/>
            </w:tcBorders>
          </w:tcPr>
          <w:p w:rsidR="00270EBB" w:rsidRPr="00E94A5A" w:rsidRDefault="00270EBB" w:rsidP="000F66B1">
            <w:pPr>
              <w:jc w:val="center"/>
            </w:pPr>
          </w:p>
        </w:tc>
      </w:tr>
      <w:tr w:rsidR="002E198B" w:rsidRPr="00E94A5A" w:rsidTr="009B3797">
        <w:trPr>
          <w:jc w:val="center"/>
        </w:trPr>
        <w:tc>
          <w:tcPr>
            <w:tcW w:w="1441" w:type="dxa"/>
            <w:gridSpan w:val="2"/>
            <w:tcBorders>
              <w:top w:val="single" w:sz="4" w:space="0" w:color="auto"/>
              <w:left w:val="single" w:sz="12" w:space="0" w:color="auto"/>
              <w:bottom w:val="single" w:sz="6" w:space="0" w:color="auto"/>
              <w:right w:val="single" w:sz="6" w:space="0" w:color="auto"/>
            </w:tcBorders>
          </w:tcPr>
          <w:p w:rsidR="00270EBB" w:rsidRPr="00E94A5A" w:rsidRDefault="00270EBB">
            <w:pPr>
              <w:jc w:val="center"/>
            </w:pPr>
            <w:r w:rsidRPr="00E94A5A">
              <w:t xml:space="preserve">City of Whitehorse </w:t>
            </w:r>
          </w:p>
          <w:p w:rsidR="00270EBB" w:rsidRPr="00E94A5A" w:rsidRDefault="00270EBB">
            <w:pPr>
              <w:jc w:val="center"/>
            </w:pPr>
            <w:r w:rsidRPr="00E94A5A">
              <w:t>(Service contract)</w:t>
            </w:r>
          </w:p>
        </w:tc>
        <w:tc>
          <w:tcPr>
            <w:tcW w:w="2976" w:type="dxa"/>
            <w:gridSpan w:val="2"/>
            <w:tcBorders>
              <w:top w:val="single" w:sz="4" w:space="0" w:color="auto"/>
              <w:left w:val="single" w:sz="6" w:space="0" w:color="auto"/>
              <w:bottom w:val="single" w:sz="6" w:space="0" w:color="auto"/>
              <w:right w:val="single" w:sz="6" w:space="0" w:color="auto"/>
            </w:tcBorders>
          </w:tcPr>
          <w:p w:rsidR="00270EBB" w:rsidRPr="00E94A5A" w:rsidRDefault="00270EBB">
            <w:pPr>
              <w:jc w:val="center"/>
            </w:pPr>
            <w:r w:rsidRPr="00E94A5A">
              <w:t>Sustainable Land Use &amp; Transportation: Case Studies</w:t>
            </w:r>
          </w:p>
        </w:tc>
        <w:tc>
          <w:tcPr>
            <w:tcW w:w="709" w:type="dxa"/>
            <w:gridSpan w:val="2"/>
            <w:tcBorders>
              <w:top w:val="single" w:sz="4" w:space="0" w:color="auto"/>
              <w:left w:val="single" w:sz="6" w:space="0" w:color="auto"/>
              <w:bottom w:val="single" w:sz="6" w:space="0" w:color="auto"/>
              <w:right w:val="single" w:sz="6" w:space="0" w:color="auto"/>
            </w:tcBorders>
          </w:tcPr>
          <w:p w:rsidR="00270EBB" w:rsidRPr="00E94A5A" w:rsidRDefault="00270EBB">
            <w:pPr>
              <w:jc w:val="center"/>
            </w:pPr>
            <w:r w:rsidRPr="00E94A5A">
              <w:t>NC</w:t>
            </w:r>
          </w:p>
        </w:tc>
        <w:tc>
          <w:tcPr>
            <w:tcW w:w="1134" w:type="dxa"/>
            <w:gridSpan w:val="2"/>
            <w:tcBorders>
              <w:top w:val="single" w:sz="4" w:space="0" w:color="auto"/>
              <w:left w:val="single" w:sz="6" w:space="0" w:color="auto"/>
              <w:bottom w:val="single" w:sz="6" w:space="0" w:color="auto"/>
              <w:right w:val="single" w:sz="6" w:space="0" w:color="auto"/>
            </w:tcBorders>
          </w:tcPr>
          <w:p w:rsidR="00270EBB" w:rsidRPr="00E94A5A" w:rsidRDefault="00270EBB">
            <w:pPr>
              <w:jc w:val="center"/>
            </w:pPr>
            <w:r w:rsidRPr="00E94A5A">
              <w:t>7,200</w:t>
            </w:r>
          </w:p>
        </w:tc>
        <w:tc>
          <w:tcPr>
            <w:tcW w:w="992" w:type="dxa"/>
            <w:gridSpan w:val="2"/>
            <w:tcBorders>
              <w:top w:val="single" w:sz="4" w:space="0" w:color="auto"/>
              <w:left w:val="single" w:sz="6" w:space="0" w:color="auto"/>
              <w:bottom w:val="single" w:sz="6" w:space="0" w:color="auto"/>
              <w:right w:val="single" w:sz="6" w:space="0" w:color="auto"/>
            </w:tcBorders>
          </w:tcPr>
          <w:p w:rsidR="00270EBB" w:rsidRPr="00E94A5A" w:rsidRDefault="00D704D7">
            <w:pPr>
              <w:jc w:val="center"/>
            </w:pPr>
            <w:r w:rsidRPr="00E94A5A">
              <w:t>100%</w:t>
            </w:r>
          </w:p>
        </w:tc>
        <w:tc>
          <w:tcPr>
            <w:tcW w:w="709" w:type="dxa"/>
            <w:gridSpan w:val="2"/>
            <w:tcBorders>
              <w:top w:val="single" w:sz="4" w:space="0" w:color="auto"/>
              <w:left w:val="single" w:sz="6" w:space="0" w:color="auto"/>
              <w:bottom w:val="single" w:sz="6" w:space="0" w:color="auto"/>
              <w:right w:val="single" w:sz="6" w:space="0" w:color="auto"/>
            </w:tcBorders>
          </w:tcPr>
          <w:p w:rsidR="00270EBB" w:rsidRPr="00E94A5A" w:rsidRDefault="00270EBB">
            <w:pPr>
              <w:jc w:val="center"/>
            </w:pPr>
            <w:r w:rsidRPr="00E94A5A">
              <w:t>2007</w:t>
            </w:r>
          </w:p>
        </w:tc>
        <w:tc>
          <w:tcPr>
            <w:tcW w:w="1559" w:type="dxa"/>
            <w:gridSpan w:val="2"/>
            <w:tcBorders>
              <w:top w:val="single" w:sz="4" w:space="0" w:color="auto"/>
              <w:left w:val="single" w:sz="6" w:space="0" w:color="auto"/>
              <w:bottom w:val="single" w:sz="6" w:space="0" w:color="auto"/>
              <w:right w:val="single" w:sz="6" w:space="0" w:color="auto"/>
            </w:tcBorders>
          </w:tcPr>
          <w:p w:rsidR="00270EBB" w:rsidRPr="00E94A5A" w:rsidRDefault="00270EBB">
            <w:pPr>
              <w:jc w:val="center"/>
            </w:pPr>
            <w:r w:rsidRPr="00E94A5A">
              <w:t>Lovegrove</w:t>
            </w:r>
          </w:p>
        </w:tc>
        <w:tc>
          <w:tcPr>
            <w:tcW w:w="1418" w:type="dxa"/>
            <w:gridSpan w:val="2"/>
            <w:tcBorders>
              <w:top w:val="single" w:sz="4" w:space="0" w:color="auto"/>
              <w:left w:val="single" w:sz="6" w:space="0" w:color="auto"/>
              <w:bottom w:val="single" w:sz="6" w:space="0" w:color="auto"/>
              <w:right w:val="single" w:sz="12" w:space="0" w:color="auto"/>
            </w:tcBorders>
          </w:tcPr>
          <w:p w:rsidR="00270EBB" w:rsidRPr="00E94A5A" w:rsidRDefault="00270EBB">
            <w:pPr>
              <w:jc w:val="center"/>
            </w:pPr>
          </w:p>
        </w:tc>
      </w:tr>
      <w:tr w:rsidR="002E198B"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270EBB" w:rsidRPr="00E94A5A" w:rsidRDefault="00270EBB">
            <w:pPr>
              <w:jc w:val="center"/>
            </w:pPr>
            <w:r w:rsidRPr="00E94A5A">
              <w:lastRenderedPageBreak/>
              <w:t>Okanagan Partnership</w:t>
            </w:r>
          </w:p>
          <w:p w:rsidR="00270EBB" w:rsidRPr="00E94A5A" w:rsidRDefault="00270EBB">
            <w:pPr>
              <w:jc w:val="center"/>
            </w:pPr>
            <w:r w:rsidRPr="00E94A5A">
              <w:t>(Service Contract)</w:t>
            </w:r>
          </w:p>
        </w:tc>
        <w:tc>
          <w:tcPr>
            <w:tcW w:w="2976"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Okanagan Valley Quest Model: Transportation Database construction</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NC</w:t>
            </w:r>
          </w:p>
        </w:tc>
        <w:tc>
          <w:tcPr>
            <w:tcW w:w="1134"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6,000</w:t>
            </w:r>
          </w:p>
        </w:tc>
        <w:tc>
          <w:tcPr>
            <w:tcW w:w="992"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2006</w:t>
            </w:r>
          </w:p>
        </w:tc>
        <w:tc>
          <w:tcPr>
            <w:tcW w:w="155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270EBB" w:rsidRPr="00E94A5A" w:rsidRDefault="00270EBB">
            <w:pPr>
              <w:jc w:val="center"/>
            </w:pPr>
          </w:p>
        </w:tc>
      </w:tr>
      <w:tr w:rsidR="002E198B"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270EBB" w:rsidRPr="00E94A5A" w:rsidRDefault="00270EBB">
            <w:pPr>
              <w:jc w:val="center"/>
            </w:pPr>
            <w:r w:rsidRPr="00E94A5A">
              <w:t>UBCO AVP Facilities (Service Contract)</w:t>
            </w:r>
          </w:p>
        </w:tc>
        <w:tc>
          <w:tcPr>
            <w:tcW w:w="2976"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Business Case Development for a Multi-modal Sustainable Transportation Corridor in the City of Kelowna</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NC</w:t>
            </w:r>
          </w:p>
        </w:tc>
        <w:tc>
          <w:tcPr>
            <w:tcW w:w="1134"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7,500</w:t>
            </w:r>
          </w:p>
        </w:tc>
        <w:tc>
          <w:tcPr>
            <w:tcW w:w="992"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rsidP="00D704D7">
            <w:pPr>
              <w:jc w:val="center"/>
            </w:pPr>
            <w:r w:rsidRPr="00E94A5A">
              <w:t xml:space="preserve">2006 </w:t>
            </w:r>
          </w:p>
        </w:tc>
        <w:tc>
          <w:tcPr>
            <w:tcW w:w="155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270EBB" w:rsidRPr="00E94A5A" w:rsidRDefault="00270EBB">
            <w:pPr>
              <w:jc w:val="center"/>
            </w:pPr>
          </w:p>
        </w:tc>
      </w:tr>
      <w:tr w:rsidR="002E198B"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270EBB" w:rsidRPr="00E94A5A" w:rsidRDefault="00270EBB">
            <w:pPr>
              <w:jc w:val="center"/>
            </w:pPr>
            <w:r w:rsidRPr="00E94A5A">
              <w:t>UBCO (Faculty Start-Up)</w:t>
            </w:r>
          </w:p>
        </w:tc>
        <w:tc>
          <w:tcPr>
            <w:tcW w:w="2976" w:type="dxa"/>
            <w:gridSpan w:val="2"/>
            <w:tcBorders>
              <w:top w:val="single" w:sz="6" w:space="0" w:color="auto"/>
              <w:left w:val="single" w:sz="6" w:space="0" w:color="auto"/>
              <w:bottom w:val="single" w:sz="6" w:space="0" w:color="auto"/>
              <w:right w:val="single" w:sz="6" w:space="0" w:color="auto"/>
            </w:tcBorders>
          </w:tcPr>
          <w:p w:rsidR="00270EBB" w:rsidRPr="00E94A5A" w:rsidRDefault="00270EBB" w:rsidP="00D704D7">
            <w:pPr>
              <w:jc w:val="center"/>
            </w:pPr>
            <w:r w:rsidRPr="00E94A5A">
              <w:t xml:space="preserve">Community-Based, Macro-Level CPMs </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NC</w:t>
            </w:r>
          </w:p>
        </w:tc>
        <w:tc>
          <w:tcPr>
            <w:tcW w:w="1134"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30</w:t>
            </w:r>
            <w:r w:rsidR="00270EBB" w:rsidRPr="00E94A5A">
              <w:t>,000</w:t>
            </w:r>
          </w:p>
        </w:tc>
        <w:tc>
          <w:tcPr>
            <w:tcW w:w="992"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rsidP="00D704D7">
            <w:pPr>
              <w:jc w:val="center"/>
            </w:pPr>
            <w:r w:rsidRPr="00E94A5A">
              <w:t xml:space="preserve">2005 </w:t>
            </w:r>
          </w:p>
        </w:tc>
        <w:tc>
          <w:tcPr>
            <w:tcW w:w="1559" w:type="dxa"/>
            <w:gridSpan w:val="2"/>
            <w:tcBorders>
              <w:top w:val="single" w:sz="6" w:space="0" w:color="auto"/>
              <w:left w:val="single" w:sz="6" w:space="0" w:color="auto"/>
              <w:bottom w:val="single" w:sz="6" w:space="0" w:color="auto"/>
              <w:right w:val="single" w:sz="6" w:space="0" w:color="auto"/>
            </w:tcBorders>
          </w:tcPr>
          <w:p w:rsidR="00270EBB" w:rsidRPr="00E94A5A" w:rsidRDefault="00D704D7" w:rsidP="00263EE2">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270EBB" w:rsidRPr="00E94A5A" w:rsidRDefault="00270EBB">
            <w:pPr>
              <w:jc w:val="center"/>
            </w:pPr>
          </w:p>
        </w:tc>
      </w:tr>
      <w:tr w:rsidR="002E198B"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270EBB" w:rsidRPr="00E94A5A" w:rsidRDefault="00270EBB">
            <w:pPr>
              <w:jc w:val="center"/>
            </w:pPr>
            <w:r w:rsidRPr="00E94A5A">
              <w:t>TransLink (Infrastructure Grant)</w:t>
            </w:r>
          </w:p>
        </w:tc>
        <w:tc>
          <w:tcPr>
            <w:tcW w:w="2976"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Research, design, and installation of a ‘Bike Box’ at UBC Vancouver</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C</w:t>
            </w:r>
          </w:p>
        </w:tc>
        <w:tc>
          <w:tcPr>
            <w:tcW w:w="1134"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15,000</w:t>
            </w:r>
          </w:p>
        </w:tc>
        <w:tc>
          <w:tcPr>
            <w:tcW w:w="992"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2004</w:t>
            </w:r>
          </w:p>
        </w:tc>
        <w:tc>
          <w:tcPr>
            <w:tcW w:w="1559"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270EBB" w:rsidRPr="00E94A5A" w:rsidRDefault="00270EBB">
            <w:pPr>
              <w:jc w:val="center"/>
            </w:pPr>
          </w:p>
        </w:tc>
      </w:tr>
      <w:tr w:rsidR="002E198B"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270EBB" w:rsidRPr="00E94A5A" w:rsidRDefault="00270EBB" w:rsidP="00FF42FF">
            <w:pPr>
              <w:jc w:val="center"/>
            </w:pPr>
            <w:r w:rsidRPr="00E94A5A">
              <w:t>Prov. of BC (Cycling Infrastructure Program)</w:t>
            </w:r>
          </w:p>
        </w:tc>
        <w:tc>
          <w:tcPr>
            <w:tcW w:w="2976"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Planning, design, and installation of bicycle lanes at UBC Vancouver</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C</w:t>
            </w:r>
          </w:p>
        </w:tc>
        <w:tc>
          <w:tcPr>
            <w:tcW w:w="1134" w:type="dxa"/>
            <w:gridSpan w:val="2"/>
            <w:tcBorders>
              <w:top w:val="single" w:sz="6" w:space="0" w:color="auto"/>
              <w:left w:val="single" w:sz="6" w:space="0" w:color="auto"/>
              <w:bottom w:val="single" w:sz="6" w:space="0" w:color="auto"/>
              <w:right w:val="single" w:sz="6" w:space="0" w:color="auto"/>
            </w:tcBorders>
          </w:tcPr>
          <w:p w:rsidR="00270EBB" w:rsidRPr="00E94A5A" w:rsidRDefault="00270EBB" w:rsidP="00D704D7">
            <w:pPr>
              <w:jc w:val="center"/>
            </w:pPr>
            <w:r w:rsidRPr="00E94A5A">
              <w:t xml:space="preserve">120,000 </w:t>
            </w:r>
          </w:p>
        </w:tc>
        <w:tc>
          <w:tcPr>
            <w:tcW w:w="992"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2004</w:t>
            </w:r>
          </w:p>
        </w:tc>
        <w:tc>
          <w:tcPr>
            <w:tcW w:w="1559"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270EBB" w:rsidRPr="00E94A5A" w:rsidRDefault="00270EBB">
            <w:pPr>
              <w:jc w:val="center"/>
            </w:pPr>
          </w:p>
        </w:tc>
      </w:tr>
      <w:tr w:rsidR="002E198B"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270EBB" w:rsidRPr="00E94A5A" w:rsidRDefault="00270EBB">
            <w:pPr>
              <w:jc w:val="center"/>
            </w:pPr>
            <w:r w:rsidRPr="00E94A5A">
              <w:t>Federation of Canadian Municipalities (Green Municipal Enabling Fund)</w:t>
            </w:r>
          </w:p>
        </w:tc>
        <w:tc>
          <w:tcPr>
            <w:tcW w:w="2976"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ComPASS Feasibility Study: An on-campus demonstration project, and a GVRD-wide phone survey</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C</w:t>
            </w:r>
          </w:p>
        </w:tc>
        <w:tc>
          <w:tcPr>
            <w:tcW w:w="1134" w:type="dxa"/>
            <w:gridSpan w:val="2"/>
            <w:tcBorders>
              <w:top w:val="single" w:sz="6" w:space="0" w:color="auto"/>
              <w:left w:val="single" w:sz="6" w:space="0" w:color="auto"/>
              <w:bottom w:val="single" w:sz="6" w:space="0" w:color="auto"/>
              <w:right w:val="single" w:sz="6" w:space="0" w:color="auto"/>
            </w:tcBorders>
          </w:tcPr>
          <w:p w:rsidR="00270EBB" w:rsidRPr="00E94A5A" w:rsidRDefault="00270EBB" w:rsidP="00D704D7">
            <w:pPr>
              <w:jc w:val="center"/>
            </w:pPr>
            <w:r w:rsidRPr="00E94A5A">
              <w:t xml:space="preserve">125,000 </w:t>
            </w:r>
          </w:p>
        </w:tc>
        <w:tc>
          <w:tcPr>
            <w:tcW w:w="992"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2003</w:t>
            </w:r>
          </w:p>
        </w:tc>
        <w:tc>
          <w:tcPr>
            <w:tcW w:w="1559"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270EBB" w:rsidRPr="00E94A5A" w:rsidRDefault="00270EBB">
            <w:pPr>
              <w:jc w:val="center"/>
            </w:pPr>
          </w:p>
        </w:tc>
      </w:tr>
      <w:tr w:rsidR="002E198B"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270EBB" w:rsidRPr="00E94A5A" w:rsidRDefault="00270EBB">
            <w:pPr>
              <w:jc w:val="center"/>
            </w:pPr>
            <w:proofErr w:type="spellStart"/>
            <w:r w:rsidRPr="00E94A5A">
              <w:t>Prov</w:t>
            </w:r>
            <w:proofErr w:type="spellEnd"/>
            <w:r w:rsidRPr="00E94A5A">
              <w:t xml:space="preserve"> of BC (Youth Employment Program)</w:t>
            </w:r>
          </w:p>
        </w:tc>
        <w:tc>
          <w:tcPr>
            <w:tcW w:w="2976"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U-Pass: Research, planning, and program implementation</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C</w:t>
            </w:r>
          </w:p>
        </w:tc>
        <w:tc>
          <w:tcPr>
            <w:tcW w:w="1134"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40,000</w:t>
            </w:r>
          </w:p>
        </w:tc>
        <w:tc>
          <w:tcPr>
            <w:tcW w:w="992"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rsidP="00D704D7">
            <w:pPr>
              <w:jc w:val="center"/>
            </w:pPr>
            <w:r w:rsidRPr="00E94A5A">
              <w:t xml:space="preserve">2001 </w:t>
            </w:r>
          </w:p>
        </w:tc>
        <w:tc>
          <w:tcPr>
            <w:tcW w:w="155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270EBB" w:rsidRPr="00E94A5A" w:rsidRDefault="00270EBB">
            <w:pPr>
              <w:jc w:val="center"/>
            </w:pPr>
          </w:p>
        </w:tc>
      </w:tr>
      <w:tr w:rsidR="002E198B"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270EBB" w:rsidRPr="00E94A5A" w:rsidRDefault="00270EBB">
            <w:pPr>
              <w:jc w:val="center"/>
            </w:pPr>
            <w:r w:rsidRPr="00E94A5A">
              <w:t>Prov. of BC (Greening Communities Fund)</w:t>
            </w:r>
          </w:p>
        </w:tc>
        <w:tc>
          <w:tcPr>
            <w:tcW w:w="2976"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UBC Community Cart Loaner Program: Research, Planning, &amp; Program Implementation</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C</w:t>
            </w:r>
          </w:p>
        </w:tc>
        <w:tc>
          <w:tcPr>
            <w:tcW w:w="1134" w:type="dxa"/>
            <w:gridSpan w:val="2"/>
            <w:tcBorders>
              <w:top w:val="single" w:sz="6" w:space="0" w:color="auto"/>
              <w:left w:val="single" w:sz="6" w:space="0" w:color="auto"/>
              <w:bottom w:val="single" w:sz="6" w:space="0" w:color="auto"/>
              <w:right w:val="single" w:sz="6" w:space="0" w:color="auto"/>
            </w:tcBorders>
          </w:tcPr>
          <w:p w:rsidR="00270EBB" w:rsidRPr="00E94A5A" w:rsidRDefault="00D704D7" w:rsidP="00D704D7">
            <w:pPr>
              <w:jc w:val="center"/>
            </w:pPr>
            <w:r w:rsidRPr="00E94A5A">
              <w:t xml:space="preserve">Total of: </w:t>
            </w:r>
            <w:r w:rsidR="00270EBB" w:rsidRPr="00E94A5A">
              <w:rPr>
                <w:u w:val="single"/>
              </w:rPr>
              <w:t>35,500</w:t>
            </w:r>
            <w:r w:rsidR="00270EBB" w:rsidRPr="00E94A5A">
              <w:t xml:space="preserve"> </w:t>
            </w:r>
            <w:r w:rsidRPr="00E94A5A">
              <w:t>17,750</w:t>
            </w:r>
          </w:p>
          <w:p w:rsidR="00D704D7" w:rsidRPr="00E94A5A" w:rsidRDefault="00D704D7" w:rsidP="00D704D7">
            <w:pPr>
              <w:jc w:val="center"/>
            </w:pPr>
            <w:r w:rsidRPr="00E94A5A">
              <w:t>17,750</w:t>
            </w:r>
          </w:p>
        </w:tc>
        <w:tc>
          <w:tcPr>
            <w:tcW w:w="992"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p>
          <w:p w:rsidR="00D704D7" w:rsidRPr="00E94A5A" w:rsidRDefault="00D704D7">
            <w:pPr>
              <w:jc w:val="center"/>
            </w:pPr>
          </w:p>
          <w:p w:rsidR="00D704D7" w:rsidRPr="00E94A5A" w:rsidRDefault="00D704D7">
            <w:pPr>
              <w:jc w:val="center"/>
            </w:pPr>
            <w:r w:rsidRPr="00E94A5A">
              <w:t>100%</w:t>
            </w:r>
          </w:p>
          <w:p w:rsidR="00D704D7" w:rsidRPr="00E94A5A" w:rsidRDefault="00D704D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D704D7" w:rsidRPr="00E94A5A" w:rsidRDefault="00D704D7" w:rsidP="00D704D7">
            <w:pPr>
              <w:jc w:val="center"/>
            </w:pPr>
          </w:p>
          <w:p w:rsidR="00D704D7" w:rsidRPr="00E94A5A" w:rsidRDefault="00D704D7" w:rsidP="00D704D7">
            <w:pPr>
              <w:jc w:val="center"/>
            </w:pPr>
          </w:p>
          <w:p w:rsidR="00270EBB" w:rsidRPr="00E94A5A" w:rsidRDefault="00270EBB" w:rsidP="00D704D7">
            <w:pPr>
              <w:jc w:val="center"/>
            </w:pPr>
            <w:r w:rsidRPr="00E94A5A">
              <w:t>2001 2002</w:t>
            </w:r>
          </w:p>
        </w:tc>
        <w:tc>
          <w:tcPr>
            <w:tcW w:w="155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270EBB" w:rsidRPr="00E94A5A" w:rsidRDefault="00270EBB">
            <w:pPr>
              <w:jc w:val="center"/>
            </w:pPr>
          </w:p>
        </w:tc>
      </w:tr>
      <w:tr w:rsidR="002E198B"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270EBB" w:rsidRPr="00E94A5A" w:rsidRDefault="00270EBB" w:rsidP="000C776B">
            <w:pPr>
              <w:jc w:val="center"/>
            </w:pPr>
            <w:r w:rsidRPr="00E94A5A">
              <w:t>Human Resources Canada (E-Team)</w:t>
            </w:r>
          </w:p>
        </w:tc>
        <w:tc>
          <w:tcPr>
            <w:tcW w:w="2976"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UBC Bicycling Programs: Research, Planning &amp; Program Implementation</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C</w:t>
            </w:r>
          </w:p>
        </w:tc>
        <w:tc>
          <w:tcPr>
            <w:tcW w:w="1134"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25,000</w:t>
            </w:r>
          </w:p>
        </w:tc>
        <w:tc>
          <w:tcPr>
            <w:tcW w:w="992"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2000</w:t>
            </w:r>
          </w:p>
        </w:tc>
        <w:tc>
          <w:tcPr>
            <w:tcW w:w="155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270EBB" w:rsidRPr="00E94A5A" w:rsidRDefault="00270EBB">
            <w:pPr>
              <w:jc w:val="center"/>
            </w:pPr>
          </w:p>
        </w:tc>
      </w:tr>
      <w:tr w:rsidR="002E198B" w:rsidRPr="00E94A5A" w:rsidTr="009B3797">
        <w:trPr>
          <w:jc w:val="center"/>
        </w:trPr>
        <w:tc>
          <w:tcPr>
            <w:tcW w:w="1441" w:type="dxa"/>
            <w:gridSpan w:val="2"/>
            <w:tcBorders>
              <w:top w:val="single" w:sz="6" w:space="0" w:color="auto"/>
              <w:left w:val="single" w:sz="12" w:space="0" w:color="auto"/>
              <w:bottom w:val="single" w:sz="6" w:space="0" w:color="auto"/>
              <w:right w:val="single" w:sz="6" w:space="0" w:color="auto"/>
            </w:tcBorders>
          </w:tcPr>
          <w:p w:rsidR="00270EBB" w:rsidRPr="00E94A5A" w:rsidRDefault="00270EBB">
            <w:pPr>
              <w:jc w:val="center"/>
            </w:pPr>
            <w:r w:rsidRPr="00E94A5A">
              <w:t>Prov. of BC (Cycling Network Program)</w:t>
            </w:r>
          </w:p>
        </w:tc>
        <w:tc>
          <w:tcPr>
            <w:tcW w:w="2976"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University Boulevard Transit &amp; Bicycle Facility: Research, Planning, Design, &amp; Construction</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C</w:t>
            </w:r>
          </w:p>
        </w:tc>
        <w:tc>
          <w:tcPr>
            <w:tcW w:w="1134" w:type="dxa"/>
            <w:gridSpan w:val="2"/>
            <w:tcBorders>
              <w:top w:val="single" w:sz="6" w:space="0" w:color="auto"/>
              <w:left w:val="single" w:sz="6" w:space="0" w:color="auto"/>
              <w:bottom w:val="single" w:sz="6" w:space="0" w:color="auto"/>
              <w:right w:val="single" w:sz="6" w:space="0" w:color="auto"/>
            </w:tcBorders>
          </w:tcPr>
          <w:p w:rsidR="00270EBB" w:rsidRPr="00E94A5A" w:rsidRDefault="00270EBB" w:rsidP="00D704D7">
            <w:pPr>
              <w:jc w:val="center"/>
            </w:pPr>
            <w:r w:rsidRPr="00E94A5A">
              <w:t xml:space="preserve">137,500 </w:t>
            </w:r>
          </w:p>
        </w:tc>
        <w:tc>
          <w:tcPr>
            <w:tcW w:w="992"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100%</w:t>
            </w:r>
          </w:p>
        </w:tc>
        <w:tc>
          <w:tcPr>
            <w:tcW w:w="709" w:type="dxa"/>
            <w:gridSpan w:val="2"/>
            <w:tcBorders>
              <w:top w:val="single" w:sz="6" w:space="0" w:color="auto"/>
              <w:left w:val="single" w:sz="6" w:space="0" w:color="auto"/>
              <w:bottom w:val="single" w:sz="6" w:space="0" w:color="auto"/>
              <w:right w:val="single" w:sz="6" w:space="0" w:color="auto"/>
            </w:tcBorders>
          </w:tcPr>
          <w:p w:rsidR="00270EBB" w:rsidRPr="00E94A5A" w:rsidRDefault="00270EBB">
            <w:pPr>
              <w:jc w:val="center"/>
            </w:pPr>
            <w:r w:rsidRPr="00E94A5A">
              <w:t>1999</w:t>
            </w:r>
          </w:p>
        </w:tc>
        <w:tc>
          <w:tcPr>
            <w:tcW w:w="1559" w:type="dxa"/>
            <w:gridSpan w:val="2"/>
            <w:tcBorders>
              <w:top w:val="single" w:sz="6" w:space="0" w:color="auto"/>
              <w:left w:val="single" w:sz="6" w:space="0" w:color="auto"/>
              <w:bottom w:val="single" w:sz="6" w:space="0" w:color="auto"/>
              <w:right w:val="single" w:sz="6" w:space="0" w:color="auto"/>
            </w:tcBorders>
          </w:tcPr>
          <w:p w:rsidR="00270EBB" w:rsidRPr="00E94A5A" w:rsidRDefault="00D704D7">
            <w:pPr>
              <w:jc w:val="center"/>
            </w:pPr>
            <w:r w:rsidRPr="00E94A5A">
              <w:t>Lovegrove</w:t>
            </w:r>
          </w:p>
        </w:tc>
        <w:tc>
          <w:tcPr>
            <w:tcW w:w="1418" w:type="dxa"/>
            <w:gridSpan w:val="2"/>
            <w:tcBorders>
              <w:top w:val="single" w:sz="6" w:space="0" w:color="auto"/>
              <w:left w:val="single" w:sz="6" w:space="0" w:color="auto"/>
              <w:bottom w:val="single" w:sz="6" w:space="0" w:color="auto"/>
              <w:right w:val="single" w:sz="12" w:space="0" w:color="auto"/>
            </w:tcBorders>
          </w:tcPr>
          <w:p w:rsidR="00270EBB" w:rsidRPr="00E94A5A" w:rsidRDefault="00270EBB">
            <w:pPr>
              <w:jc w:val="center"/>
            </w:pPr>
          </w:p>
        </w:tc>
      </w:tr>
      <w:tr w:rsidR="002E198B" w:rsidRPr="00E94A5A" w:rsidTr="009B3797">
        <w:trPr>
          <w:jc w:val="center"/>
        </w:trPr>
        <w:tc>
          <w:tcPr>
            <w:tcW w:w="1441" w:type="dxa"/>
            <w:gridSpan w:val="2"/>
            <w:tcBorders>
              <w:top w:val="single" w:sz="6" w:space="0" w:color="auto"/>
              <w:left w:val="single" w:sz="12" w:space="0" w:color="auto"/>
              <w:bottom w:val="single" w:sz="12" w:space="0" w:color="auto"/>
              <w:right w:val="single" w:sz="6" w:space="0" w:color="auto"/>
            </w:tcBorders>
          </w:tcPr>
          <w:p w:rsidR="00270EBB" w:rsidRPr="00E94A5A" w:rsidRDefault="00270EBB">
            <w:pPr>
              <w:jc w:val="center"/>
            </w:pPr>
            <w:r w:rsidRPr="00E94A5A">
              <w:t>TransLink (Infrastructure Grant)</w:t>
            </w:r>
          </w:p>
        </w:tc>
        <w:tc>
          <w:tcPr>
            <w:tcW w:w="2976" w:type="dxa"/>
            <w:gridSpan w:val="2"/>
            <w:tcBorders>
              <w:top w:val="single" w:sz="6" w:space="0" w:color="auto"/>
              <w:left w:val="single" w:sz="6" w:space="0" w:color="auto"/>
              <w:bottom w:val="single" w:sz="12" w:space="0" w:color="auto"/>
              <w:right w:val="single" w:sz="6" w:space="0" w:color="auto"/>
            </w:tcBorders>
          </w:tcPr>
          <w:p w:rsidR="00270EBB" w:rsidRPr="00E94A5A" w:rsidRDefault="00270EBB">
            <w:pPr>
              <w:jc w:val="center"/>
            </w:pPr>
            <w:r w:rsidRPr="00E94A5A">
              <w:t>Research &amp; Installation of Bicycle Racks on UBC route 99 B-Line Buses</w:t>
            </w:r>
          </w:p>
        </w:tc>
        <w:tc>
          <w:tcPr>
            <w:tcW w:w="709" w:type="dxa"/>
            <w:gridSpan w:val="2"/>
            <w:tcBorders>
              <w:top w:val="single" w:sz="6" w:space="0" w:color="auto"/>
              <w:left w:val="single" w:sz="6" w:space="0" w:color="auto"/>
              <w:bottom w:val="single" w:sz="12" w:space="0" w:color="auto"/>
              <w:right w:val="single" w:sz="6" w:space="0" w:color="auto"/>
            </w:tcBorders>
          </w:tcPr>
          <w:p w:rsidR="00270EBB" w:rsidRPr="00E94A5A" w:rsidRDefault="00270EBB">
            <w:pPr>
              <w:jc w:val="center"/>
            </w:pPr>
            <w:r w:rsidRPr="00E94A5A">
              <w:t>NC</w:t>
            </w:r>
          </w:p>
        </w:tc>
        <w:tc>
          <w:tcPr>
            <w:tcW w:w="1134" w:type="dxa"/>
            <w:gridSpan w:val="2"/>
            <w:tcBorders>
              <w:top w:val="single" w:sz="6" w:space="0" w:color="auto"/>
              <w:left w:val="single" w:sz="6" w:space="0" w:color="auto"/>
              <w:bottom w:val="single" w:sz="12" w:space="0" w:color="auto"/>
              <w:right w:val="single" w:sz="6" w:space="0" w:color="auto"/>
            </w:tcBorders>
          </w:tcPr>
          <w:p w:rsidR="00270EBB" w:rsidRPr="00E94A5A" w:rsidRDefault="00270EBB" w:rsidP="00D704D7">
            <w:pPr>
              <w:jc w:val="center"/>
            </w:pPr>
            <w:r w:rsidRPr="00E94A5A">
              <w:t xml:space="preserve">25,000 </w:t>
            </w:r>
          </w:p>
        </w:tc>
        <w:tc>
          <w:tcPr>
            <w:tcW w:w="992" w:type="dxa"/>
            <w:gridSpan w:val="2"/>
            <w:tcBorders>
              <w:top w:val="single" w:sz="6" w:space="0" w:color="auto"/>
              <w:left w:val="single" w:sz="6" w:space="0" w:color="auto"/>
              <w:bottom w:val="single" w:sz="12" w:space="0" w:color="auto"/>
              <w:right w:val="single" w:sz="6" w:space="0" w:color="auto"/>
            </w:tcBorders>
          </w:tcPr>
          <w:p w:rsidR="00270EBB" w:rsidRPr="00E94A5A" w:rsidRDefault="00D704D7">
            <w:pPr>
              <w:jc w:val="center"/>
            </w:pPr>
            <w:r w:rsidRPr="00E94A5A">
              <w:t>100%</w:t>
            </w:r>
          </w:p>
        </w:tc>
        <w:tc>
          <w:tcPr>
            <w:tcW w:w="709" w:type="dxa"/>
            <w:gridSpan w:val="2"/>
            <w:tcBorders>
              <w:top w:val="single" w:sz="6" w:space="0" w:color="auto"/>
              <w:left w:val="single" w:sz="6" w:space="0" w:color="auto"/>
              <w:bottom w:val="single" w:sz="12" w:space="0" w:color="auto"/>
              <w:right w:val="single" w:sz="6" w:space="0" w:color="auto"/>
            </w:tcBorders>
          </w:tcPr>
          <w:p w:rsidR="00270EBB" w:rsidRPr="00E94A5A" w:rsidRDefault="00270EBB">
            <w:pPr>
              <w:jc w:val="center"/>
            </w:pPr>
            <w:r w:rsidRPr="00E94A5A">
              <w:t>1998</w:t>
            </w:r>
          </w:p>
        </w:tc>
        <w:tc>
          <w:tcPr>
            <w:tcW w:w="1559" w:type="dxa"/>
            <w:gridSpan w:val="2"/>
            <w:tcBorders>
              <w:top w:val="single" w:sz="6" w:space="0" w:color="auto"/>
              <w:left w:val="single" w:sz="6" w:space="0" w:color="auto"/>
              <w:bottom w:val="single" w:sz="12" w:space="0" w:color="auto"/>
              <w:right w:val="single" w:sz="6" w:space="0" w:color="auto"/>
            </w:tcBorders>
          </w:tcPr>
          <w:p w:rsidR="00270EBB" w:rsidRPr="00E94A5A" w:rsidRDefault="00D704D7">
            <w:pPr>
              <w:jc w:val="center"/>
            </w:pPr>
            <w:r w:rsidRPr="00E94A5A">
              <w:t>Lovegrove</w:t>
            </w:r>
          </w:p>
        </w:tc>
        <w:tc>
          <w:tcPr>
            <w:tcW w:w="1418" w:type="dxa"/>
            <w:gridSpan w:val="2"/>
            <w:tcBorders>
              <w:top w:val="single" w:sz="6" w:space="0" w:color="auto"/>
              <w:left w:val="single" w:sz="6" w:space="0" w:color="auto"/>
              <w:bottom w:val="single" w:sz="12" w:space="0" w:color="auto"/>
              <w:right w:val="single" w:sz="12" w:space="0" w:color="auto"/>
            </w:tcBorders>
          </w:tcPr>
          <w:p w:rsidR="00270EBB" w:rsidRPr="00E94A5A" w:rsidRDefault="00270EBB">
            <w:pPr>
              <w:jc w:val="center"/>
            </w:pPr>
          </w:p>
        </w:tc>
      </w:tr>
    </w:tbl>
    <w:p w:rsidR="005446B0" w:rsidRPr="00E94A5A" w:rsidRDefault="005446B0">
      <w:pPr>
        <w:tabs>
          <w:tab w:val="left" w:pos="720"/>
        </w:tabs>
        <w:ind w:left="720" w:hanging="720"/>
        <w:rPr>
          <w:i/>
        </w:rPr>
      </w:pPr>
    </w:p>
    <w:p w:rsidR="00306D72" w:rsidRPr="00E94A5A" w:rsidRDefault="00275E77">
      <w:pPr>
        <w:tabs>
          <w:tab w:val="left" w:pos="720"/>
        </w:tabs>
        <w:ind w:left="720" w:hanging="720"/>
        <w:rPr>
          <w:i/>
        </w:rPr>
      </w:pPr>
      <w:r w:rsidRPr="00E94A5A">
        <w:rPr>
          <w:i/>
        </w:rPr>
        <w:t>(d)</w:t>
      </w:r>
      <w:r w:rsidRPr="00E94A5A">
        <w:rPr>
          <w:i/>
        </w:rPr>
        <w:tab/>
      </w:r>
      <w:r w:rsidR="00114637" w:rsidRPr="00E94A5A">
        <w:rPr>
          <w:i/>
        </w:rPr>
        <w:t>Invited Presentations</w:t>
      </w:r>
    </w:p>
    <w:p w:rsidR="00846974" w:rsidRPr="00E94A5A" w:rsidRDefault="00846974" w:rsidP="00846974">
      <w:pPr>
        <w:tabs>
          <w:tab w:val="left" w:pos="720"/>
        </w:tabs>
        <w:ind w:left="720"/>
        <w:jc w:val="both"/>
      </w:pPr>
      <w:r w:rsidRPr="00E94A5A">
        <w:t>International</w:t>
      </w:r>
    </w:p>
    <w:p w:rsidR="00124840" w:rsidRPr="00E94A5A" w:rsidRDefault="00124840" w:rsidP="00C21E65">
      <w:pPr>
        <w:pStyle w:val="ListParagraph"/>
        <w:numPr>
          <w:ilvl w:val="0"/>
          <w:numId w:val="41"/>
        </w:numPr>
        <w:tabs>
          <w:tab w:val="left" w:pos="720"/>
        </w:tabs>
        <w:jc w:val="both"/>
        <w:rPr>
          <w:rFonts w:ascii="Arial" w:hAnsi="Arial"/>
        </w:rPr>
      </w:pPr>
      <w:r w:rsidRPr="00E94A5A">
        <w:rPr>
          <w:rFonts w:ascii="Arial" w:hAnsi="Arial"/>
        </w:rPr>
        <w:t>Feb 2017 – Development &amp; Application of Community-based, Macro-level CPMs in the HSM, National Academies of Science, NCHRP 17-81, Washington, DC, USA</w:t>
      </w:r>
    </w:p>
    <w:p w:rsidR="00846974" w:rsidRPr="00E94A5A" w:rsidRDefault="00846974" w:rsidP="00C21E65">
      <w:pPr>
        <w:pStyle w:val="ListParagraph"/>
        <w:numPr>
          <w:ilvl w:val="0"/>
          <w:numId w:val="41"/>
        </w:numPr>
        <w:tabs>
          <w:tab w:val="left" w:pos="720"/>
        </w:tabs>
        <w:jc w:val="both"/>
        <w:rPr>
          <w:rFonts w:ascii="Arial" w:hAnsi="Arial"/>
        </w:rPr>
      </w:pPr>
      <w:r w:rsidRPr="00E94A5A">
        <w:rPr>
          <w:rFonts w:ascii="Arial" w:hAnsi="Arial"/>
        </w:rPr>
        <w:t xml:space="preserve">Jan 2015 – </w:t>
      </w:r>
      <w:r w:rsidRPr="00E94A5A">
        <w:rPr>
          <w:rFonts w:ascii="Arial" w:hAnsi="Arial"/>
          <w:i/>
        </w:rPr>
        <w:t>Incorporating Road Safety Planning into the Highway Safety Manual</w:t>
      </w:r>
      <w:r w:rsidRPr="00E94A5A">
        <w:rPr>
          <w:rFonts w:ascii="Arial" w:hAnsi="Arial"/>
        </w:rPr>
        <w:t xml:space="preserve">, Transportation Research Board (TRB) User Liaison Technology Facilitation Committee UNB 25, Washington, DC, USA </w:t>
      </w:r>
    </w:p>
    <w:p w:rsidR="00846974" w:rsidRPr="00E94A5A" w:rsidRDefault="00846974" w:rsidP="00C21E65">
      <w:pPr>
        <w:pStyle w:val="ListParagraph"/>
        <w:numPr>
          <w:ilvl w:val="0"/>
          <w:numId w:val="41"/>
        </w:numPr>
        <w:tabs>
          <w:tab w:val="left" w:pos="720"/>
        </w:tabs>
        <w:jc w:val="both"/>
        <w:rPr>
          <w:rFonts w:ascii="Arial" w:hAnsi="Arial"/>
        </w:rPr>
      </w:pPr>
      <w:r w:rsidRPr="00E94A5A">
        <w:rPr>
          <w:rFonts w:ascii="Arial" w:hAnsi="Arial"/>
        </w:rPr>
        <w:t xml:space="preserve">Jan 2014 - </w:t>
      </w:r>
      <w:r w:rsidRPr="00E94A5A">
        <w:rPr>
          <w:rFonts w:ascii="Arial" w:hAnsi="Arial"/>
          <w:i/>
        </w:rPr>
        <w:t xml:space="preserve">Expert System Development for Community-Based, Macro-level Collision Prediction Models: </w:t>
      </w:r>
      <w:proofErr w:type="gramStart"/>
      <w:r w:rsidRPr="00E94A5A">
        <w:rPr>
          <w:rFonts w:ascii="Arial" w:hAnsi="Arial"/>
          <w:i/>
        </w:rPr>
        <w:t>2</w:t>
      </w:r>
      <w:r w:rsidRPr="00E94A5A">
        <w:rPr>
          <w:rFonts w:ascii="Arial" w:hAnsi="Arial"/>
          <w:i/>
          <w:vertAlign w:val="superscript"/>
        </w:rPr>
        <w:t>nd</w:t>
      </w:r>
      <w:proofErr w:type="gramEnd"/>
      <w:r w:rsidRPr="00E94A5A">
        <w:rPr>
          <w:rFonts w:ascii="Arial" w:hAnsi="Arial"/>
          <w:i/>
        </w:rPr>
        <w:t xml:space="preserve"> Edition of Highway Safety Manual</w:t>
      </w:r>
      <w:r w:rsidRPr="00E94A5A">
        <w:rPr>
          <w:rFonts w:ascii="Arial" w:hAnsi="Arial"/>
        </w:rPr>
        <w:t>, ITE Transportation Safety Council Executive Meeting, Washington DC.</w:t>
      </w:r>
    </w:p>
    <w:p w:rsidR="00846974" w:rsidRPr="00E94A5A" w:rsidRDefault="00846974" w:rsidP="00C21E65">
      <w:pPr>
        <w:pStyle w:val="ListParagraph"/>
        <w:numPr>
          <w:ilvl w:val="0"/>
          <w:numId w:val="41"/>
        </w:numPr>
        <w:tabs>
          <w:tab w:val="left" w:pos="720"/>
        </w:tabs>
        <w:jc w:val="both"/>
        <w:rPr>
          <w:rFonts w:ascii="Arial" w:hAnsi="Arial"/>
        </w:rPr>
      </w:pPr>
      <w:r w:rsidRPr="00E94A5A">
        <w:rPr>
          <w:rFonts w:ascii="Arial" w:hAnsi="Arial"/>
        </w:rPr>
        <w:lastRenderedPageBreak/>
        <w:t xml:space="preserve">Aug 2012 - </w:t>
      </w:r>
      <w:r w:rsidRPr="00E94A5A">
        <w:rPr>
          <w:rFonts w:ascii="Arial" w:hAnsi="Arial"/>
          <w:i/>
        </w:rPr>
        <w:t>Fused Grid Land Use &amp; Transportation planning &amp; design</w:t>
      </w:r>
      <w:r w:rsidRPr="00E94A5A">
        <w:rPr>
          <w:rFonts w:ascii="Arial" w:hAnsi="Arial"/>
        </w:rPr>
        <w:t xml:space="preserve">, Seminar for </w:t>
      </w:r>
      <w:proofErr w:type="spellStart"/>
      <w:r w:rsidRPr="00E94A5A">
        <w:rPr>
          <w:rFonts w:ascii="Arial" w:hAnsi="Arial"/>
        </w:rPr>
        <w:t>Runhouse</w:t>
      </w:r>
      <w:proofErr w:type="spellEnd"/>
      <w:r w:rsidRPr="00E94A5A">
        <w:rPr>
          <w:rFonts w:ascii="Arial" w:hAnsi="Arial"/>
        </w:rPr>
        <w:t xml:space="preserve"> Urban Planning &amp; Design Co., Ltd., Chongqing, China.</w:t>
      </w:r>
    </w:p>
    <w:p w:rsidR="00230189" w:rsidRPr="00E94A5A" w:rsidRDefault="00230189" w:rsidP="00C21E65">
      <w:pPr>
        <w:pStyle w:val="ListParagraph"/>
        <w:numPr>
          <w:ilvl w:val="0"/>
          <w:numId w:val="41"/>
        </w:numPr>
        <w:rPr>
          <w:rFonts w:ascii="Arial" w:hAnsi="Arial"/>
        </w:rPr>
      </w:pPr>
      <w:r w:rsidRPr="00E94A5A">
        <w:rPr>
          <w:rFonts w:ascii="Arial" w:hAnsi="Arial"/>
        </w:rPr>
        <w:t xml:space="preserve">Apr 2012 - </w:t>
      </w:r>
      <w:r w:rsidRPr="00E94A5A">
        <w:rPr>
          <w:rFonts w:ascii="Arial" w:hAnsi="Arial"/>
          <w:i/>
        </w:rPr>
        <w:t>Sustainable Transport Safety: Fused Grid Neighborhoods</w:t>
      </w:r>
      <w:r w:rsidRPr="00E94A5A">
        <w:rPr>
          <w:rFonts w:ascii="Arial" w:hAnsi="Arial"/>
        </w:rPr>
        <w:t>, City Planning Commission, Chongqing, China.</w:t>
      </w:r>
    </w:p>
    <w:p w:rsidR="00846974" w:rsidRPr="00E94A5A" w:rsidRDefault="00846974" w:rsidP="00846974">
      <w:pPr>
        <w:tabs>
          <w:tab w:val="left" w:pos="720"/>
        </w:tabs>
        <w:ind w:left="720"/>
        <w:jc w:val="both"/>
      </w:pPr>
    </w:p>
    <w:p w:rsidR="00846974" w:rsidRPr="00E94A5A" w:rsidRDefault="00846974" w:rsidP="00846974">
      <w:pPr>
        <w:tabs>
          <w:tab w:val="left" w:pos="720"/>
        </w:tabs>
        <w:ind w:left="720"/>
        <w:jc w:val="both"/>
      </w:pPr>
      <w:r w:rsidRPr="00E94A5A">
        <w:t>National</w:t>
      </w:r>
      <w:r w:rsidR="00230189" w:rsidRPr="00E94A5A">
        <w:t>/Provincial</w:t>
      </w:r>
    </w:p>
    <w:p w:rsidR="00846974" w:rsidRPr="00E94A5A" w:rsidRDefault="00846974" w:rsidP="00C21E65">
      <w:pPr>
        <w:pStyle w:val="ListParagraph"/>
        <w:numPr>
          <w:ilvl w:val="0"/>
          <w:numId w:val="42"/>
        </w:numPr>
        <w:tabs>
          <w:tab w:val="left" w:pos="720"/>
        </w:tabs>
        <w:jc w:val="both"/>
        <w:rPr>
          <w:rFonts w:ascii="Arial" w:hAnsi="Arial"/>
        </w:rPr>
      </w:pPr>
      <w:r w:rsidRPr="00E94A5A">
        <w:rPr>
          <w:rFonts w:ascii="Arial" w:hAnsi="Arial"/>
        </w:rPr>
        <w:t xml:space="preserve">Nov 2012 - </w:t>
      </w:r>
      <w:r w:rsidRPr="00E94A5A">
        <w:rPr>
          <w:rFonts w:ascii="Arial" w:hAnsi="Arial"/>
          <w:i/>
        </w:rPr>
        <w:t>Fused Grid Patterns: In Pursuit of Sustainable Communities &amp; Improved Quality of Life</w:t>
      </w:r>
      <w:r w:rsidRPr="00E94A5A">
        <w:rPr>
          <w:rFonts w:ascii="Arial" w:hAnsi="Arial"/>
        </w:rPr>
        <w:t>, 2012 Modular and Offsite Construction (MOC) Summit, Edmonton, AB.</w:t>
      </w:r>
    </w:p>
    <w:p w:rsidR="00230189" w:rsidRPr="00E94A5A" w:rsidRDefault="00230189" w:rsidP="00C21E65">
      <w:pPr>
        <w:pStyle w:val="ListParagraph"/>
        <w:numPr>
          <w:ilvl w:val="0"/>
          <w:numId w:val="42"/>
        </w:numPr>
        <w:tabs>
          <w:tab w:val="left" w:pos="576"/>
          <w:tab w:val="left" w:pos="1296"/>
          <w:tab w:val="left" w:pos="2736"/>
        </w:tabs>
        <w:rPr>
          <w:rFonts w:ascii="Arial" w:hAnsi="Arial"/>
        </w:rPr>
      </w:pPr>
      <w:r w:rsidRPr="00E94A5A">
        <w:rPr>
          <w:rFonts w:ascii="Arial" w:hAnsi="Arial"/>
        </w:rPr>
        <w:t xml:space="preserve">Oct 2007 - </w:t>
      </w:r>
      <w:r w:rsidRPr="00E94A5A">
        <w:rPr>
          <w:rFonts w:ascii="Arial" w:hAnsi="Arial"/>
          <w:i/>
        </w:rPr>
        <w:t>Sustainable Transportation</w:t>
      </w:r>
      <w:r w:rsidRPr="00E94A5A">
        <w:rPr>
          <w:rFonts w:ascii="Arial" w:hAnsi="Arial"/>
        </w:rPr>
        <w:t>, Sustainable Communities Charrette, Whitehorse, Yukon.</w:t>
      </w:r>
    </w:p>
    <w:p w:rsidR="00230189" w:rsidRPr="00E94A5A" w:rsidRDefault="00230189" w:rsidP="00C21E65">
      <w:pPr>
        <w:pStyle w:val="ListParagraph"/>
        <w:numPr>
          <w:ilvl w:val="0"/>
          <w:numId w:val="42"/>
        </w:numPr>
        <w:tabs>
          <w:tab w:val="left" w:pos="576"/>
          <w:tab w:val="left" w:pos="1296"/>
          <w:tab w:val="left" w:pos="2736"/>
        </w:tabs>
        <w:rPr>
          <w:rFonts w:ascii="Arial" w:hAnsi="Arial"/>
        </w:rPr>
      </w:pPr>
      <w:r w:rsidRPr="00E94A5A">
        <w:rPr>
          <w:rFonts w:ascii="Arial" w:hAnsi="Arial"/>
        </w:rPr>
        <w:t xml:space="preserve">Oct 2007 - </w:t>
      </w:r>
      <w:r w:rsidRPr="00E94A5A">
        <w:rPr>
          <w:rFonts w:ascii="Arial" w:hAnsi="Arial"/>
          <w:i/>
        </w:rPr>
        <w:t>Sustainable Communities</w:t>
      </w:r>
      <w:r w:rsidRPr="00E94A5A">
        <w:rPr>
          <w:rFonts w:ascii="Arial" w:hAnsi="Arial"/>
        </w:rPr>
        <w:t>, Sustainable Communities Charrette, Whitehorse, Yukon.</w:t>
      </w:r>
    </w:p>
    <w:p w:rsidR="00230189" w:rsidRPr="00E94A5A" w:rsidRDefault="00230189" w:rsidP="00C21E65">
      <w:pPr>
        <w:pStyle w:val="ListParagraph"/>
        <w:numPr>
          <w:ilvl w:val="0"/>
          <w:numId w:val="42"/>
        </w:numPr>
        <w:tabs>
          <w:tab w:val="left" w:pos="576"/>
          <w:tab w:val="left" w:pos="1296"/>
          <w:tab w:val="left" w:pos="2736"/>
        </w:tabs>
        <w:rPr>
          <w:rFonts w:ascii="Arial" w:hAnsi="Arial"/>
        </w:rPr>
      </w:pPr>
      <w:r w:rsidRPr="00E94A5A">
        <w:rPr>
          <w:rFonts w:ascii="Arial" w:hAnsi="Arial"/>
        </w:rPr>
        <w:t xml:space="preserve">Feb 2001 - </w:t>
      </w:r>
      <w:r w:rsidRPr="00E94A5A">
        <w:rPr>
          <w:rFonts w:ascii="Arial" w:hAnsi="Arial"/>
          <w:i/>
        </w:rPr>
        <w:t>The Economics of Transportation Demand Management: State of the Debate</w:t>
      </w:r>
      <w:r w:rsidRPr="00E94A5A">
        <w:rPr>
          <w:rFonts w:ascii="Arial" w:hAnsi="Arial"/>
        </w:rPr>
        <w:t>, Ministry of Transportation / BC Transportation Finance Authority Retreat, Richmond, BC.</w:t>
      </w:r>
    </w:p>
    <w:p w:rsidR="00846974" w:rsidRPr="00E94A5A" w:rsidRDefault="00846974" w:rsidP="00846974">
      <w:pPr>
        <w:tabs>
          <w:tab w:val="left" w:pos="720"/>
        </w:tabs>
        <w:ind w:left="720"/>
        <w:jc w:val="both"/>
      </w:pPr>
    </w:p>
    <w:p w:rsidR="00846974" w:rsidRPr="00E94A5A" w:rsidRDefault="00846974" w:rsidP="00846974">
      <w:pPr>
        <w:tabs>
          <w:tab w:val="left" w:pos="720"/>
        </w:tabs>
        <w:ind w:left="720"/>
        <w:jc w:val="both"/>
      </w:pPr>
      <w:r w:rsidRPr="00E94A5A">
        <w:t>Regional/Local</w:t>
      </w:r>
    </w:p>
    <w:p w:rsidR="00656A78" w:rsidRPr="00E94A5A" w:rsidRDefault="00656A78" w:rsidP="00C21E65">
      <w:pPr>
        <w:pStyle w:val="ListParagraph"/>
        <w:numPr>
          <w:ilvl w:val="0"/>
          <w:numId w:val="43"/>
        </w:numPr>
        <w:tabs>
          <w:tab w:val="left" w:pos="720"/>
        </w:tabs>
        <w:jc w:val="both"/>
        <w:rPr>
          <w:rFonts w:ascii="Arial" w:hAnsi="Arial"/>
        </w:rPr>
      </w:pPr>
      <w:r w:rsidRPr="00E94A5A">
        <w:rPr>
          <w:rFonts w:ascii="Arial" w:hAnsi="Arial"/>
        </w:rPr>
        <w:t xml:space="preserve">Apr 2016 – </w:t>
      </w:r>
      <w:r w:rsidRPr="00E94A5A">
        <w:rPr>
          <w:rFonts w:ascii="Arial" w:hAnsi="Arial"/>
          <w:i/>
        </w:rPr>
        <w:t>Transportation &amp; Health: Building Healthy Communities to promote active transport</w:t>
      </w:r>
      <w:r w:rsidRPr="00E94A5A">
        <w:rPr>
          <w:rFonts w:ascii="Arial" w:hAnsi="Arial"/>
        </w:rPr>
        <w:t>, co-panelist, hosted by MLA Norm Letnick, Lake Country, BC, Canada.</w:t>
      </w:r>
    </w:p>
    <w:p w:rsidR="000E7922" w:rsidRPr="00E94A5A" w:rsidRDefault="00656A78" w:rsidP="00C21E65">
      <w:pPr>
        <w:pStyle w:val="ListParagraph"/>
        <w:numPr>
          <w:ilvl w:val="0"/>
          <w:numId w:val="43"/>
        </w:numPr>
        <w:tabs>
          <w:tab w:val="left" w:pos="720"/>
        </w:tabs>
        <w:jc w:val="both"/>
        <w:rPr>
          <w:rFonts w:ascii="Arial" w:hAnsi="Arial"/>
        </w:rPr>
      </w:pPr>
      <w:r w:rsidRPr="00E94A5A">
        <w:rPr>
          <w:rFonts w:ascii="Arial" w:hAnsi="Arial"/>
        </w:rPr>
        <w:t xml:space="preserve">Mar </w:t>
      </w:r>
      <w:r w:rsidR="000E7922" w:rsidRPr="00E94A5A">
        <w:rPr>
          <w:rFonts w:ascii="Arial" w:hAnsi="Arial"/>
        </w:rPr>
        <w:t>2014</w:t>
      </w:r>
      <w:r w:rsidRPr="00E94A5A">
        <w:rPr>
          <w:rFonts w:ascii="Arial" w:hAnsi="Arial"/>
        </w:rPr>
        <w:t xml:space="preserve"> -</w:t>
      </w:r>
      <w:r w:rsidR="000E7922" w:rsidRPr="00E94A5A">
        <w:rPr>
          <w:rFonts w:ascii="Arial" w:hAnsi="Arial"/>
        </w:rPr>
        <w:t xml:space="preserve"> </w:t>
      </w:r>
      <w:r w:rsidR="000E7922" w:rsidRPr="00E94A5A">
        <w:rPr>
          <w:rFonts w:ascii="Arial" w:hAnsi="Arial"/>
          <w:i/>
        </w:rPr>
        <w:t>Railway Engineering Teaching &amp; Research at UBC Okanagan</w:t>
      </w:r>
      <w:r w:rsidR="000E7922" w:rsidRPr="00E94A5A">
        <w:rPr>
          <w:rFonts w:ascii="Arial" w:hAnsi="Arial"/>
        </w:rPr>
        <w:t>, Kettle Valley Railway Society AGM</w:t>
      </w:r>
      <w:r w:rsidR="008F51EF" w:rsidRPr="00E94A5A">
        <w:rPr>
          <w:rFonts w:ascii="Arial" w:hAnsi="Arial"/>
        </w:rPr>
        <w:t>, Summerland, BC</w:t>
      </w:r>
      <w:r w:rsidR="000E7922" w:rsidRPr="00E94A5A">
        <w:rPr>
          <w:rFonts w:ascii="Arial" w:hAnsi="Arial"/>
        </w:rPr>
        <w:t>.</w:t>
      </w:r>
    </w:p>
    <w:p w:rsidR="00AA3902" w:rsidRPr="00E94A5A" w:rsidRDefault="00656A78" w:rsidP="00C21E65">
      <w:pPr>
        <w:pStyle w:val="ListParagraph"/>
        <w:numPr>
          <w:ilvl w:val="0"/>
          <w:numId w:val="43"/>
        </w:numPr>
        <w:tabs>
          <w:tab w:val="left" w:pos="720"/>
        </w:tabs>
        <w:jc w:val="both"/>
        <w:rPr>
          <w:rFonts w:ascii="Arial" w:hAnsi="Arial"/>
        </w:rPr>
      </w:pPr>
      <w:r w:rsidRPr="00E94A5A">
        <w:rPr>
          <w:rFonts w:ascii="Arial" w:hAnsi="Arial"/>
        </w:rPr>
        <w:t xml:space="preserve">Mar </w:t>
      </w:r>
      <w:r w:rsidR="00AA3902" w:rsidRPr="00E94A5A">
        <w:rPr>
          <w:rFonts w:ascii="Arial" w:hAnsi="Arial"/>
        </w:rPr>
        <w:t>2012</w:t>
      </w:r>
      <w:r w:rsidRPr="00E94A5A">
        <w:rPr>
          <w:rFonts w:ascii="Arial" w:hAnsi="Arial"/>
        </w:rPr>
        <w:t xml:space="preserve"> -</w:t>
      </w:r>
      <w:r w:rsidR="00AA3902" w:rsidRPr="00E94A5A">
        <w:rPr>
          <w:rFonts w:ascii="Arial" w:hAnsi="Arial"/>
        </w:rPr>
        <w:t xml:space="preserve"> </w:t>
      </w:r>
      <w:r w:rsidR="00AA3902" w:rsidRPr="00E94A5A">
        <w:rPr>
          <w:rFonts w:ascii="Arial" w:hAnsi="Arial"/>
          <w:i/>
        </w:rPr>
        <w:t>ComPASS: Climate Action in the Glenmore Community</w:t>
      </w:r>
      <w:r w:rsidR="00AA3902" w:rsidRPr="00E94A5A">
        <w:rPr>
          <w:rFonts w:ascii="Arial" w:hAnsi="Arial"/>
        </w:rPr>
        <w:t>, presented at the Thompson-Okanagan Climate Action Exchange, UBC Okanagan.</w:t>
      </w:r>
    </w:p>
    <w:p w:rsidR="00263EE2" w:rsidRPr="00E94A5A" w:rsidRDefault="008F51EF" w:rsidP="00C21E65">
      <w:pPr>
        <w:numPr>
          <w:ilvl w:val="0"/>
          <w:numId w:val="43"/>
        </w:numPr>
        <w:tabs>
          <w:tab w:val="left" w:pos="576"/>
          <w:tab w:val="left" w:pos="1296"/>
          <w:tab w:val="left" w:pos="2736"/>
        </w:tabs>
      </w:pPr>
      <w:r w:rsidRPr="00E94A5A">
        <w:t xml:space="preserve">Sept </w:t>
      </w:r>
      <w:r w:rsidR="00263EE2" w:rsidRPr="00E94A5A">
        <w:t>2011</w:t>
      </w:r>
      <w:r w:rsidRPr="00E94A5A">
        <w:t xml:space="preserve"> -</w:t>
      </w:r>
      <w:r w:rsidR="00263EE2" w:rsidRPr="00E94A5A">
        <w:t xml:space="preserve"> </w:t>
      </w:r>
      <w:proofErr w:type="gramStart"/>
      <w:r w:rsidR="007A6262" w:rsidRPr="00E94A5A">
        <w:rPr>
          <w:i/>
        </w:rPr>
        <w:t>ComPASS:</w:t>
      </w:r>
      <w:proofErr w:type="gramEnd"/>
      <w:r w:rsidR="007A6262" w:rsidRPr="00E94A5A">
        <w:rPr>
          <w:i/>
        </w:rPr>
        <w:t xml:space="preserve"> </w:t>
      </w:r>
      <w:r w:rsidR="00A84ED9" w:rsidRPr="00E94A5A">
        <w:rPr>
          <w:i/>
        </w:rPr>
        <w:t>Investigating Kelowna’s Sustainable Transportation Solution</w:t>
      </w:r>
      <w:r w:rsidR="00A84ED9" w:rsidRPr="00E94A5A">
        <w:t>, UBC Community Days 2011 Research Presentation, Kelowna</w:t>
      </w:r>
      <w:r w:rsidRPr="00E94A5A">
        <w:t>, BC</w:t>
      </w:r>
      <w:r w:rsidR="00A84ED9" w:rsidRPr="00E94A5A">
        <w:t>.</w:t>
      </w:r>
    </w:p>
    <w:p w:rsidR="005A6F74" w:rsidRPr="00E94A5A" w:rsidRDefault="008F51EF" w:rsidP="00C21E65">
      <w:pPr>
        <w:numPr>
          <w:ilvl w:val="0"/>
          <w:numId w:val="43"/>
        </w:numPr>
        <w:tabs>
          <w:tab w:val="left" w:pos="576"/>
          <w:tab w:val="left" w:pos="1296"/>
          <w:tab w:val="left" w:pos="2736"/>
        </w:tabs>
      </w:pPr>
      <w:r w:rsidRPr="00E94A5A">
        <w:t xml:space="preserve">Oct </w:t>
      </w:r>
      <w:r w:rsidR="005A6F74" w:rsidRPr="00E94A5A">
        <w:t>201</w:t>
      </w:r>
      <w:r w:rsidRPr="00E94A5A">
        <w:t xml:space="preserve">1 - </w:t>
      </w:r>
      <w:r w:rsidR="005A6F74" w:rsidRPr="00E94A5A">
        <w:rPr>
          <w:i/>
        </w:rPr>
        <w:t>Innovation Partnerships: The New SRS Research Lab</w:t>
      </w:r>
      <w:r w:rsidR="005A6F74" w:rsidRPr="00E94A5A">
        <w:t>, Consulting Engineers of BC,</w:t>
      </w:r>
      <w:r w:rsidR="00B63F2C" w:rsidRPr="00E94A5A">
        <w:t xml:space="preserve"> Kelowna Chapter AGM</w:t>
      </w:r>
      <w:r w:rsidRPr="00E94A5A">
        <w:t>, BC</w:t>
      </w:r>
      <w:r w:rsidR="005A6F74" w:rsidRPr="00E94A5A">
        <w:t>.</w:t>
      </w:r>
    </w:p>
    <w:p w:rsidR="00230189" w:rsidRPr="00E94A5A" w:rsidRDefault="00230189" w:rsidP="00C21E65">
      <w:pPr>
        <w:numPr>
          <w:ilvl w:val="0"/>
          <w:numId w:val="43"/>
        </w:numPr>
        <w:tabs>
          <w:tab w:val="left" w:pos="576"/>
          <w:tab w:val="left" w:pos="1296"/>
          <w:tab w:val="left" w:pos="2736"/>
        </w:tabs>
      </w:pPr>
      <w:r w:rsidRPr="00E94A5A">
        <w:t>May 2010 - Sustainable Communities: How do we get there from here? Bohemian Cafe, Kelowna, BC.</w:t>
      </w:r>
    </w:p>
    <w:p w:rsidR="00230189" w:rsidRPr="00E94A5A" w:rsidRDefault="00230189" w:rsidP="00C21E65">
      <w:pPr>
        <w:pStyle w:val="ListParagraph"/>
        <w:numPr>
          <w:ilvl w:val="0"/>
          <w:numId w:val="43"/>
        </w:numPr>
        <w:tabs>
          <w:tab w:val="left" w:pos="576"/>
          <w:tab w:val="left" w:pos="1296"/>
          <w:tab w:val="left" w:pos="2736"/>
        </w:tabs>
        <w:rPr>
          <w:rFonts w:ascii="Arial" w:hAnsi="Arial"/>
        </w:rPr>
      </w:pPr>
      <w:r w:rsidRPr="00E94A5A">
        <w:rPr>
          <w:rFonts w:ascii="Arial" w:hAnsi="Arial"/>
        </w:rPr>
        <w:t xml:space="preserve">Mar 2009 - </w:t>
      </w:r>
      <w:r w:rsidRPr="00E94A5A">
        <w:rPr>
          <w:rFonts w:ascii="Arial" w:hAnsi="Arial"/>
          <w:i/>
        </w:rPr>
        <w:t>Sustainable Transportation</w:t>
      </w:r>
      <w:r w:rsidRPr="00E94A5A">
        <w:rPr>
          <w:rFonts w:ascii="Arial" w:hAnsi="Arial"/>
        </w:rPr>
        <w:t xml:space="preserve">, Sustainable Communities Charrette, Prince George, </w:t>
      </w:r>
      <w:proofErr w:type="gramStart"/>
      <w:r w:rsidRPr="00E94A5A">
        <w:rPr>
          <w:rFonts w:ascii="Arial" w:hAnsi="Arial"/>
        </w:rPr>
        <w:t>B.C..</w:t>
      </w:r>
      <w:proofErr w:type="gramEnd"/>
    </w:p>
    <w:p w:rsidR="00230189" w:rsidRPr="00E94A5A" w:rsidRDefault="00230189" w:rsidP="00C21E65">
      <w:pPr>
        <w:numPr>
          <w:ilvl w:val="0"/>
          <w:numId w:val="43"/>
        </w:numPr>
        <w:tabs>
          <w:tab w:val="left" w:pos="720"/>
        </w:tabs>
      </w:pPr>
      <w:r w:rsidRPr="00E94A5A">
        <w:t>Dec 2008 - Sustainable Communities &amp; Transportation: Recommendations for RTAC, Presented to the Thompson Okanagan Regional Transportation Advisory Committee (RTAC), which reports to the Provincial Minister of Transportation.</w:t>
      </w:r>
    </w:p>
    <w:p w:rsidR="006A4FF3" w:rsidRPr="00E94A5A" w:rsidRDefault="008F51EF" w:rsidP="00C21E65">
      <w:pPr>
        <w:numPr>
          <w:ilvl w:val="0"/>
          <w:numId w:val="43"/>
        </w:numPr>
        <w:tabs>
          <w:tab w:val="left" w:pos="720"/>
        </w:tabs>
      </w:pPr>
      <w:r w:rsidRPr="00E94A5A">
        <w:t xml:space="preserve">Sept 2008 - </w:t>
      </w:r>
      <w:r w:rsidR="006A4FF3" w:rsidRPr="00E94A5A">
        <w:rPr>
          <w:i/>
        </w:rPr>
        <w:t>Bicycling: Why &amp; Why not?</w:t>
      </w:r>
      <w:r w:rsidR="006A4FF3" w:rsidRPr="00E94A5A">
        <w:t xml:space="preserve"> UBCO Bicycling Exposition, Kelowna.</w:t>
      </w:r>
    </w:p>
    <w:p w:rsidR="006A4FF3" w:rsidRPr="00E94A5A" w:rsidRDefault="008F51EF" w:rsidP="00C21E65">
      <w:pPr>
        <w:widowControl w:val="0"/>
        <w:numPr>
          <w:ilvl w:val="0"/>
          <w:numId w:val="43"/>
        </w:numPr>
        <w:jc w:val="both"/>
      </w:pPr>
      <w:r w:rsidRPr="00E94A5A">
        <w:t xml:space="preserve">May </w:t>
      </w:r>
      <w:r w:rsidR="006A4FF3" w:rsidRPr="00E94A5A">
        <w:t>2008</w:t>
      </w:r>
      <w:r w:rsidRPr="00E94A5A">
        <w:t xml:space="preserve"> -</w:t>
      </w:r>
      <w:r w:rsidR="006A4FF3" w:rsidRPr="00E94A5A">
        <w:t xml:space="preserve"> </w:t>
      </w:r>
      <w:r w:rsidR="006A4FF3" w:rsidRPr="00E94A5A">
        <w:rPr>
          <w:i/>
        </w:rPr>
        <w:t>Sustainable Road Safety: Reality or Oxymoron?</w:t>
      </w:r>
      <w:r w:rsidR="006A4FF3" w:rsidRPr="00E94A5A">
        <w:t xml:space="preserve"> UBC Okanagan Celebrate Research Week, Kelowna, Canada.</w:t>
      </w:r>
    </w:p>
    <w:p w:rsidR="00710060" w:rsidRPr="00E94A5A" w:rsidRDefault="00710060" w:rsidP="00710060">
      <w:pPr>
        <w:tabs>
          <w:tab w:val="left" w:pos="576"/>
          <w:tab w:val="left" w:pos="1296"/>
          <w:tab w:val="left" w:pos="2736"/>
        </w:tabs>
        <w:ind w:left="720"/>
      </w:pPr>
    </w:p>
    <w:p w:rsidR="00306D72" w:rsidRPr="00E94A5A" w:rsidRDefault="00114637">
      <w:pPr>
        <w:tabs>
          <w:tab w:val="left" w:pos="720"/>
        </w:tabs>
        <w:ind w:left="720" w:hanging="720"/>
        <w:rPr>
          <w:i/>
        </w:rPr>
      </w:pPr>
      <w:r w:rsidRPr="00E94A5A">
        <w:rPr>
          <w:i/>
        </w:rPr>
        <w:t>(e)</w:t>
      </w:r>
      <w:r w:rsidRPr="00E94A5A">
        <w:rPr>
          <w:i/>
        </w:rPr>
        <w:tab/>
        <w:t>Other Presentations</w:t>
      </w:r>
    </w:p>
    <w:p w:rsidR="00510E1B" w:rsidRPr="00E94A5A" w:rsidRDefault="008F51EF" w:rsidP="00C21E65">
      <w:pPr>
        <w:pStyle w:val="ListParagraph"/>
        <w:numPr>
          <w:ilvl w:val="0"/>
          <w:numId w:val="29"/>
        </w:numPr>
        <w:tabs>
          <w:tab w:val="left" w:pos="720"/>
        </w:tabs>
        <w:jc w:val="both"/>
        <w:rPr>
          <w:rFonts w:ascii="Arial" w:hAnsi="Arial"/>
        </w:rPr>
      </w:pPr>
      <w:r w:rsidRPr="00E94A5A">
        <w:rPr>
          <w:rFonts w:ascii="Arial" w:hAnsi="Arial"/>
        </w:rPr>
        <w:t xml:space="preserve">Feb </w:t>
      </w:r>
      <w:r w:rsidR="00510E1B" w:rsidRPr="00E94A5A">
        <w:rPr>
          <w:rFonts w:ascii="Arial" w:hAnsi="Arial"/>
        </w:rPr>
        <w:t>2013</w:t>
      </w:r>
      <w:r w:rsidRPr="00E94A5A">
        <w:rPr>
          <w:rFonts w:ascii="Arial" w:hAnsi="Arial"/>
        </w:rPr>
        <w:t xml:space="preserve"> -</w:t>
      </w:r>
      <w:r w:rsidR="00510E1B" w:rsidRPr="00E94A5A">
        <w:rPr>
          <w:rFonts w:ascii="Arial" w:hAnsi="Arial"/>
          <w:i/>
        </w:rPr>
        <w:t xml:space="preserve"> Making Effective Technical Presentations</w:t>
      </w:r>
      <w:r w:rsidR="00510E1B" w:rsidRPr="00E94A5A">
        <w:rPr>
          <w:rFonts w:ascii="Arial" w:hAnsi="Arial"/>
        </w:rPr>
        <w:t>, UBCO Engineering Sorority, Kelowna.</w:t>
      </w:r>
    </w:p>
    <w:p w:rsidR="00AA3902" w:rsidRPr="00E94A5A" w:rsidRDefault="008F51EF" w:rsidP="00C21E65">
      <w:pPr>
        <w:pStyle w:val="ListParagraph"/>
        <w:numPr>
          <w:ilvl w:val="0"/>
          <w:numId w:val="29"/>
        </w:numPr>
        <w:tabs>
          <w:tab w:val="left" w:pos="720"/>
        </w:tabs>
        <w:jc w:val="both"/>
        <w:rPr>
          <w:rFonts w:ascii="Arial" w:hAnsi="Arial"/>
        </w:rPr>
      </w:pPr>
      <w:r w:rsidRPr="00E94A5A">
        <w:rPr>
          <w:rFonts w:ascii="Arial" w:hAnsi="Arial"/>
        </w:rPr>
        <w:t xml:space="preserve">Jan </w:t>
      </w:r>
      <w:r w:rsidR="00AA3902" w:rsidRPr="00E94A5A">
        <w:rPr>
          <w:rFonts w:ascii="Arial" w:hAnsi="Arial"/>
        </w:rPr>
        <w:t>2012</w:t>
      </w:r>
      <w:r w:rsidRPr="00E94A5A">
        <w:rPr>
          <w:rFonts w:ascii="Arial" w:hAnsi="Arial"/>
        </w:rPr>
        <w:t xml:space="preserve"> -</w:t>
      </w:r>
      <w:r w:rsidR="00AA3902" w:rsidRPr="00E94A5A">
        <w:rPr>
          <w:rFonts w:ascii="Arial" w:hAnsi="Arial"/>
        </w:rPr>
        <w:t xml:space="preserve"> </w:t>
      </w:r>
      <w:r w:rsidR="00AA3902" w:rsidRPr="00E94A5A">
        <w:rPr>
          <w:rFonts w:ascii="Arial" w:hAnsi="Arial"/>
          <w:i/>
        </w:rPr>
        <w:t xml:space="preserve">ComPASS: Moving Forward </w:t>
      </w:r>
      <w:proofErr w:type="gramStart"/>
      <w:r w:rsidR="00AA3902" w:rsidRPr="00E94A5A">
        <w:rPr>
          <w:rFonts w:ascii="Arial" w:hAnsi="Arial"/>
          <w:i/>
        </w:rPr>
        <w:t>Toward</w:t>
      </w:r>
      <w:proofErr w:type="gramEnd"/>
      <w:r w:rsidR="00AA3902" w:rsidRPr="00E94A5A">
        <w:rPr>
          <w:rFonts w:ascii="Arial" w:hAnsi="Arial"/>
          <w:i/>
        </w:rPr>
        <w:t xml:space="preserve"> Sustainable Communities</w:t>
      </w:r>
      <w:r w:rsidR="00AA3902" w:rsidRPr="00E94A5A">
        <w:rPr>
          <w:rFonts w:ascii="Arial" w:hAnsi="Arial"/>
        </w:rPr>
        <w:t>, presented at the Public Forum on “"Let's talk Change and Solutions", hosted by Occupy Kelowna and the Council of Canadians, Okanagan College, Kelowna.</w:t>
      </w:r>
    </w:p>
    <w:p w:rsidR="00AA3902" w:rsidRPr="00E94A5A" w:rsidRDefault="008F51EF" w:rsidP="00C21E65">
      <w:pPr>
        <w:pStyle w:val="ListParagraph"/>
        <w:numPr>
          <w:ilvl w:val="0"/>
          <w:numId w:val="29"/>
        </w:numPr>
        <w:tabs>
          <w:tab w:val="left" w:pos="720"/>
        </w:tabs>
        <w:jc w:val="both"/>
        <w:rPr>
          <w:rFonts w:ascii="Arial" w:hAnsi="Arial"/>
        </w:rPr>
      </w:pPr>
      <w:r w:rsidRPr="00E94A5A">
        <w:rPr>
          <w:rFonts w:ascii="Arial" w:hAnsi="Arial"/>
        </w:rPr>
        <w:t xml:space="preserve">Oct </w:t>
      </w:r>
      <w:r w:rsidR="000C776B" w:rsidRPr="00E94A5A">
        <w:rPr>
          <w:rFonts w:ascii="Arial" w:hAnsi="Arial"/>
        </w:rPr>
        <w:t>2011</w:t>
      </w:r>
      <w:r w:rsidRPr="00E94A5A">
        <w:rPr>
          <w:rFonts w:ascii="Arial" w:hAnsi="Arial"/>
        </w:rPr>
        <w:t xml:space="preserve"> -</w:t>
      </w:r>
      <w:r w:rsidR="000C776B" w:rsidRPr="00E94A5A">
        <w:rPr>
          <w:rFonts w:ascii="Arial" w:hAnsi="Arial"/>
        </w:rPr>
        <w:t xml:space="preserve"> </w:t>
      </w:r>
      <w:proofErr w:type="gramStart"/>
      <w:r w:rsidR="000C776B" w:rsidRPr="00E94A5A">
        <w:rPr>
          <w:rFonts w:ascii="Arial" w:hAnsi="Arial"/>
        </w:rPr>
        <w:t>ComPASS:</w:t>
      </w:r>
      <w:proofErr w:type="gramEnd"/>
      <w:r w:rsidR="000C776B" w:rsidRPr="00E94A5A">
        <w:rPr>
          <w:rFonts w:ascii="Arial" w:hAnsi="Arial"/>
        </w:rPr>
        <w:t xml:space="preserve"> Investigating Kelowna’s Sustainable Transportation Solution, Rutland Residents’ Association, Kelowna</w:t>
      </w:r>
      <w:r w:rsidRPr="00E94A5A">
        <w:rPr>
          <w:rFonts w:ascii="Arial" w:hAnsi="Arial"/>
        </w:rPr>
        <w:t>, BC</w:t>
      </w:r>
      <w:r w:rsidR="000C776B" w:rsidRPr="00E94A5A">
        <w:rPr>
          <w:rFonts w:ascii="Arial" w:hAnsi="Arial"/>
        </w:rPr>
        <w:t>.</w:t>
      </w:r>
      <w:r w:rsidR="00AA3902" w:rsidRPr="00E94A5A">
        <w:rPr>
          <w:rFonts w:ascii="Arial" w:hAnsi="Arial"/>
        </w:rPr>
        <w:t xml:space="preserve"> </w:t>
      </w:r>
    </w:p>
    <w:p w:rsidR="006A4FF3" w:rsidRPr="00E94A5A" w:rsidRDefault="008F51EF" w:rsidP="00C21E65">
      <w:pPr>
        <w:numPr>
          <w:ilvl w:val="0"/>
          <w:numId w:val="29"/>
        </w:numPr>
        <w:tabs>
          <w:tab w:val="left" w:pos="576"/>
          <w:tab w:val="left" w:pos="720"/>
          <w:tab w:val="left" w:pos="1296"/>
          <w:tab w:val="left" w:pos="2736"/>
        </w:tabs>
        <w:jc w:val="both"/>
      </w:pPr>
      <w:r w:rsidRPr="00E94A5A">
        <w:t xml:space="preserve">Mar 1990 - </w:t>
      </w:r>
      <w:r w:rsidR="006A4FF3" w:rsidRPr="00E94A5A">
        <w:t>Vancouver's New Seaside Bicycle Route, Canadian Institute of Transportation Engineers (CITE), Annual Meeting, Victoria, BC.</w:t>
      </w:r>
    </w:p>
    <w:p w:rsidR="00263EE2" w:rsidRPr="00E94A5A" w:rsidRDefault="00263EE2" w:rsidP="000C776B">
      <w:pPr>
        <w:tabs>
          <w:tab w:val="left" w:pos="720"/>
        </w:tabs>
        <w:ind w:left="1440" w:hanging="720"/>
        <w:rPr>
          <w:i/>
        </w:rPr>
      </w:pPr>
    </w:p>
    <w:p w:rsidR="00306D72" w:rsidRPr="00E94A5A" w:rsidRDefault="00114637">
      <w:pPr>
        <w:tabs>
          <w:tab w:val="left" w:pos="720"/>
        </w:tabs>
        <w:ind w:left="720" w:hanging="720"/>
        <w:rPr>
          <w:i/>
        </w:rPr>
      </w:pPr>
      <w:r w:rsidRPr="00E94A5A">
        <w:rPr>
          <w:i/>
        </w:rPr>
        <w:t>(f)</w:t>
      </w:r>
      <w:r w:rsidRPr="00E94A5A">
        <w:rPr>
          <w:i/>
        </w:rPr>
        <w:tab/>
        <w:t>Other</w:t>
      </w:r>
    </w:p>
    <w:p w:rsidR="000B22E0" w:rsidRPr="00E94A5A" w:rsidRDefault="0065714E" w:rsidP="00C21E65">
      <w:pPr>
        <w:pStyle w:val="ListParagraph"/>
        <w:numPr>
          <w:ilvl w:val="0"/>
          <w:numId w:val="30"/>
        </w:numPr>
        <w:jc w:val="both"/>
        <w:rPr>
          <w:rFonts w:ascii="Arial" w:eastAsiaTheme="minorHAnsi" w:hAnsi="Arial"/>
        </w:rPr>
      </w:pPr>
      <w:r w:rsidRPr="00E94A5A">
        <w:rPr>
          <w:rFonts w:ascii="Arial" w:eastAsiaTheme="minorHAnsi" w:hAnsi="Arial"/>
        </w:rPr>
        <w:t xml:space="preserve">Nov 2013 - </w:t>
      </w:r>
      <w:r w:rsidR="000B22E0" w:rsidRPr="00E94A5A">
        <w:rPr>
          <w:rFonts w:ascii="Arial" w:eastAsiaTheme="minorHAnsi" w:hAnsi="Arial"/>
          <w:i/>
        </w:rPr>
        <w:t>Sustainable Communities: An Engineer’s Perspective</w:t>
      </w:r>
      <w:r w:rsidR="000B22E0" w:rsidRPr="00E94A5A">
        <w:rPr>
          <w:rFonts w:ascii="Arial" w:eastAsiaTheme="minorHAnsi" w:hAnsi="Arial"/>
        </w:rPr>
        <w:t xml:space="preserve">, UCM Guest Speaker Program, UBC Okanagan, </w:t>
      </w:r>
      <w:proofErr w:type="gramStart"/>
      <w:r w:rsidR="000B22E0" w:rsidRPr="00E94A5A">
        <w:rPr>
          <w:rFonts w:ascii="Arial" w:eastAsiaTheme="minorHAnsi" w:hAnsi="Arial"/>
        </w:rPr>
        <w:t>Kelowna</w:t>
      </w:r>
      <w:proofErr w:type="gramEnd"/>
      <w:r w:rsidR="000B22E0" w:rsidRPr="00E94A5A">
        <w:rPr>
          <w:rFonts w:ascii="Arial" w:eastAsiaTheme="minorHAnsi" w:hAnsi="Arial"/>
        </w:rPr>
        <w:t>.</w:t>
      </w:r>
    </w:p>
    <w:p w:rsidR="00AA3902" w:rsidRPr="00E94A5A" w:rsidRDefault="0065714E" w:rsidP="00C21E65">
      <w:pPr>
        <w:pStyle w:val="ListParagraph"/>
        <w:numPr>
          <w:ilvl w:val="0"/>
          <w:numId w:val="30"/>
        </w:numPr>
        <w:tabs>
          <w:tab w:val="left" w:pos="720"/>
        </w:tabs>
        <w:rPr>
          <w:rFonts w:ascii="Arial" w:eastAsia="SimSun" w:hAnsi="Arial"/>
        </w:rPr>
      </w:pPr>
      <w:r w:rsidRPr="00E94A5A">
        <w:rPr>
          <w:rFonts w:ascii="Arial" w:eastAsia="SimSun" w:hAnsi="Arial"/>
        </w:rPr>
        <w:t>Mar 2012 -</w:t>
      </w:r>
      <w:r w:rsidR="00AA3902" w:rsidRPr="00E94A5A">
        <w:rPr>
          <w:rFonts w:ascii="Arial" w:eastAsia="SimSun" w:hAnsi="Arial"/>
        </w:rPr>
        <w:t xml:space="preserve"> </w:t>
      </w:r>
      <w:r w:rsidR="00AA3902" w:rsidRPr="00E94A5A">
        <w:rPr>
          <w:rFonts w:ascii="Arial" w:eastAsia="SimSun" w:hAnsi="Arial"/>
          <w:i/>
        </w:rPr>
        <w:t>Kelowna Climate Action Plan</w:t>
      </w:r>
      <w:r w:rsidRPr="00E94A5A">
        <w:rPr>
          <w:rFonts w:ascii="Arial" w:eastAsia="SimSun" w:hAnsi="Arial"/>
          <w:i/>
        </w:rPr>
        <w:t xml:space="preserve"> Workshop</w:t>
      </w:r>
      <w:r w:rsidR="00AA3902" w:rsidRPr="00E94A5A">
        <w:rPr>
          <w:rFonts w:ascii="Arial" w:eastAsia="SimSun" w:hAnsi="Arial"/>
        </w:rPr>
        <w:t>, Lau</w:t>
      </w:r>
      <w:r w:rsidRPr="00E94A5A">
        <w:rPr>
          <w:rFonts w:ascii="Arial" w:eastAsia="SimSun" w:hAnsi="Arial"/>
        </w:rPr>
        <w:t>rel Packing House Public Forum, Kelowna.</w:t>
      </w:r>
    </w:p>
    <w:p w:rsidR="00AA3902" w:rsidRPr="00E94A5A" w:rsidRDefault="0065714E" w:rsidP="00C21E65">
      <w:pPr>
        <w:pStyle w:val="ListParagraph"/>
        <w:numPr>
          <w:ilvl w:val="0"/>
          <w:numId w:val="30"/>
        </w:numPr>
        <w:tabs>
          <w:tab w:val="left" w:pos="720"/>
        </w:tabs>
        <w:rPr>
          <w:rFonts w:ascii="Arial" w:eastAsia="SimSun" w:hAnsi="Arial"/>
        </w:rPr>
      </w:pPr>
      <w:r w:rsidRPr="00E94A5A">
        <w:rPr>
          <w:rFonts w:ascii="Arial" w:eastAsia="SimSun" w:hAnsi="Arial"/>
        </w:rPr>
        <w:t>Jan 2012 -</w:t>
      </w:r>
      <w:r w:rsidR="00AA3902" w:rsidRPr="00E94A5A">
        <w:rPr>
          <w:rFonts w:ascii="Arial" w:eastAsia="SimSun" w:hAnsi="Arial"/>
        </w:rPr>
        <w:t xml:space="preserve"> </w:t>
      </w:r>
      <w:r w:rsidR="00AA3902" w:rsidRPr="00E94A5A">
        <w:rPr>
          <w:rFonts w:ascii="Arial" w:eastAsia="SimSun" w:hAnsi="Arial"/>
          <w:i/>
        </w:rPr>
        <w:t>Lakeshore Drive Active Transportation Corridor Design</w:t>
      </w:r>
      <w:r w:rsidR="00AA3902" w:rsidRPr="00E94A5A">
        <w:rPr>
          <w:rFonts w:ascii="Arial" w:eastAsia="SimSun" w:hAnsi="Arial"/>
        </w:rPr>
        <w:t>, Stakeholder Workshop, Kelowna.</w:t>
      </w:r>
    </w:p>
    <w:p w:rsidR="00F064AF" w:rsidRPr="00E94A5A" w:rsidRDefault="0065714E" w:rsidP="00C21E65">
      <w:pPr>
        <w:pStyle w:val="ListParagraph"/>
        <w:numPr>
          <w:ilvl w:val="0"/>
          <w:numId w:val="30"/>
        </w:numPr>
        <w:tabs>
          <w:tab w:val="left" w:pos="720"/>
        </w:tabs>
        <w:rPr>
          <w:rFonts w:ascii="Arial" w:hAnsi="Arial"/>
        </w:rPr>
      </w:pPr>
      <w:r w:rsidRPr="00E94A5A">
        <w:rPr>
          <w:rFonts w:ascii="Arial" w:hAnsi="Arial"/>
        </w:rPr>
        <w:t>May 2011 -</w:t>
      </w:r>
      <w:r w:rsidR="00F064AF" w:rsidRPr="00E94A5A">
        <w:rPr>
          <w:rFonts w:ascii="Arial" w:hAnsi="Arial"/>
        </w:rPr>
        <w:t xml:space="preserve"> </w:t>
      </w:r>
      <w:r w:rsidR="00F064AF" w:rsidRPr="00E94A5A">
        <w:rPr>
          <w:rFonts w:ascii="Arial" w:hAnsi="Arial"/>
          <w:i/>
        </w:rPr>
        <w:t>Climate Action Stakeholder Workshop</w:t>
      </w:r>
      <w:r w:rsidRPr="00E94A5A">
        <w:rPr>
          <w:rFonts w:ascii="Arial" w:hAnsi="Arial"/>
        </w:rPr>
        <w:t>, Kelowna</w:t>
      </w:r>
      <w:r w:rsidR="00F064AF" w:rsidRPr="00E94A5A">
        <w:rPr>
          <w:rFonts w:ascii="Arial" w:hAnsi="Arial"/>
        </w:rPr>
        <w:t>.</w:t>
      </w:r>
    </w:p>
    <w:p w:rsidR="00263EE2" w:rsidRPr="00E94A5A" w:rsidRDefault="00263EE2" w:rsidP="00F064AF">
      <w:pPr>
        <w:tabs>
          <w:tab w:val="left" w:pos="720"/>
        </w:tabs>
        <w:ind w:left="1440" w:hanging="720"/>
        <w:rPr>
          <w:i/>
        </w:rPr>
      </w:pPr>
    </w:p>
    <w:p w:rsidR="00306D72" w:rsidRPr="00E94A5A" w:rsidRDefault="00114637">
      <w:pPr>
        <w:tabs>
          <w:tab w:val="left" w:pos="720"/>
        </w:tabs>
        <w:ind w:left="720" w:hanging="720"/>
        <w:rPr>
          <w:i/>
        </w:rPr>
      </w:pPr>
      <w:r w:rsidRPr="00E94A5A">
        <w:rPr>
          <w:i/>
        </w:rPr>
        <w:t>(g)</w:t>
      </w:r>
      <w:r w:rsidRPr="00E94A5A">
        <w:rPr>
          <w:i/>
        </w:rPr>
        <w:tab/>
        <w:t>Conference Participation</w:t>
      </w:r>
    </w:p>
    <w:p w:rsidR="009B3797" w:rsidRDefault="009B3797" w:rsidP="00C21E65">
      <w:pPr>
        <w:pStyle w:val="ListParagraph"/>
        <w:numPr>
          <w:ilvl w:val="0"/>
          <w:numId w:val="2"/>
        </w:numPr>
        <w:rPr>
          <w:rFonts w:ascii="Arial" w:hAnsi="Arial"/>
        </w:rPr>
      </w:pPr>
      <w:r>
        <w:rPr>
          <w:rFonts w:ascii="Arial" w:hAnsi="Arial"/>
        </w:rPr>
        <w:t>Jun 2018 – Member, Technical Program, International Hydrail 2018 conference</w:t>
      </w:r>
    </w:p>
    <w:p w:rsidR="00B05066" w:rsidRDefault="00B05066" w:rsidP="00C21E65">
      <w:pPr>
        <w:pStyle w:val="ListParagraph"/>
        <w:numPr>
          <w:ilvl w:val="0"/>
          <w:numId w:val="2"/>
        </w:numPr>
        <w:rPr>
          <w:rFonts w:ascii="Arial" w:hAnsi="Arial"/>
        </w:rPr>
      </w:pPr>
      <w:r w:rsidRPr="00E94A5A">
        <w:rPr>
          <w:rFonts w:ascii="Arial" w:hAnsi="Arial"/>
        </w:rPr>
        <w:t>Jun 2018 – Chair, Technical Program, CARSP national conference</w:t>
      </w:r>
    </w:p>
    <w:p w:rsidR="009B3797" w:rsidRPr="00E94A5A" w:rsidRDefault="009B3797" w:rsidP="00C21E65">
      <w:pPr>
        <w:pStyle w:val="ListParagraph"/>
        <w:numPr>
          <w:ilvl w:val="0"/>
          <w:numId w:val="2"/>
        </w:numPr>
        <w:rPr>
          <w:rFonts w:ascii="Arial" w:hAnsi="Arial"/>
        </w:rPr>
      </w:pPr>
      <w:r>
        <w:rPr>
          <w:rFonts w:ascii="Arial" w:hAnsi="Arial"/>
        </w:rPr>
        <w:t>Jan 2018 – Bicycle &amp; Transport Statistics Committees, TRB, Washington, DC, USA</w:t>
      </w:r>
    </w:p>
    <w:p w:rsidR="00B05066" w:rsidRPr="00E94A5A" w:rsidRDefault="00B05066" w:rsidP="00C21E65">
      <w:pPr>
        <w:pStyle w:val="ListParagraph"/>
        <w:numPr>
          <w:ilvl w:val="0"/>
          <w:numId w:val="2"/>
        </w:numPr>
        <w:rPr>
          <w:rFonts w:ascii="Arial" w:hAnsi="Arial"/>
        </w:rPr>
      </w:pPr>
      <w:r w:rsidRPr="00E94A5A">
        <w:rPr>
          <w:rFonts w:ascii="Arial" w:hAnsi="Arial"/>
        </w:rPr>
        <w:t>Sept 2017 – Member, Technical Program, ICSC conference</w:t>
      </w:r>
    </w:p>
    <w:p w:rsidR="00124840" w:rsidRPr="00E94A5A" w:rsidRDefault="00124840" w:rsidP="00C21E65">
      <w:pPr>
        <w:pStyle w:val="ListParagraph"/>
        <w:numPr>
          <w:ilvl w:val="0"/>
          <w:numId w:val="2"/>
        </w:numPr>
        <w:rPr>
          <w:rFonts w:ascii="Arial" w:hAnsi="Arial"/>
        </w:rPr>
      </w:pPr>
      <w:r w:rsidRPr="00E94A5A">
        <w:rPr>
          <w:rFonts w:ascii="Arial" w:hAnsi="Arial"/>
        </w:rPr>
        <w:lastRenderedPageBreak/>
        <w:t xml:space="preserve">Jun 2017 – co-Chair, Technical </w:t>
      </w:r>
      <w:r w:rsidR="00B05066" w:rsidRPr="00E94A5A">
        <w:rPr>
          <w:rFonts w:ascii="Arial" w:hAnsi="Arial"/>
        </w:rPr>
        <w:t>Program</w:t>
      </w:r>
      <w:r w:rsidRPr="00E94A5A">
        <w:rPr>
          <w:rFonts w:ascii="Arial" w:hAnsi="Arial"/>
        </w:rPr>
        <w:t>, CSCE national general conference</w:t>
      </w:r>
    </w:p>
    <w:p w:rsidR="00FE7841" w:rsidRPr="00E94A5A" w:rsidRDefault="00BD551A" w:rsidP="00C21E65">
      <w:pPr>
        <w:pStyle w:val="ListParagraph"/>
        <w:numPr>
          <w:ilvl w:val="0"/>
          <w:numId w:val="2"/>
        </w:numPr>
        <w:rPr>
          <w:rFonts w:ascii="Arial" w:hAnsi="Arial"/>
        </w:rPr>
      </w:pPr>
      <w:r w:rsidRPr="00E94A5A">
        <w:rPr>
          <w:rFonts w:ascii="Arial" w:hAnsi="Arial"/>
        </w:rPr>
        <w:t>Jun</w:t>
      </w:r>
      <w:r w:rsidR="001B1E4B" w:rsidRPr="00E94A5A">
        <w:rPr>
          <w:rFonts w:ascii="Arial" w:hAnsi="Arial"/>
        </w:rPr>
        <w:t xml:space="preserve"> 2016 - </w:t>
      </w:r>
      <w:r w:rsidR="00FE7841" w:rsidRPr="00E94A5A">
        <w:rPr>
          <w:rFonts w:ascii="Arial" w:hAnsi="Arial"/>
        </w:rPr>
        <w:t xml:space="preserve">Chair, Technical </w:t>
      </w:r>
      <w:r w:rsidR="00B05066" w:rsidRPr="00E94A5A">
        <w:rPr>
          <w:rFonts w:ascii="Arial" w:hAnsi="Arial"/>
        </w:rPr>
        <w:t>Program</w:t>
      </w:r>
      <w:r w:rsidR="00FE7841" w:rsidRPr="00E94A5A">
        <w:rPr>
          <w:rFonts w:ascii="Arial" w:hAnsi="Arial"/>
        </w:rPr>
        <w:t xml:space="preserve">, CITE </w:t>
      </w:r>
      <w:r w:rsidR="00124840" w:rsidRPr="00E94A5A">
        <w:rPr>
          <w:rFonts w:ascii="Arial" w:hAnsi="Arial"/>
        </w:rPr>
        <w:t>national conference</w:t>
      </w:r>
    </w:p>
    <w:p w:rsidR="00A424C0" w:rsidRPr="00E94A5A" w:rsidRDefault="001B1E4B" w:rsidP="00C21E65">
      <w:pPr>
        <w:pStyle w:val="ListParagraph"/>
        <w:numPr>
          <w:ilvl w:val="0"/>
          <w:numId w:val="2"/>
        </w:numPr>
        <w:rPr>
          <w:rFonts w:ascii="Arial" w:hAnsi="Arial"/>
        </w:rPr>
      </w:pPr>
      <w:r w:rsidRPr="00E94A5A">
        <w:rPr>
          <w:rFonts w:ascii="Arial" w:hAnsi="Arial"/>
        </w:rPr>
        <w:t xml:space="preserve">Jan 2016 - </w:t>
      </w:r>
      <w:r w:rsidR="00A424C0" w:rsidRPr="00E94A5A">
        <w:rPr>
          <w:rFonts w:ascii="Arial" w:hAnsi="Arial"/>
        </w:rPr>
        <w:t xml:space="preserve">Organizer &amp; Chair, </w:t>
      </w:r>
      <w:r w:rsidR="00A424C0" w:rsidRPr="00E94A5A">
        <w:rPr>
          <w:rFonts w:ascii="Arial" w:hAnsi="Arial"/>
          <w:i/>
        </w:rPr>
        <w:t>Bicycle Research Needs Workshop</w:t>
      </w:r>
      <w:r w:rsidR="00A424C0" w:rsidRPr="00E94A5A">
        <w:rPr>
          <w:rFonts w:ascii="Arial" w:hAnsi="Arial"/>
        </w:rPr>
        <w:t xml:space="preserve">, </w:t>
      </w:r>
      <w:r w:rsidRPr="00E94A5A">
        <w:rPr>
          <w:rFonts w:ascii="Arial" w:hAnsi="Arial"/>
        </w:rPr>
        <w:t>TRB, Washington, DC, USA</w:t>
      </w:r>
    </w:p>
    <w:p w:rsidR="00FE7841" w:rsidRPr="00E94A5A" w:rsidRDefault="00BD551A" w:rsidP="00C21E65">
      <w:pPr>
        <w:pStyle w:val="ListParagraph"/>
        <w:numPr>
          <w:ilvl w:val="0"/>
          <w:numId w:val="2"/>
        </w:numPr>
        <w:rPr>
          <w:rFonts w:ascii="Arial" w:hAnsi="Arial"/>
        </w:rPr>
      </w:pPr>
      <w:r w:rsidRPr="00E94A5A">
        <w:rPr>
          <w:rFonts w:ascii="Arial" w:hAnsi="Arial"/>
        </w:rPr>
        <w:t>Sep</w:t>
      </w:r>
      <w:r w:rsidR="001B1E4B" w:rsidRPr="00E94A5A">
        <w:rPr>
          <w:rFonts w:ascii="Arial" w:hAnsi="Arial"/>
        </w:rPr>
        <w:t xml:space="preserve"> 2015 - </w:t>
      </w:r>
      <w:r w:rsidR="00FE7841" w:rsidRPr="00E94A5A">
        <w:rPr>
          <w:rFonts w:ascii="Arial" w:hAnsi="Arial"/>
        </w:rPr>
        <w:t xml:space="preserve">Member, Technical Committee, </w:t>
      </w:r>
      <w:r w:rsidR="00FE7841" w:rsidRPr="00E94A5A">
        <w:rPr>
          <w:rFonts w:ascii="Arial" w:hAnsi="Arial"/>
          <w:i/>
        </w:rPr>
        <w:t>International Cycling Safety Conference</w:t>
      </w:r>
      <w:r w:rsidR="001B1E4B" w:rsidRPr="00E94A5A">
        <w:rPr>
          <w:rFonts w:ascii="Arial" w:hAnsi="Arial"/>
          <w:i/>
        </w:rPr>
        <w:t xml:space="preserve">, </w:t>
      </w:r>
      <w:r w:rsidR="00FE7841" w:rsidRPr="00E94A5A">
        <w:rPr>
          <w:rFonts w:ascii="Arial" w:hAnsi="Arial"/>
        </w:rPr>
        <w:t>Hannover, DE</w:t>
      </w:r>
    </w:p>
    <w:p w:rsidR="00FE7841" w:rsidRPr="00E94A5A" w:rsidRDefault="001B1E4B" w:rsidP="00C21E65">
      <w:pPr>
        <w:pStyle w:val="ListParagraph"/>
        <w:numPr>
          <w:ilvl w:val="0"/>
          <w:numId w:val="2"/>
        </w:numPr>
        <w:rPr>
          <w:rFonts w:ascii="Arial" w:hAnsi="Arial"/>
        </w:rPr>
      </w:pPr>
      <w:r w:rsidRPr="00E94A5A">
        <w:rPr>
          <w:rFonts w:ascii="Arial" w:hAnsi="Arial"/>
        </w:rPr>
        <w:t xml:space="preserve">Nov 2014 - </w:t>
      </w:r>
      <w:r w:rsidR="00FE7841" w:rsidRPr="00E94A5A">
        <w:rPr>
          <w:rFonts w:ascii="Arial" w:hAnsi="Arial"/>
        </w:rPr>
        <w:t xml:space="preserve">Member, Technical Committee, </w:t>
      </w:r>
      <w:r w:rsidR="00FE7841" w:rsidRPr="00E94A5A">
        <w:rPr>
          <w:rFonts w:ascii="Arial" w:hAnsi="Arial"/>
          <w:i/>
        </w:rPr>
        <w:t>ICSC</w:t>
      </w:r>
      <w:r w:rsidR="00FE7841" w:rsidRPr="00E94A5A">
        <w:rPr>
          <w:rFonts w:ascii="Arial" w:hAnsi="Arial"/>
        </w:rPr>
        <w:t>, Gothenburg, Sweden</w:t>
      </w:r>
    </w:p>
    <w:p w:rsidR="000B22E0" w:rsidRPr="00E94A5A" w:rsidRDefault="001B1E4B" w:rsidP="00C21E65">
      <w:pPr>
        <w:pStyle w:val="ListParagraph"/>
        <w:numPr>
          <w:ilvl w:val="0"/>
          <w:numId w:val="2"/>
        </w:numPr>
        <w:rPr>
          <w:rFonts w:ascii="Arial" w:hAnsi="Arial"/>
        </w:rPr>
      </w:pPr>
      <w:r w:rsidRPr="00E94A5A">
        <w:rPr>
          <w:rFonts w:ascii="Arial" w:hAnsi="Arial"/>
        </w:rPr>
        <w:t xml:space="preserve">Nov 2013 - </w:t>
      </w:r>
      <w:r w:rsidR="000B22E0" w:rsidRPr="00E94A5A">
        <w:rPr>
          <w:rFonts w:ascii="Arial" w:hAnsi="Arial"/>
        </w:rPr>
        <w:t xml:space="preserve">Organizer, panellist, moderator, </w:t>
      </w:r>
      <w:r w:rsidR="000B22E0" w:rsidRPr="00E94A5A">
        <w:rPr>
          <w:rFonts w:ascii="Arial" w:hAnsi="Arial"/>
          <w:i/>
        </w:rPr>
        <w:t>Building Sustainable Communities (BSC) Conference</w:t>
      </w:r>
      <w:r w:rsidR="000B22E0" w:rsidRPr="00E94A5A">
        <w:rPr>
          <w:rFonts w:ascii="Arial" w:hAnsi="Arial"/>
        </w:rPr>
        <w:t>, Kelowna, BC, Canada</w:t>
      </w:r>
    </w:p>
    <w:p w:rsidR="00AA3902" w:rsidRPr="00E94A5A" w:rsidRDefault="00BD551A" w:rsidP="00C21E65">
      <w:pPr>
        <w:pStyle w:val="ListParagraph"/>
        <w:numPr>
          <w:ilvl w:val="0"/>
          <w:numId w:val="2"/>
        </w:numPr>
        <w:rPr>
          <w:rFonts w:ascii="Arial" w:hAnsi="Arial"/>
        </w:rPr>
      </w:pPr>
      <w:r w:rsidRPr="00E94A5A">
        <w:rPr>
          <w:rFonts w:ascii="Arial" w:hAnsi="Arial"/>
        </w:rPr>
        <w:t>Jun</w:t>
      </w:r>
      <w:r w:rsidR="001B1E4B" w:rsidRPr="00E94A5A">
        <w:rPr>
          <w:rFonts w:ascii="Arial" w:hAnsi="Arial"/>
        </w:rPr>
        <w:t xml:space="preserve"> 2012 - </w:t>
      </w:r>
      <w:r w:rsidR="00AA3902" w:rsidRPr="00E94A5A">
        <w:rPr>
          <w:rFonts w:ascii="Arial" w:hAnsi="Arial"/>
        </w:rPr>
        <w:t xml:space="preserve">Organizer, participant, </w:t>
      </w:r>
      <w:r w:rsidR="00AA3902" w:rsidRPr="00E94A5A">
        <w:rPr>
          <w:rFonts w:ascii="Arial" w:hAnsi="Arial"/>
          <w:i/>
        </w:rPr>
        <w:t>Railway Engineering Education Symposium</w:t>
      </w:r>
      <w:r w:rsidR="00AA3902" w:rsidRPr="00E94A5A">
        <w:rPr>
          <w:rFonts w:ascii="Arial" w:hAnsi="Arial"/>
        </w:rPr>
        <w:t xml:space="preserve"> (REES), Overland Park, KS, USA</w:t>
      </w:r>
    </w:p>
    <w:p w:rsidR="00AA3902" w:rsidRPr="00E94A5A" w:rsidRDefault="001B1E4B" w:rsidP="00C21E65">
      <w:pPr>
        <w:pStyle w:val="ListParagraph"/>
        <w:numPr>
          <w:ilvl w:val="0"/>
          <w:numId w:val="2"/>
        </w:numPr>
        <w:tabs>
          <w:tab w:val="left" w:pos="720"/>
        </w:tabs>
        <w:rPr>
          <w:rFonts w:ascii="Arial" w:hAnsi="Arial"/>
        </w:rPr>
      </w:pPr>
      <w:r w:rsidRPr="00E94A5A">
        <w:rPr>
          <w:rFonts w:ascii="Arial" w:hAnsi="Arial"/>
        </w:rPr>
        <w:t xml:space="preserve">Mar 2012 - </w:t>
      </w:r>
      <w:r w:rsidR="00AA3902" w:rsidRPr="00E94A5A">
        <w:rPr>
          <w:rFonts w:ascii="Arial" w:hAnsi="Arial"/>
        </w:rPr>
        <w:t xml:space="preserve">Facilitator, Transportation Issues, </w:t>
      </w:r>
      <w:r w:rsidR="00AA3902" w:rsidRPr="00E94A5A">
        <w:rPr>
          <w:rFonts w:ascii="Arial" w:hAnsi="Arial"/>
          <w:i/>
        </w:rPr>
        <w:t>Thompson-Okanagan Climate Action Exchange</w:t>
      </w:r>
      <w:r w:rsidR="00AA3902" w:rsidRPr="00E94A5A">
        <w:rPr>
          <w:rFonts w:ascii="Arial" w:hAnsi="Arial"/>
        </w:rPr>
        <w:t>, UBCO, Kelowna, BC</w:t>
      </w:r>
    </w:p>
    <w:p w:rsidR="00AA3902" w:rsidRPr="00E94A5A" w:rsidRDefault="001B1E4B" w:rsidP="00C21E65">
      <w:pPr>
        <w:pStyle w:val="ListParagraph"/>
        <w:numPr>
          <w:ilvl w:val="0"/>
          <w:numId w:val="2"/>
        </w:numPr>
        <w:tabs>
          <w:tab w:val="left" w:pos="720"/>
        </w:tabs>
        <w:rPr>
          <w:rFonts w:ascii="Arial" w:hAnsi="Arial"/>
        </w:rPr>
      </w:pPr>
      <w:r w:rsidRPr="00E94A5A">
        <w:rPr>
          <w:rFonts w:ascii="Arial" w:hAnsi="Arial"/>
        </w:rPr>
        <w:t xml:space="preserve">Feb 2012 - </w:t>
      </w:r>
      <w:r w:rsidR="00AA3902" w:rsidRPr="00E94A5A">
        <w:rPr>
          <w:rFonts w:ascii="Arial" w:hAnsi="Arial"/>
        </w:rPr>
        <w:t>Organizer, panellist, moderator, Building Sustainable Communities (BSC) Conference, Kelowna, BC, Canada</w:t>
      </w:r>
    </w:p>
    <w:p w:rsidR="000749A3" w:rsidRPr="00E94A5A" w:rsidRDefault="00BD551A" w:rsidP="00C21E65">
      <w:pPr>
        <w:numPr>
          <w:ilvl w:val="0"/>
          <w:numId w:val="2"/>
        </w:numPr>
        <w:tabs>
          <w:tab w:val="left" w:pos="720"/>
        </w:tabs>
      </w:pPr>
      <w:r w:rsidRPr="00E94A5A">
        <w:t>Sep</w:t>
      </w:r>
      <w:r w:rsidR="001B1E4B" w:rsidRPr="00E94A5A">
        <w:t xml:space="preserve"> 2011 - </w:t>
      </w:r>
      <w:r w:rsidR="000749A3" w:rsidRPr="00E94A5A">
        <w:t>Participant</w:t>
      </w:r>
      <w:r w:rsidR="000C776B" w:rsidRPr="00E94A5A">
        <w:t xml:space="preserve"> &amp; Technical Committees</w:t>
      </w:r>
      <w:r w:rsidR="000749A3" w:rsidRPr="00E94A5A">
        <w:t xml:space="preserve">, AREMA 2011 Annual Conference in conjunction with Railway Interchange 2011, Minneapolis, Minnesota, </w:t>
      </w:r>
      <w:r w:rsidR="000077F8" w:rsidRPr="00E94A5A">
        <w:t>USA</w:t>
      </w:r>
    </w:p>
    <w:p w:rsidR="007F090D" w:rsidRPr="00E94A5A" w:rsidRDefault="00BD551A" w:rsidP="00C21E65">
      <w:pPr>
        <w:numPr>
          <w:ilvl w:val="0"/>
          <w:numId w:val="2"/>
        </w:numPr>
        <w:tabs>
          <w:tab w:val="left" w:pos="720"/>
        </w:tabs>
      </w:pPr>
      <w:r w:rsidRPr="00E94A5A">
        <w:t>Sep</w:t>
      </w:r>
      <w:r w:rsidR="001B1E4B" w:rsidRPr="00E94A5A">
        <w:t xml:space="preserve"> 2011 - </w:t>
      </w:r>
      <w:r w:rsidR="007F090D" w:rsidRPr="00E94A5A">
        <w:t>Peer Reviewer &amp; Presenter, 3</w:t>
      </w:r>
      <w:r w:rsidR="007F090D" w:rsidRPr="00E94A5A">
        <w:rPr>
          <w:vertAlign w:val="superscript"/>
        </w:rPr>
        <w:t>rd</w:t>
      </w:r>
      <w:r w:rsidR="007F090D" w:rsidRPr="00E94A5A">
        <w:t xml:space="preserve"> International Conference on Road Safety and Simulation (RSS2011), </w:t>
      </w:r>
      <w:r w:rsidR="000749A3" w:rsidRPr="00E94A5A">
        <w:t>Indianapolis, Indiana, USA</w:t>
      </w:r>
    </w:p>
    <w:p w:rsidR="00832F15" w:rsidRPr="00E94A5A" w:rsidRDefault="00B05066" w:rsidP="00C21E65">
      <w:pPr>
        <w:numPr>
          <w:ilvl w:val="0"/>
          <w:numId w:val="2"/>
        </w:numPr>
        <w:tabs>
          <w:tab w:val="left" w:pos="720"/>
        </w:tabs>
      </w:pPr>
      <w:r w:rsidRPr="00E94A5A">
        <w:t xml:space="preserve">June 2008 – Present - </w:t>
      </w:r>
      <w:r w:rsidR="00832F15" w:rsidRPr="00E94A5A">
        <w:t>Organizer</w:t>
      </w:r>
      <w:r w:rsidR="007F090D" w:rsidRPr="00E94A5A">
        <w:t>, Peer Reviewer</w:t>
      </w:r>
      <w:r w:rsidR="000077F8" w:rsidRPr="00E94A5A">
        <w:t>, Moderator</w:t>
      </w:r>
      <w:r w:rsidR="00832F15" w:rsidRPr="00E94A5A">
        <w:t xml:space="preserve"> </w:t>
      </w:r>
      <w:r w:rsidR="009E4466" w:rsidRPr="00E94A5A">
        <w:t>&amp; Presenter</w:t>
      </w:r>
      <w:r w:rsidR="007F090D" w:rsidRPr="00E94A5A">
        <w:t>,</w:t>
      </w:r>
      <w:r w:rsidR="009E4466" w:rsidRPr="00E94A5A">
        <w:t xml:space="preserve"> </w:t>
      </w:r>
      <w:r w:rsidR="00832F15" w:rsidRPr="00E94A5A">
        <w:t>Canadian Association of Road Safety Professionals (CARSP), Annual Conference</w:t>
      </w:r>
      <w:r w:rsidR="009B601F" w:rsidRPr="00E94A5A">
        <w:t>s</w:t>
      </w:r>
      <w:r w:rsidR="007F090D" w:rsidRPr="00E94A5A">
        <w:t xml:space="preserve">, </w:t>
      </w:r>
      <w:proofErr w:type="gramStart"/>
      <w:r w:rsidR="007F090D" w:rsidRPr="00E94A5A">
        <w:t>Canada</w:t>
      </w:r>
      <w:proofErr w:type="gramEnd"/>
      <w:r w:rsidR="00832F15" w:rsidRPr="00E94A5A">
        <w:t>.</w:t>
      </w:r>
      <w:r w:rsidR="007F090D" w:rsidRPr="00E94A5A">
        <w:t xml:space="preserve"> </w:t>
      </w:r>
    </w:p>
    <w:p w:rsidR="009E4466" w:rsidRPr="00E94A5A" w:rsidRDefault="00B05066" w:rsidP="00C21E65">
      <w:pPr>
        <w:numPr>
          <w:ilvl w:val="0"/>
          <w:numId w:val="2"/>
        </w:numPr>
        <w:tabs>
          <w:tab w:val="left" w:pos="720"/>
        </w:tabs>
      </w:pPr>
      <w:r w:rsidRPr="00E94A5A">
        <w:t xml:space="preserve">Jan 2006-Present - </w:t>
      </w:r>
      <w:r w:rsidR="009E4466" w:rsidRPr="00E94A5A">
        <w:t>Presenter</w:t>
      </w:r>
      <w:r w:rsidR="000077F8" w:rsidRPr="00E94A5A">
        <w:t>, Moderator</w:t>
      </w:r>
      <w:r w:rsidR="009E4466" w:rsidRPr="00E94A5A">
        <w:t xml:space="preserve"> &amp; Technical Committees, Transportation Research Board, Annual General Meetings, Washington, DC.</w:t>
      </w:r>
      <w:r w:rsidRPr="00E94A5A">
        <w:t>, USA</w:t>
      </w:r>
      <w:r w:rsidR="009E4466" w:rsidRPr="00E94A5A">
        <w:t xml:space="preserve"> </w:t>
      </w:r>
    </w:p>
    <w:p w:rsidR="00B05066" w:rsidRPr="00E94A5A" w:rsidRDefault="00B05066" w:rsidP="00C21E65">
      <w:pPr>
        <w:pStyle w:val="ListParagraph"/>
        <w:numPr>
          <w:ilvl w:val="0"/>
          <w:numId w:val="2"/>
        </w:numPr>
        <w:tabs>
          <w:tab w:val="left" w:pos="720"/>
        </w:tabs>
        <w:rPr>
          <w:rFonts w:ascii="Arial" w:hAnsi="Arial"/>
        </w:rPr>
      </w:pPr>
      <w:r w:rsidRPr="00E94A5A">
        <w:rPr>
          <w:rFonts w:ascii="Arial" w:hAnsi="Arial"/>
        </w:rPr>
        <w:t>2005-Present – Executive member, Organizer, Presenter &amp; Moderator, Canadian Institute of Transportation Engineers (CITE), Annual Meetings, Quad Meetings, Interior BC Chapter.</w:t>
      </w:r>
    </w:p>
    <w:p w:rsidR="009E4466" w:rsidRPr="00E94A5A" w:rsidRDefault="00BD551A" w:rsidP="00C21E65">
      <w:pPr>
        <w:pStyle w:val="ListParagraph"/>
        <w:numPr>
          <w:ilvl w:val="0"/>
          <w:numId w:val="2"/>
        </w:numPr>
        <w:tabs>
          <w:tab w:val="left" w:pos="576"/>
          <w:tab w:val="left" w:pos="720"/>
          <w:tab w:val="left" w:pos="1296"/>
          <w:tab w:val="left" w:pos="2736"/>
        </w:tabs>
        <w:jc w:val="both"/>
        <w:rPr>
          <w:rFonts w:ascii="Arial" w:hAnsi="Arial"/>
        </w:rPr>
      </w:pPr>
      <w:r w:rsidRPr="00E94A5A">
        <w:rPr>
          <w:rFonts w:ascii="Arial" w:hAnsi="Arial"/>
        </w:rPr>
        <w:t xml:space="preserve">Jun 2004 - The UBC U-Pass Program, Centre for Climate Change Conference, Edmonton, Alberta. </w:t>
      </w:r>
      <w:r w:rsidR="009E4466" w:rsidRPr="00E94A5A">
        <w:rPr>
          <w:rFonts w:ascii="Arial" w:hAnsi="Arial"/>
        </w:rPr>
        <w:t xml:space="preserve"> </w:t>
      </w:r>
    </w:p>
    <w:p w:rsidR="00306D72" w:rsidRPr="00E94A5A" w:rsidRDefault="00306D72">
      <w:pPr>
        <w:tabs>
          <w:tab w:val="left" w:pos="720"/>
        </w:tabs>
        <w:ind w:left="720" w:hanging="720"/>
      </w:pPr>
    </w:p>
    <w:p w:rsidR="00306D72" w:rsidRPr="00E94A5A" w:rsidRDefault="00114637">
      <w:pPr>
        <w:tabs>
          <w:tab w:val="left" w:pos="720"/>
        </w:tabs>
        <w:ind w:left="720" w:hanging="720"/>
        <w:rPr>
          <w:b/>
          <w:u w:val="single"/>
        </w:rPr>
      </w:pPr>
      <w:r w:rsidRPr="00E94A5A">
        <w:rPr>
          <w:b/>
        </w:rPr>
        <w:t>10.</w:t>
      </w:r>
      <w:r w:rsidRPr="00E94A5A">
        <w:rPr>
          <w:b/>
        </w:rPr>
        <w:tab/>
      </w:r>
      <w:r w:rsidRPr="00E94A5A">
        <w:rPr>
          <w:b/>
          <w:u w:val="single"/>
        </w:rPr>
        <w:t>SERVICE TO THE UNIVERSITY</w:t>
      </w:r>
    </w:p>
    <w:p w:rsidR="00306D72" w:rsidRPr="00E94A5A" w:rsidRDefault="00306D72" w:rsidP="00306D72">
      <w:pPr>
        <w:tabs>
          <w:tab w:val="left" w:pos="720"/>
        </w:tabs>
        <w:ind w:left="1440" w:hanging="720"/>
      </w:pPr>
    </w:p>
    <w:p w:rsidR="00133461" w:rsidRPr="00E94A5A" w:rsidRDefault="00114637">
      <w:pPr>
        <w:tabs>
          <w:tab w:val="left" w:pos="720"/>
        </w:tabs>
        <w:ind w:left="720" w:hanging="720"/>
      </w:pPr>
      <w:r w:rsidRPr="00E94A5A">
        <w:rPr>
          <w:i/>
        </w:rPr>
        <w:t>(a)</w:t>
      </w:r>
      <w:r w:rsidRPr="00E94A5A">
        <w:rPr>
          <w:i/>
        </w:rPr>
        <w:tab/>
      </w:r>
      <w:r w:rsidR="00E834BC" w:rsidRPr="00E94A5A">
        <w:t>Areas of special interest and accomplishments</w:t>
      </w:r>
    </w:p>
    <w:p w:rsidR="003A5E22" w:rsidRDefault="003A5E22" w:rsidP="00C21E65">
      <w:pPr>
        <w:pStyle w:val="ListParagraph"/>
        <w:numPr>
          <w:ilvl w:val="0"/>
          <w:numId w:val="44"/>
        </w:numPr>
        <w:tabs>
          <w:tab w:val="left" w:pos="720"/>
        </w:tabs>
        <w:rPr>
          <w:rFonts w:ascii="Arial" w:hAnsi="Arial"/>
        </w:rPr>
      </w:pPr>
      <w:r>
        <w:rPr>
          <w:rFonts w:ascii="Arial" w:hAnsi="Arial"/>
        </w:rPr>
        <w:t xml:space="preserve">July/August 2018 – Organized and hosted UBCO’s first Hydrail mini-conference/graduate course that connected UBC researchers with industry, government, and students to identify research collaboration opportunities.  This has resulted in Dr Lovegrove </w:t>
      </w:r>
      <w:proofErr w:type="gramStart"/>
      <w:r>
        <w:rPr>
          <w:rFonts w:ascii="Arial" w:hAnsi="Arial"/>
        </w:rPr>
        <w:t>being invited</w:t>
      </w:r>
      <w:proofErr w:type="gramEnd"/>
      <w:r>
        <w:rPr>
          <w:rFonts w:ascii="Arial" w:hAnsi="Arial"/>
        </w:rPr>
        <w:t xml:space="preserve"> to become part of the faculty’s Hydrogen from renewables for fuel cell/ battery hybrid transportation research cluster </w:t>
      </w:r>
      <w:proofErr w:type="spellStart"/>
      <w:r>
        <w:rPr>
          <w:rFonts w:ascii="Arial" w:hAnsi="Arial"/>
        </w:rPr>
        <w:t>Emminence</w:t>
      </w:r>
      <w:proofErr w:type="spellEnd"/>
      <w:r>
        <w:rPr>
          <w:rFonts w:ascii="Arial" w:hAnsi="Arial"/>
        </w:rPr>
        <w:t xml:space="preserve"> application being led by Dr Joshua </w:t>
      </w:r>
      <w:proofErr w:type="spellStart"/>
      <w:r>
        <w:rPr>
          <w:rFonts w:ascii="Arial" w:hAnsi="Arial"/>
        </w:rPr>
        <w:t>Hoffricther</w:t>
      </w:r>
      <w:proofErr w:type="spellEnd"/>
      <w:r>
        <w:rPr>
          <w:rFonts w:ascii="Arial" w:hAnsi="Arial"/>
        </w:rPr>
        <w:t>.</w:t>
      </w:r>
    </w:p>
    <w:p w:rsidR="008B3821" w:rsidRDefault="008B3821" w:rsidP="00C21E65">
      <w:pPr>
        <w:pStyle w:val="ListParagraph"/>
        <w:numPr>
          <w:ilvl w:val="0"/>
          <w:numId w:val="44"/>
        </w:numPr>
        <w:tabs>
          <w:tab w:val="left" w:pos="720"/>
        </w:tabs>
        <w:rPr>
          <w:rFonts w:ascii="Arial" w:hAnsi="Arial"/>
        </w:rPr>
      </w:pPr>
      <w:r>
        <w:rPr>
          <w:rFonts w:ascii="Arial" w:hAnsi="Arial"/>
        </w:rPr>
        <w:t xml:space="preserve">June 2016, 2017, 2018 – Developed and delivered the UBC Faculty of Applied Science’s </w:t>
      </w:r>
      <w:proofErr w:type="gramStart"/>
      <w:r>
        <w:rPr>
          <w:rFonts w:ascii="Arial" w:hAnsi="Arial"/>
        </w:rPr>
        <w:t>1</w:t>
      </w:r>
      <w:r w:rsidRPr="008B3821">
        <w:rPr>
          <w:rFonts w:ascii="Arial" w:hAnsi="Arial"/>
          <w:vertAlign w:val="superscript"/>
        </w:rPr>
        <w:t>st</w:t>
      </w:r>
      <w:proofErr w:type="gramEnd"/>
      <w:r>
        <w:rPr>
          <w:rFonts w:ascii="Arial" w:hAnsi="Arial"/>
        </w:rPr>
        <w:t xml:space="preserve"> Go Global study abroad course, ENGR 449: Sustainable Community Planning &amp; Design, whereby we live in Holland for 1 month, and meet with community planners, engineers, and change leaders to better understand and experience a sustainable quality of life in SMARTer Growth development patterns.</w:t>
      </w:r>
    </w:p>
    <w:p w:rsidR="003A5E22" w:rsidRDefault="003A5E22" w:rsidP="00C21E65">
      <w:pPr>
        <w:pStyle w:val="ListParagraph"/>
        <w:numPr>
          <w:ilvl w:val="0"/>
          <w:numId w:val="44"/>
        </w:numPr>
        <w:tabs>
          <w:tab w:val="left" w:pos="720"/>
        </w:tabs>
        <w:rPr>
          <w:rFonts w:ascii="Arial" w:hAnsi="Arial"/>
        </w:rPr>
      </w:pPr>
      <w:r>
        <w:rPr>
          <w:rFonts w:ascii="Arial" w:hAnsi="Arial"/>
        </w:rPr>
        <w:t xml:space="preserve">March 2018 – Hosted </w:t>
      </w:r>
      <w:proofErr w:type="gramStart"/>
      <w:r>
        <w:rPr>
          <w:rFonts w:ascii="Arial" w:hAnsi="Arial"/>
        </w:rPr>
        <w:t>UBCO’s</w:t>
      </w:r>
      <w:proofErr w:type="gramEnd"/>
      <w:r>
        <w:rPr>
          <w:rFonts w:ascii="Arial" w:hAnsi="Arial"/>
        </w:rPr>
        <w:t xml:space="preserve"> 1</w:t>
      </w:r>
      <w:r w:rsidRPr="003A5E22">
        <w:rPr>
          <w:rFonts w:ascii="Arial" w:hAnsi="Arial"/>
          <w:vertAlign w:val="superscript"/>
        </w:rPr>
        <w:t>st</w:t>
      </w:r>
      <w:r>
        <w:rPr>
          <w:rFonts w:ascii="Arial" w:hAnsi="Arial"/>
        </w:rPr>
        <w:t xml:space="preserve"> Housing Research Symposium, in partnership with UBCO School of Management, Nursing, and Urban Studies, in response to Kelowna Housing needs strategy, to connect UBC researchers with industry, government, and other stakeholders and identify knowledge gaps that UBC researchers can fill.  This has resulted in Dr Lovegrove </w:t>
      </w:r>
      <w:proofErr w:type="gramStart"/>
      <w:r>
        <w:rPr>
          <w:rFonts w:ascii="Arial" w:hAnsi="Arial"/>
        </w:rPr>
        <w:t>being invited</w:t>
      </w:r>
      <w:proofErr w:type="gramEnd"/>
      <w:r>
        <w:rPr>
          <w:rFonts w:ascii="Arial" w:hAnsi="Arial"/>
        </w:rPr>
        <w:t xml:space="preserve"> to be the technical lead on a Homelessness research cluster </w:t>
      </w:r>
      <w:proofErr w:type="spellStart"/>
      <w:r>
        <w:rPr>
          <w:rFonts w:ascii="Arial" w:hAnsi="Arial"/>
        </w:rPr>
        <w:t>Emminence</w:t>
      </w:r>
      <w:proofErr w:type="spellEnd"/>
      <w:r>
        <w:rPr>
          <w:rFonts w:ascii="Arial" w:hAnsi="Arial"/>
        </w:rPr>
        <w:t xml:space="preserve"> Fund application, led by Dr John Graham.</w:t>
      </w:r>
    </w:p>
    <w:p w:rsidR="00B05066" w:rsidRPr="00E94A5A" w:rsidRDefault="00B05066" w:rsidP="00C21E65">
      <w:pPr>
        <w:pStyle w:val="ListParagraph"/>
        <w:numPr>
          <w:ilvl w:val="0"/>
          <w:numId w:val="44"/>
        </w:numPr>
        <w:tabs>
          <w:tab w:val="left" w:pos="720"/>
        </w:tabs>
        <w:rPr>
          <w:rFonts w:ascii="Arial" w:hAnsi="Arial"/>
        </w:rPr>
      </w:pPr>
      <w:proofErr w:type="gramStart"/>
      <w:r w:rsidRPr="00E94A5A">
        <w:rPr>
          <w:rFonts w:ascii="Arial" w:hAnsi="Arial"/>
        </w:rPr>
        <w:t>Sept 2015 – Initiated discussions with UBCO Campus Planner Anthony Haddad upon his arrival to UBCO, towards partnering with our School of Engineering to have transportation engineering students under my supervision assist with conceptual and preliminary design of campus transportation facilities – transit exchange, intersection configurations, pedestrianization of University Way – as part of ENGR 335 (Transportation 1) and ENGR 425 (Transportation Systems Design).</w:t>
      </w:r>
      <w:proofErr w:type="gramEnd"/>
    </w:p>
    <w:p w:rsidR="00306D72" w:rsidRPr="00E94A5A" w:rsidRDefault="00E834BC" w:rsidP="00C21E65">
      <w:pPr>
        <w:pStyle w:val="ListParagraph"/>
        <w:numPr>
          <w:ilvl w:val="0"/>
          <w:numId w:val="44"/>
        </w:numPr>
        <w:tabs>
          <w:tab w:val="left" w:pos="720"/>
        </w:tabs>
        <w:rPr>
          <w:rFonts w:ascii="Arial" w:hAnsi="Arial"/>
        </w:rPr>
      </w:pPr>
      <w:r w:rsidRPr="00E94A5A">
        <w:rPr>
          <w:rFonts w:ascii="Arial" w:hAnsi="Arial"/>
        </w:rPr>
        <w:t xml:space="preserve">Jun 2007 – Initiated discussions with DVC Dr Doug </w:t>
      </w:r>
      <w:proofErr w:type="spellStart"/>
      <w:r w:rsidRPr="00E94A5A">
        <w:rPr>
          <w:rFonts w:ascii="Arial" w:hAnsi="Arial"/>
        </w:rPr>
        <w:t>Owram</w:t>
      </w:r>
      <w:proofErr w:type="spellEnd"/>
      <w:r w:rsidRPr="00E94A5A">
        <w:rPr>
          <w:rFonts w:ascii="Arial" w:hAnsi="Arial"/>
        </w:rPr>
        <w:t xml:space="preserve"> </w:t>
      </w:r>
      <w:r w:rsidR="00B05066" w:rsidRPr="00E94A5A">
        <w:rPr>
          <w:rFonts w:ascii="Arial" w:hAnsi="Arial"/>
        </w:rPr>
        <w:t xml:space="preserve">and his successors, </w:t>
      </w:r>
      <w:r w:rsidRPr="00E94A5A">
        <w:rPr>
          <w:rFonts w:ascii="Arial" w:hAnsi="Arial"/>
        </w:rPr>
        <w:t xml:space="preserve">on a possible UBCO Staff/Faculty U-Pass.  Formed ad hoc group with Parking, Sustainability Office, </w:t>
      </w:r>
      <w:proofErr w:type="gramStart"/>
      <w:r w:rsidRPr="00E94A5A">
        <w:rPr>
          <w:rFonts w:ascii="Arial" w:hAnsi="Arial"/>
        </w:rPr>
        <w:t>Media</w:t>
      </w:r>
      <w:proofErr w:type="gramEnd"/>
      <w:r w:rsidRPr="00E94A5A">
        <w:rPr>
          <w:rFonts w:ascii="Arial" w:hAnsi="Arial"/>
        </w:rPr>
        <w:t xml:space="preserve"> Relations, DVC Office staff to conduct on-line staff/faculty surveys and analyze results, towards possible launch as parking technology improves.  It appears majority support for unlimited access transit pass </w:t>
      </w:r>
      <w:proofErr w:type="gramStart"/>
      <w:r w:rsidRPr="00E94A5A">
        <w:rPr>
          <w:rFonts w:ascii="Arial" w:hAnsi="Arial"/>
        </w:rPr>
        <w:t>plus</w:t>
      </w:r>
      <w:proofErr w:type="gramEnd"/>
      <w:r w:rsidRPr="00E94A5A">
        <w:rPr>
          <w:rFonts w:ascii="Arial" w:hAnsi="Arial"/>
        </w:rPr>
        <w:t xml:space="preserve"> up to 10 days parking; discussions continue with current DVC and Finance staff.</w:t>
      </w:r>
      <w:r w:rsidR="008B3821">
        <w:rPr>
          <w:rFonts w:ascii="Arial" w:hAnsi="Arial"/>
        </w:rPr>
        <w:t xml:space="preserve">  Current DVC has now authorized planning for September 2020 implementation.</w:t>
      </w:r>
    </w:p>
    <w:p w:rsidR="00E834BC" w:rsidRPr="00E94A5A" w:rsidRDefault="00E834BC" w:rsidP="00C21E65">
      <w:pPr>
        <w:pStyle w:val="ListParagraph"/>
        <w:numPr>
          <w:ilvl w:val="0"/>
          <w:numId w:val="44"/>
        </w:numPr>
        <w:tabs>
          <w:tab w:val="left" w:pos="720"/>
        </w:tabs>
        <w:rPr>
          <w:rFonts w:ascii="Arial" w:hAnsi="Arial"/>
        </w:rPr>
      </w:pPr>
      <w:r w:rsidRPr="00E94A5A">
        <w:rPr>
          <w:rFonts w:ascii="Arial" w:hAnsi="Arial"/>
        </w:rPr>
        <w:t>Jun 2005 – Initiated improved UBCO bicycle facilities on campus, and bicycle routes to campus with then UBCO Provost Dr Alla Abd</w:t>
      </w:r>
      <w:r w:rsidR="0037678F" w:rsidRPr="00E94A5A">
        <w:rPr>
          <w:rFonts w:ascii="Arial" w:hAnsi="Arial"/>
        </w:rPr>
        <w:t>-E</w:t>
      </w:r>
      <w:r w:rsidRPr="00E94A5A">
        <w:rPr>
          <w:rFonts w:ascii="Arial" w:hAnsi="Arial"/>
        </w:rPr>
        <w:t>l</w:t>
      </w:r>
      <w:r w:rsidR="0037678F" w:rsidRPr="00E94A5A">
        <w:rPr>
          <w:rFonts w:ascii="Arial" w:hAnsi="Arial"/>
        </w:rPr>
        <w:t>-</w:t>
      </w:r>
      <w:r w:rsidRPr="00E94A5A">
        <w:rPr>
          <w:rFonts w:ascii="Arial" w:hAnsi="Arial"/>
        </w:rPr>
        <w:t xml:space="preserve">Aziz.  Campus bike share program, repair tools, and club space </w:t>
      </w:r>
      <w:r w:rsidRPr="00E94A5A">
        <w:rPr>
          <w:rFonts w:ascii="Arial" w:hAnsi="Arial"/>
        </w:rPr>
        <w:lastRenderedPageBreak/>
        <w:t>have been obtained through my initiative and advice to various Administrative and AVP Students office.  Campus bike access continues to be an issue</w:t>
      </w:r>
      <w:r w:rsidR="0037678F" w:rsidRPr="00E94A5A">
        <w:rPr>
          <w:rFonts w:ascii="Arial" w:hAnsi="Arial"/>
        </w:rPr>
        <w:t>, and is under discussions with current DVC</w:t>
      </w:r>
      <w:r w:rsidRPr="00E94A5A">
        <w:rPr>
          <w:rFonts w:ascii="Arial" w:hAnsi="Arial"/>
        </w:rPr>
        <w:t xml:space="preserve">.  </w:t>
      </w:r>
    </w:p>
    <w:p w:rsidR="00306D72" w:rsidRPr="00E94A5A" w:rsidRDefault="00B05066">
      <w:pPr>
        <w:tabs>
          <w:tab w:val="left" w:pos="720"/>
        </w:tabs>
        <w:ind w:left="720" w:hanging="720"/>
        <w:rPr>
          <w:i/>
        </w:rPr>
      </w:pPr>
      <w:r w:rsidRPr="00E94A5A">
        <w:rPr>
          <w:i/>
        </w:rPr>
        <w:t xml:space="preserve"> </w:t>
      </w:r>
      <w:r w:rsidR="00114637" w:rsidRPr="00E94A5A">
        <w:rPr>
          <w:i/>
        </w:rPr>
        <w:t>(b)</w:t>
      </w:r>
      <w:r w:rsidR="00114637" w:rsidRPr="00E94A5A">
        <w:rPr>
          <w:i/>
        </w:rPr>
        <w:tab/>
      </w:r>
      <w:r w:rsidR="00133461" w:rsidRPr="00E94A5A">
        <w:rPr>
          <w:i/>
        </w:rPr>
        <w:t>Memberships in committees, including offices held and dates</w:t>
      </w:r>
    </w:p>
    <w:p w:rsidR="003E780E" w:rsidRPr="00E94A5A" w:rsidRDefault="00114637" w:rsidP="00306D72">
      <w:pPr>
        <w:tabs>
          <w:tab w:val="left" w:pos="720"/>
        </w:tabs>
        <w:ind w:left="1440" w:hanging="720"/>
        <w:rPr>
          <w:i/>
        </w:rPr>
      </w:pPr>
      <w:r w:rsidRPr="00E94A5A">
        <w:rPr>
          <w:i/>
        </w:rPr>
        <w:t>Department/School</w:t>
      </w:r>
    </w:p>
    <w:p w:rsidR="00B05066" w:rsidRPr="00E94A5A" w:rsidRDefault="00B05066" w:rsidP="0095394E">
      <w:pPr>
        <w:tabs>
          <w:tab w:val="left" w:pos="720"/>
        </w:tabs>
        <w:ind w:left="1440" w:hanging="720"/>
      </w:pPr>
      <w:r w:rsidRPr="00E94A5A">
        <w:t>Civil Curriculum Committee, 2017-2018</w:t>
      </w:r>
    </w:p>
    <w:p w:rsidR="00B05066" w:rsidRPr="00E94A5A" w:rsidRDefault="00B05066" w:rsidP="0095394E">
      <w:pPr>
        <w:tabs>
          <w:tab w:val="left" w:pos="720"/>
        </w:tabs>
        <w:ind w:left="1440" w:hanging="720"/>
      </w:pPr>
      <w:r w:rsidRPr="00E94A5A">
        <w:t>Undergraduate Awards Committee, 2017-2018</w:t>
      </w:r>
    </w:p>
    <w:p w:rsidR="0095394E" w:rsidRPr="00E94A5A" w:rsidRDefault="0095394E" w:rsidP="0095394E">
      <w:pPr>
        <w:tabs>
          <w:tab w:val="left" w:pos="720"/>
        </w:tabs>
        <w:ind w:left="1440" w:hanging="720"/>
      </w:pPr>
      <w:r w:rsidRPr="00E94A5A">
        <w:t>Calculus Boot-Camp, 2015</w:t>
      </w:r>
    </w:p>
    <w:p w:rsidR="0095394E" w:rsidRPr="00E94A5A" w:rsidRDefault="0095394E" w:rsidP="0095394E">
      <w:pPr>
        <w:tabs>
          <w:tab w:val="left" w:pos="720"/>
        </w:tabs>
        <w:ind w:left="1440" w:hanging="720"/>
      </w:pPr>
      <w:r w:rsidRPr="00E94A5A">
        <w:t xml:space="preserve">Master of Ceremonies, </w:t>
      </w:r>
      <w:proofErr w:type="spellStart"/>
      <w:r w:rsidRPr="00E94A5A">
        <w:t>SoE</w:t>
      </w:r>
      <w:proofErr w:type="spellEnd"/>
      <w:r w:rsidRPr="00E94A5A">
        <w:t xml:space="preserve"> </w:t>
      </w:r>
      <w:proofErr w:type="spellStart"/>
      <w:r w:rsidRPr="00E94A5A">
        <w:t>ApSc</w:t>
      </w:r>
      <w:proofErr w:type="spellEnd"/>
      <w:r w:rsidRPr="00E94A5A">
        <w:t xml:space="preserve"> Graduating Class Galas, 2010 through 2013.</w:t>
      </w:r>
    </w:p>
    <w:p w:rsidR="0095394E" w:rsidRPr="00E94A5A" w:rsidRDefault="0095394E" w:rsidP="0095394E">
      <w:pPr>
        <w:tabs>
          <w:tab w:val="left" w:pos="720"/>
        </w:tabs>
        <w:ind w:left="1440" w:hanging="720"/>
      </w:pPr>
      <w:proofErr w:type="spellStart"/>
      <w:r w:rsidRPr="00E94A5A">
        <w:t>SoE</w:t>
      </w:r>
      <w:proofErr w:type="spellEnd"/>
      <w:r w:rsidRPr="00E94A5A">
        <w:t xml:space="preserve"> Calculator Policy, co-author with Ahmad Rteil, Yang Cao, 2013</w:t>
      </w:r>
    </w:p>
    <w:p w:rsidR="0095394E" w:rsidRPr="00E94A5A" w:rsidRDefault="0095394E" w:rsidP="0095394E">
      <w:pPr>
        <w:tabs>
          <w:tab w:val="left" w:pos="720"/>
        </w:tabs>
        <w:ind w:left="1440" w:hanging="720"/>
      </w:pPr>
      <w:proofErr w:type="spellStart"/>
      <w:r w:rsidRPr="00E94A5A">
        <w:t>SoE</w:t>
      </w:r>
      <w:proofErr w:type="spellEnd"/>
      <w:r w:rsidRPr="00E94A5A">
        <w:t xml:space="preserve"> Mathematics Policy, co-author with Julian Cheng, Yang Cao, Wayne Broughton, 2013</w:t>
      </w:r>
    </w:p>
    <w:p w:rsidR="00AA3902" w:rsidRPr="00E94A5A" w:rsidRDefault="00AA3902" w:rsidP="00AA3902">
      <w:pPr>
        <w:pStyle w:val="BodyText2"/>
        <w:tabs>
          <w:tab w:val="left" w:pos="720"/>
        </w:tabs>
        <w:ind w:left="1440"/>
        <w:rPr>
          <w:color w:val="auto"/>
        </w:rPr>
      </w:pPr>
      <w:r w:rsidRPr="00E94A5A">
        <w:rPr>
          <w:color w:val="auto"/>
        </w:rPr>
        <w:t>Recruitment Committee, Civil Engineering, 2011/2012.</w:t>
      </w:r>
    </w:p>
    <w:p w:rsidR="00AA3902" w:rsidRPr="00E94A5A" w:rsidRDefault="00AA3902" w:rsidP="00AA3902">
      <w:pPr>
        <w:pStyle w:val="BodyText2"/>
        <w:tabs>
          <w:tab w:val="clear" w:pos="4320"/>
          <w:tab w:val="left" w:pos="720"/>
        </w:tabs>
        <w:ind w:left="1440"/>
        <w:rPr>
          <w:color w:val="auto"/>
        </w:rPr>
      </w:pPr>
      <w:r w:rsidRPr="00E94A5A">
        <w:rPr>
          <w:color w:val="auto"/>
        </w:rPr>
        <w:t>Year 2 Hovercraft Design C</w:t>
      </w:r>
      <w:r w:rsidR="0095394E" w:rsidRPr="00E94A5A">
        <w:rPr>
          <w:color w:val="auto"/>
        </w:rPr>
        <w:t>ompetition Judge, April 3, 2012</w:t>
      </w:r>
    </w:p>
    <w:p w:rsidR="00E15D1D" w:rsidRPr="00E94A5A" w:rsidRDefault="00E15D1D" w:rsidP="00E15D1D">
      <w:pPr>
        <w:pStyle w:val="BodyText2"/>
        <w:tabs>
          <w:tab w:val="clear" w:pos="4320"/>
          <w:tab w:val="left" w:pos="720"/>
        </w:tabs>
        <w:ind w:left="1440"/>
        <w:rPr>
          <w:color w:val="auto"/>
        </w:rPr>
      </w:pPr>
      <w:r w:rsidRPr="00E94A5A">
        <w:rPr>
          <w:color w:val="auto"/>
        </w:rPr>
        <w:t xml:space="preserve">Peer Reviewer for UBCO </w:t>
      </w:r>
      <w:proofErr w:type="spellStart"/>
      <w:r w:rsidRPr="00E94A5A">
        <w:rPr>
          <w:color w:val="auto"/>
        </w:rPr>
        <w:t>SoE</w:t>
      </w:r>
      <w:proofErr w:type="spellEnd"/>
      <w:r w:rsidRPr="00E94A5A">
        <w:rPr>
          <w:color w:val="auto"/>
        </w:rPr>
        <w:t xml:space="preserve"> faculty members – 2009 – Present</w:t>
      </w:r>
    </w:p>
    <w:p w:rsidR="00B8634C" w:rsidRPr="00E94A5A" w:rsidRDefault="00B8634C" w:rsidP="00306D72">
      <w:pPr>
        <w:tabs>
          <w:tab w:val="left" w:pos="720"/>
        </w:tabs>
        <w:ind w:left="1440" w:hanging="720"/>
        <w:rPr>
          <w:i/>
        </w:rPr>
      </w:pPr>
    </w:p>
    <w:p w:rsidR="003E780E" w:rsidRPr="00E94A5A" w:rsidRDefault="00114637" w:rsidP="00306D72">
      <w:pPr>
        <w:tabs>
          <w:tab w:val="left" w:pos="720"/>
        </w:tabs>
        <w:ind w:left="1440" w:hanging="720"/>
        <w:rPr>
          <w:i/>
        </w:rPr>
      </w:pPr>
      <w:r w:rsidRPr="00E94A5A">
        <w:rPr>
          <w:i/>
        </w:rPr>
        <w:t>Faculty</w:t>
      </w:r>
    </w:p>
    <w:p w:rsidR="007A0DCB" w:rsidRPr="00E94A5A" w:rsidRDefault="007A0DCB" w:rsidP="00C341AD">
      <w:pPr>
        <w:pStyle w:val="BodyText2"/>
        <w:tabs>
          <w:tab w:val="clear" w:pos="4320"/>
          <w:tab w:val="left" w:pos="720"/>
        </w:tabs>
        <w:ind w:left="1440"/>
        <w:rPr>
          <w:color w:val="auto"/>
          <w:szCs w:val="24"/>
        </w:rPr>
      </w:pPr>
      <w:r w:rsidRPr="00E94A5A">
        <w:rPr>
          <w:color w:val="auto"/>
          <w:szCs w:val="24"/>
        </w:rPr>
        <w:t>Student Recruitment Event, Ontario Science Centre, Toronto, ON, April 21, 2012.</w:t>
      </w:r>
    </w:p>
    <w:p w:rsidR="00E15D1D" w:rsidRPr="00E94A5A" w:rsidRDefault="00E15D1D" w:rsidP="00C341AD">
      <w:pPr>
        <w:pStyle w:val="BodyText2"/>
        <w:tabs>
          <w:tab w:val="clear" w:pos="4320"/>
          <w:tab w:val="left" w:pos="720"/>
        </w:tabs>
        <w:ind w:left="1440"/>
        <w:rPr>
          <w:color w:val="auto"/>
          <w:szCs w:val="24"/>
        </w:rPr>
      </w:pPr>
      <w:r w:rsidRPr="00E94A5A">
        <w:rPr>
          <w:color w:val="auto"/>
          <w:szCs w:val="24"/>
        </w:rPr>
        <w:t>Convocation Mace Bearer, June 9, 2011.</w:t>
      </w:r>
    </w:p>
    <w:p w:rsidR="00C341AD" w:rsidRPr="00E94A5A" w:rsidRDefault="00C341AD" w:rsidP="00C341AD">
      <w:pPr>
        <w:pStyle w:val="BodyText2"/>
        <w:tabs>
          <w:tab w:val="clear" w:pos="4320"/>
          <w:tab w:val="left" w:pos="720"/>
        </w:tabs>
        <w:ind w:left="1440"/>
        <w:rPr>
          <w:color w:val="auto"/>
          <w:szCs w:val="24"/>
        </w:rPr>
      </w:pPr>
      <w:r w:rsidRPr="00E94A5A">
        <w:rPr>
          <w:color w:val="auto"/>
          <w:szCs w:val="24"/>
        </w:rPr>
        <w:t>UBC Applied Science Recruitment Video – featured faculty member</w:t>
      </w:r>
      <w:r w:rsidR="00E15D1D" w:rsidRPr="00E94A5A">
        <w:rPr>
          <w:color w:val="auto"/>
          <w:szCs w:val="24"/>
        </w:rPr>
        <w:t>, October 2009.</w:t>
      </w:r>
    </w:p>
    <w:p w:rsidR="003E780E" w:rsidRPr="00E94A5A" w:rsidRDefault="003E780E" w:rsidP="00306D72">
      <w:pPr>
        <w:tabs>
          <w:tab w:val="left" w:pos="720"/>
        </w:tabs>
        <w:ind w:left="1440" w:hanging="720"/>
        <w:rPr>
          <w:i/>
        </w:rPr>
      </w:pPr>
    </w:p>
    <w:p w:rsidR="00306D72" w:rsidRPr="00E94A5A" w:rsidRDefault="003E780E" w:rsidP="00306D72">
      <w:pPr>
        <w:tabs>
          <w:tab w:val="left" w:pos="720"/>
        </w:tabs>
        <w:ind w:left="1440" w:hanging="720"/>
        <w:rPr>
          <w:i/>
        </w:rPr>
      </w:pPr>
      <w:r w:rsidRPr="00E94A5A">
        <w:rPr>
          <w:i/>
        </w:rPr>
        <w:t>University</w:t>
      </w:r>
    </w:p>
    <w:p w:rsidR="00B05066" w:rsidRPr="00E94A5A" w:rsidRDefault="00B05066" w:rsidP="00170C77">
      <w:pPr>
        <w:tabs>
          <w:tab w:val="left" w:pos="720"/>
        </w:tabs>
        <w:ind w:left="1440" w:hanging="720"/>
      </w:pPr>
      <w:r w:rsidRPr="00E94A5A">
        <w:t>UBC VP HR Search Committee, member, 2017</w:t>
      </w:r>
    </w:p>
    <w:p w:rsidR="007A0DCB" w:rsidRPr="00E94A5A" w:rsidRDefault="007A0DCB" w:rsidP="00170C77">
      <w:pPr>
        <w:tabs>
          <w:tab w:val="left" w:pos="720"/>
        </w:tabs>
        <w:ind w:left="1440" w:hanging="720"/>
      </w:pPr>
      <w:r w:rsidRPr="00E94A5A">
        <w:t>UBCO United Way Campaign, Airplane Pull, team member, Kelowna Airport, BC, May 11, 2012.</w:t>
      </w:r>
    </w:p>
    <w:p w:rsidR="00170C77" w:rsidRPr="00E94A5A" w:rsidRDefault="00170C77" w:rsidP="00170C77">
      <w:pPr>
        <w:tabs>
          <w:tab w:val="left" w:pos="720"/>
        </w:tabs>
        <w:ind w:left="1440" w:hanging="720"/>
      </w:pPr>
      <w:r w:rsidRPr="00E94A5A">
        <w:t>UBCO Interdisciplinary Graduate Studies (IGS), IGS 507: Practical Sustainability, course co-developer and contributing lecturer</w:t>
      </w:r>
      <w:r w:rsidR="007A0DCB" w:rsidRPr="00E94A5A">
        <w:t>, 2011 - Present</w:t>
      </w:r>
    </w:p>
    <w:p w:rsidR="00170C77" w:rsidRPr="00E94A5A" w:rsidRDefault="00170C77" w:rsidP="00170C77">
      <w:pPr>
        <w:tabs>
          <w:tab w:val="left" w:pos="720"/>
        </w:tabs>
        <w:ind w:left="1440" w:hanging="720"/>
      </w:pPr>
      <w:r w:rsidRPr="00E94A5A">
        <w:t>UBCO Senate, 2008 – 2011</w:t>
      </w:r>
    </w:p>
    <w:p w:rsidR="00E15D1D" w:rsidRDefault="00E15D1D" w:rsidP="00E15D1D">
      <w:pPr>
        <w:widowControl w:val="0"/>
        <w:ind w:left="720"/>
        <w:jc w:val="both"/>
      </w:pPr>
      <w:r w:rsidRPr="00E94A5A">
        <w:t>UBCO</w:t>
      </w:r>
      <w:r w:rsidR="00170C77" w:rsidRPr="00E94A5A">
        <w:t xml:space="preserve"> IGS</w:t>
      </w:r>
      <w:r w:rsidRPr="00E94A5A">
        <w:t>, Sustainability Theme Moderator, 2010</w:t>
      </w:r>
    </w:p>
    <w:p w:rsidR="00940F67" w:rsidRPr="00E94A5A" w:rsidRDefault="00940F67" w:rsidP="00E15D1D">
      <w:pPr>
        <w:widowControl w:val="0"/>
        <w:ind w:left="720"/>
        <w:jc w:val="both"/>
      </w:pPr>
      <w:r w:rsidRPr="00940F67">
        <w:t>UBC Okanagan Working Group, President’s Sustainability Advisory Committee, 2008 – 2010</w:t>
      </w:r>
    </w:p>
    <w:p w:rsidR="003E780E" w:rsidRPr="00E94A5A" w:rsidRDefault="003E780E" w:rsidP="003E780E">
      <w:pPr>
        <w:ind w:left="720"/>
      </w:pPr>
      <w:r w:rsidRPr="00E94A5A">
        <w:t>UBCO Centre for Teaching &amp; Learning Mentoring Program, 2005 - 2007</w:t>
      </w:r>
    </w:p>
    <w:p w:rsidR="00832F15" w:rsidRPr="00E94A5A" w:rsidRDefault="00832F15" w:rsidP="00832F15">
      <w:pPr>
        <w:ind w:left="720"/>
      </w:pPr>
      <w:r w:rsidRPr="00E94A5A">
        <w:t xml:space="preserve">UBC Sustainability Tri-Mentoring Program, 2004 - 2005 </w:t>
      </w:r>
    </w:p>
    <w:p w:rsidR="00170C77" w:rsidRPr="00E94A5A" w:rsidRDefault="00170C77" w:rsidP="00170C77">
      <w:pPr>
        <w:tabs>
          <w:tab w:val="left" w:pos="720"/>
        </w:tabs>
        <w:ind w:left="1440" w:hanging="720"/>
      </w:pPr>
      <w:r w:rsidRPr="00E94A5A">
        <w:t>UBC Association of Administrative &amp; Professional Staff, 1999 – 2005 (President 2004/05)</w:t>
      </w:r>
    </w:p>
    <w:p w:rsidR="00510E1B" w:rsidRPr="00E94A5A" w:rsidRDefault="00510E1B" w:rsidP="00170C77">
      <w:pPr>
        <w:tabs>
          <w:tab w:val="left" w:pos="720"/>
        </w:tabs>
        <w:ind w:left="1440" w:hanging="720"/>
      </w:pPr>
      <w:r w:rsidRPr="00E94A5A">
        <w:t>Graduate Thesis external examiner</w:t>
      </w:r>
    </w:p>
    <w:p w:rsidR="00A75226" w:rsidRPr="00E94A5A" w:rsidRDefault="00A75226" w:rsidP="00832F15">
      <w:pPr>
        <w:tabs>
          <w:tab w:val="left" w:pos="720"/>
        </w:tabs>
        <w:ind w:left="1440" w:hanging="720"/>
      </w:pPr>
    </w:p>
    <w:p w:rsidR="0075271C" w:rsidRPr="00E94A5A" w:rsidRDefault="0075271C" w:rsidP="0075271C">
      <w:pPr>
        <w:tabs>
          <w:tab w:val="left" w:pos="720"/>
        </w:tabs>
        <w:ind w:left="720" w:hanging="720"/>
        <w:rPr>
          <w:i/>
        </w:rPr>
      </w:pPr>
      <w:r w:rsidRPr="00E94A5A">
        <w:rPr>
          <w:i/>
        </w:rPr>
        <w:t>(c)</w:t>
      </w:r>
      <w:r w:rsidRPr="00E94A5A">
        <w:rPr>
          <w:i/>
        </w:rPr>
        <w:tab/>
        <w:t>Other service, including dates</w:t>
      </w:r>
    </w:p>
    <w:p w:rsidR="0075271C" w:rsidRPr="00E94A5A" w:rsidRDefault="0075271C" w:rsidP="0075271C">
      <w:pPr>
        <w:tabs>
          <w:tab w:val="left" w:pos="720"/>
        </w:tabs>
        <w:ind w:left="1440" w:hanging="720"/>
      </w:pPr>
      <w:r w:rsidRPr="00E94A5A">
        <w:t>Thesis examination committees</w:t>
      </w:r>
    </w:p>
    <w:p w:rsidR="0075271C" w:rsidRPr="00E94A5A" w:rsidRDefault="0075271C" w:rsidP="00C21E65">
      <w:pPr>
        <w:numPr>
          <w:ilvl w:val="0"/>
          <w:numId w:val="33"/>
        </w:numPr>
        <w:tabs>
          <w:tab w:val="left" w:pos="720"/>
        </w:tabs>
      </w:pPr>
    </w:p>
    <w:p w:rsidR="0075271C" w:rsidRPr="00E94A5A" w:rsidRDefault="0075271C" w:rsidP="00832F15">
      <w:pPr>
        <w:tabs>
          <w:tab w:val="left" w:pos="720"/>
        </w:tabs>
        <w:ind w:left="1440" w:hanging="720"/>
      </w:pPr>
    </w:p>
    <w:p w:rsidR="00306D72" w:rsidRPr="00E94A5A" w:rsidRDefault="00114637">
      <w:pPr>
        <w:tabs>
          <w:tab w:val="left" w:pos="720"/>
        </w:tabs>
        <w:ind w:left="720" w:hanging="720"/>
        <w:rPr>
          <w:b/>
        </w:rPr>
      </w:pPr>
      <w:r w:rsidRPr="00E94A5A">
        <w:rPr>
          <w:b/>
        </w:rPr>
        <w:t>11.</w:t>
      </w:r>
      <w:r w:rsidRPr="00E94A5A">
        <w:rPr>
          <w:b/>
        </w:rPr>
        <w:tab/>
      </w:r>
      <w:r w:rsidRPr="00E94A5A">
        <w:rPr>
          <w:b/>
          <w:u w:val="single"/>
        </w:rPr>
        <w:t>SERVICE TO THE COMMUNITY</w:t>
      </w:r>
    </w:p>
    <w:p w:rsidR="00306D72" w:rsidRPr="00E94A5A" w:rsidRDefault="00114637">
      <w:pPr>
        <w:tabs>
          <w:tab w:val="left" w:pos="720"/>
        </w:tabs>
        <w:ind w:left="720" w:hanging="720"/>
        <w:rPr>
          <w:i/>
        </w:rPr>
      </w:pPr>
      <w:r w:rsidRPr="00E94A5A">
        <w:rPr>
          <w:i/>
        </w:rPr>
        <w:t>(a)</w:t>
      </w:r>
      <w:r w:rsidRPr="00E94A5A">
        <w:rPr>
          <w:i/>
        </w:rPr>
        <w:tab/>
        <w:t xml:space="preserve">Memberships </w:t>
      </w:r>
      <w:r w:rsidR="000D0870" w:rsidRPr="00E94A5A">
        <w:rPr>
          <w:i/>
        </w:rPr>
        <w:t>o</w:t>
      </w:r>
      <w:r w:rsidRPr="00E94A5A">
        <w:rPr>
          <w:i/>
        </w:rPr>
        <w:t>n scholarly societies, including offices held and dates</w:t>
      </w:r>
    </w:p>
    <w:p w:rsidR="00FC75A9" w:rsidRPr="00E94A5A" w:rsidRDefault="00FC75A9" w:rsidP="00C21E65">
      <w:pPr>
        <w:numPr>
          <w:ilvl w:val="0"/>
          <w:numId w:val="45"/>
        </w:numPr>
        <w:tabs>
          <w:tab w:val="left" w:pos="720"/>
        </w:tabs>
      </w:pPr>
      <w:r w:rsidRPr="00E94A5A">
        <w:t>National Academy of Sciences, 2016 – present</w:t>
      </w:r>
    </w:p>
    <w:p w:rsidR="00FC75A9" w:rsidRPr="00E94A5A" w:rsidRDefault="00FC75A9" w:rsidP="00C21E65">
      <w:pPr>
        <w:numPr>
          <w:ilvl w:val="1"/>
          <w:numId w:val="45"/>
        </w:numPr>
        <w:tabs>
          <w:tab w:val="left" w:pos="720"/>
        </w:tabs>
      </w:pPr>
      <w:r w:rsidRPr="00E94A5A">
        <w:t>NCHRP 17-81 panel member, incorporating road safety planning into the HSM</w:t>
      </w:r>
    </w:p>
    <w:p w:rsidR="00FC75A9" w:rsidRPr="00E94A5A" w:rsidRDefault="00FC75A9" w:rsidP="00C21E65">
      <w:pPr>
        <w:numPr>
          <w:ilvl w:val="1"/>
          <w:numId w:val="45"/>
        </w:numPr>
        <w:tabs>
          <w:tab w:val="left" w:pos="720"/>
        </w:tabs>
      </w:pPr>
      <w:r w:rsidRPr="00E94A5A">
        <w:t>NCHRP 17-84 panel member, development of pedestrian and bicycle CPMs for the HSM</w:t>
      </w:r>
    </w:p>
    <w:p w:rsidR="00FC75A9" w:rsidRPr="00E94A5A" w:rsidRDefault="00FC75A9" w:rsidP="00C21E65">
      <w:pPr>
        <w:numPr>
          <w:ilvl w:val="1"/>
          <w:numId w:val="45"/>
        </w:numPr>
        <w:tabs>
          <w:tab w:val="left" w:pos="720"/>
        </w:tabs>
      </w:pPr>
      <w:r w:rsidRPr="00E94A5A">
        <w:t>NCHPR 17-87 panel member, counting pedestrians for CPMs for sustainable communities</w:t>
      </w:r>
    </w:p>
    <w:p w:rsidR="004F753D" w:rsidRPr="00E94A5A" w:rsidRDefault="004F753D" w:rsidP="00C21E65">
      <w:pPr>
        <w:numPr>
          <w:ilvl w:val="0"/>
          <w:numId w:val="45"/>
        </w:numPr>
        <w:tabs>
          <w:tab w:val="left" w:pos="720"/>
        </w:tabs>
      </w:pPr>
      <w:r w:rsidRPr="00E94A5A">
        <w:t xml:space="preserve">Canadian University Transportation Educators Forum, 2010 – </w:t>
      </w:r>
      <w:r w:rsidR="0095394E" w:rsidRPr="00E94A5A">
        <w:t>present</w:t>
      </w:r>
    </w:p>
    <w:p w:rsidR="004F753D" w:rsidRPr="00E94A5A" w:rsidRDefault="004F753D" w:rsidP="00C21E65">
      <w:pPr>
        <w:pStyle w:val="ListParagraph"/>
        <w:numPr>
          <w:ilvl w:val="1"/>
          <w:numId w:val="45"/>
        </w:numPr>
        <w:tabs>
          <w:tab w:val="left" w:pos="720"/>
        </w:tabs>
        <w:rPr>
          <w:rFonts w:ascii="Arial" w:hAnsi="Arial"/>
        </w:rPr>
      </w:pPr>
      <w:r w:rsidRPr="00E94A5A">
        <w:rPr>
          <w:rFonts w:ascii="Arial" w:hAnsi="Arial"/>
        </w:rPr>
        <w:t>Charter member</w:t>
      </w:r>
    </w:p>
    <w:p w:rsidR="0040529B" w:rsidRPr="00E94A5A" w:rsidRDefault="00832F15" w:rsidP="00C21E65">
      <w:pPr>
        <w:numPr>
          <w:ilvl w:val="0"/>
          <w:numId w:val="45"/>
        </w:numPr>
        <w:tabs>
          <w:tab w:val="left" w:pos="4320"/>
        </w:tabs>
      </w:pPr>
      <w:r w:rsidRPr="00E94A5A">
        <w:t xml:space="preserve">Association for the Advancement of Sustainability in Higher Education (AASHE), On-line Transportation Group Moderator, 2003 </w:t>
      </w:r>
      <w:r w:rsidR="009E540F" w:rsidRPr="00E94A5A">
        <w:t>–</w:t>
      </w:r>
      <w:r w:rsidRPr="00E94A5A">
        <w:t xml:space="preserve"> 2005</w:t>
      </w:r>
      <w:r w:rsidR="0040529B" w:rsidRPr="00E94A5A">
        <w:t xml:space="preserve"> </w:t>
      </w:r>
    </w:p>
    <w:p w:rsidR="00306D72" w:rsidRPr="00E94A5A" w:rsidRDefault="0040529B" w:rsidP="00C21E65">
      <w:pPr>
        <w:numPr>
          <w:ilvl w:val="0"/>
          <w:numId w:val="45"/>
        </w:numPr>
        <w:tabs>
          <w:tab w:val="left" w:pos="4320"/>
        </w:tabs>
      </w:pPr>
      <w:r w:rsidRPr="00E94A5A">
        <w:t xml:space="preserve">Canadian Society of Civil Engineers (CSCE), Member, 2012 – </w:t>
      </w:r>
      <w:r w:rsidR="000B22E0" w:rsidRPr="00E94A5A">
        <w:t>Present</w:t>
      </w:r>
    </w:p>
    <w:p w:rsidR="008B3821" w:rsidRDefault="008B3821" w:rsidP="00C21E65">
      <w:pPr>
        <w:numPr>
          <w:ilvl w:val="1"/>
          <w:numId w:val="45"/>
        </w:numPr>
        <w:tabs>
          <w:tab w:val="left" w:pos="4320"/>
        </w:tabs>
      </w:pPr>
      <w:r>
        <w:t>Vice-President (2018), Technical Programs</w:t>
      </w:r>
    </w:p>
    <w:p w:rsidR="00FC75A9" w:rsidRDefault="00FC75A9" w:rsidP="00C21E65">
      <w:pPr>
        <w:numPr>
          <w:ilvl w:val="1"/>
          <w:numId w:val="45"/>
        </w:numPr>
        <w:tabs>
          <w:tab w:val="left" w:pos="4320"/>
        </w:tabs>
      </w:pPr>
      <w:r w:rsidRPr="00E94A5A">
        <w:t>Chair</w:t>
      </w:r>
      <w:r w:rsidR="00940F67">
        <w:t xml:space="preserve"> (as of 2016)</w:t>
      </w:r>
      <w:r w:rsidRPr="00E94A5A">
        <w:t>, Sustainable Development Committee</w:t>
      </w:r>
    </w:p>
    <w:p w:rsidR="00940F67" w:rsidRPr="00E94A5A" w:rsidRDefault="00940F67" w:rsidP="00C21E65">
      <w:pPr>
        <w:numPr>
          <w:ilvl w:val="1"/>
          <w:numId w:val="45"/>
        </w:numPr>
        <w:tabs>
          <w:tab w:val="left" w:pos="4320"/>
        </w:tabs>
      </w:pPr>
      <w:r>
        <w:t>Member, Review Panel on Adoption of Envision as a Canadian Infrastructure Rating System</w:t>
      </w:r>
    </w:p>
    <w:p w:rsidR="00832F15" w:rsidRPr="00E94A5A" w:rsidRDefault="00832F15" w:rsidP="00306D72">
      <w:pPr>
        <w:tabs>
          <w:tab w:val="left" w:pos="720"/>
        </w:tabs>
        <w:ind w:left="1440" w:hanging="720"/>
      </w:pPr>
    </w:p>
    <w:p w:rsidR="00306D72" w:rsidRPr="00E94A5A" w:rsidRDefault="00114637">
      <w:pPr>
        <w:tabs>
          <w:tab w:val="left" w:pos="720"/>
        </w:tabs>
        <w:ind w:left="720" w:hanging="720"/>
        <w:rPr>
          <w:i/>
        </w:rPr>
      </w:pPr>
      <w:r w:rsidRPr="00E94A5A">
        <w:rPr>
          <w:i/>
        </w:rPr>
        <w:t>(b)</w:t>
      </w:r>
      <w:r w:rsidRPr="00E94A5A">
        <w:rPr>
          <w:i/>
        </w:rPr>
        <w:tab/>
        <w:t xml:space="preserve">Memberships </w:t>
      </w:r>
      <w:r w:rsidR="000D0870" w:rsidRPr="00E94A5A">
        <w:rPr>
          <w:i/>
        </w:rPr>
        <w:t>o</w:t>
      </w:r>
      <w:r w:rsidRPr="00E94A5A">
        <w:rPr>
          <w:i/>
        </w:rPr>
        <w:t>n other societies, including offices held and dates</w:t>
      </w:r>
    </w:p>
    <w:p w:rsidR="00940F67" w:rsidRDefault="00940F67" w:rsidP="00C21E65">
      <w:pPr>
        <w:numPr>
          <w:ilvl w:val="0"/>
          <w:numId w:val="4"/>
        </w:numPr>
        <w:tabs>
          <w:tab w:val="left" w:pos="4320"/>
        </w:tabs>
      </w:pPr>
      <w:proofErr w:type="spellStart"/>
      <w:r>
        <w:t>RoadSense</w:t>
      </w:r>
      <w:proofErr w:type="spellEnd"/>
      <w:r>
        <w:t xml:space="preserve"> BC, Task Force to Implement BC Road Safety Strategy, 2015 - Present</w:t>
      </w:r>
    </w:p>
    <w:p w:rsidR="00940F67" w:rsidRDefault="00940F67" w:rsidP="00C21E65">
      <w:pPr>
        <w:numPr>
          <w:ilvl w:val="1"/>
          <w:numId w:val="4"/>
        </w:numPr>
        <w:tabs>
          <w:tab w:val="left" w:pos="4320"/>
        </w:tabs>
      </w:pPr>
      <w:r>
        <w:t>Chair, Safer Roads &amp; Communities working group</w:t>
      </w:r>
    </w:p>
    <w:p w:rsidR="00940F67" w:rsidRDefault="00940F67" w:rsidP="00C21E65">
      <w:pPr>
        <w:numPr>
          <w:ilvl w:val="1"/>
          <w:numId w:val="4"/>
        </w:numPr>
        <w:tabs>
          <w:tab w:val="left" w:pos="4320"/>
        </w:tabs>
      </w:pPr>
      <w:r>
        <w:t>Member, Data &amp; Research working group</w:t>
      </w:r>
    </w:p>
    <w:p w:rsidR="00FC75A9" w:rsidRPr="00E94A5A" w:rsidRDefault="00FC75A9" w:rsidP="00C21E65">
      <w:pPr>
        <w:numPr>
          <w:ilvl w:val="0"/>
          <w:numId w:val="4"/>
        </w:numPr>
        <w:tabs>
          <w:tab w:val="left" w:pos="4320"/>
        </w:tabs>
      </w:pPr>
      <w:r w:rsidRPr="00E94A5A">
        <w:t>Canadian Association of Road Safety Professionals (CARSP), 2015 – Present</w:t>
      </w:r>
    </w:p>
    <w:p w:rsidR="00FC75A9" w:rsidRPr="00E94A5A" w:rsidRDefault="00FC75A9" w:rsidP="00C21E65">
      <w:pPr>
        <w:numPr>
          <w:ilvl w:val="1"/>
          <w:numId w:val="4"/>
        </w:numPr>
        <w:tabs>
          <w:tab w:val="left" w:pos="4320"/>
        </w:tabs>
      </w:pPr>
      <w:r w:rsidRPr="00E94A5A">
        <w:lastRenderedPageBreak/>
        <w:t>Member, Board of Directors</w:t>
      </w:r>
    </w:p>
    <w:p w:rsidR="00FC75A9" w:rsidRPr="00E94A5A" w:rsidRDefault="00FC75A9" w:rsidP="00C21E65">
      <w:pPr>
        <w:numPr>
          <w:ilvl w:val="1"/>
          <w:numId w:val="4"/>
        </w:numPr>
        <w:tabs>
          <w:tab w:val="left" w:pos="4320"/>
        </w:tabs>
      </w:pPr>
      <w:r w:rsidRPr="00E94A5A">
        <w:t>Member, Finance Committee</w:t>
      </w:r>
    </w:p>
    <w:p w:rsidR="000217AC" w:rsidRPr="00E94A5A" w:rsidRDefault="000217AC" w:rsidP="00C21E65">
      <w:pPr>
        <w:numPr>
          <w:ilvl w:val="1"/>
          <w:numId w:val="4"/>
        </w:numPr>
        <w:tabs>
          <w:tab w:val="left" w:pos="4320"/>
        </w:tabs>
      </w:pPr>
      <w:r w:rsidRPr="00E94A5A">
        <w:t>Member, LAC for 2018 annual conference in Victoria, BC</w:t>
      </w:r>
    </w:p>
    <w:p w:rsidR="000217AC" w:rsidRPr="00E94A5A" w:rsidRDefault="000217AC" w:rsidP="00C21E65">
      <w:pPr>
        <w:pStyle w:val="ListParagraph"/>
        <w:numPr>
          <w:ilvl w:val="1"/>
          <w:numId w:val="4"/>
        </w:numPr>
        <w:tabs>
          <w:tab w:val="left" w:pos="4320"/>
        </w:tabs>
        <w:rPr>
          <w:rFonts w:ascii="Arial" w:hAnsi="Arial"/>
        </w:rPr>
      </w:pPr>
      <w:r w:rsidRPr="00E94A5A">
        <w:rPr>
          <w:rFonts w:ascii="Arial" w:hAnsi="Arial"/>
        </w:rPr>
        <w:t>ARSP Student Scholarship Committee</w:t>
      </w:r>
    </w:p>
    <w:p w:rsidR="0040529B" w:rsidRPr="00E94A5A" w:rsidRDefault="0040529B" w:rsidP="00C21E65">
      <w:pPr>
        <w:numPr>
          <w:ilvl w:val="0"/>
          <w:numId w:val="4"/>
        </w:numPr>
        <w:tabs>
          <w:tab w:val="left" w:pos="4320"/>
        </w:tabs>
      </w:pPr>
      <w:r w:rsidRPr="00E94A5A">
        <w:t>Institute of Transportation Engineers, (F), Washington, D.C., Member since 1989, Fellow since 2006</w:t>
      </w:r>
    </w:p>
    <w:p w:rsidR="0040529B" w:rsidRPr="00E94A5A" w:rsidRDefault="0040529B" w:rsidP="00C21E65">
      <w:pPr>
        <w:numPr>
          <w:ilvl w:val="1"/>
          <w:numId w:val="4"/>
        </w:numPr>
        <w:tabs>
          <w:tab w:val="left" w:pos="4320"/>
        </w:tabs>
      </w:pPr>
      <w:r w:rsidRPr="00E94A5A">
        <w:t>President, BC Interior Chapter, 1996-1997, 2008 – 2010</w:t>
      </w:r>
    </w:p>
    <w:p w:rsidR="0040529B" w:rsidRPr="00E94A5A" w:rsidRDefault="0040529B" w:rsidP="00C21E65">
      <w:pPr>
        <w:numPr>
          <w:ilvl w:val="1"/>
          <w:numId w:val="4"/>
        </w:numPr>
        <w:tabs>
          <w:tab w:val="left" w:pos="4320"/>
        </w:tabs>
      </w:pPr>
      <w:r w:rsidRPr="00E94A5A">
        <w:t>Past-President, BC Interior Chapter</w:t>
      </w:r>
    </w:p>
    <w:p w:rsidR="0095394E" w:rsidRPr="00E94A5A" w:rsidRDefault="0095394E" w:rsidP="00C21E65">
      <w:pPr>
        <w:numPr>
          <w:ilvl w:val="1"/>
          <w:numId w:val="4"/>
        </w:numPr>
        <w:tabs>
          <w:tab w:val="left" w:pos="4320"/>
        </w:tabs>
      </w:pPr>
      <w:r w:rsidRPr="00E94A5A">
        <w:t>Board Member, BC Interior Chapter</w:t>
      </w:r>
    </w:p>
    <w:p w:rsidR="000217AC" w:rsidRPr="00E94A5A" w:rsidRDefault="000217AC" w:rsidP="00C21E65">
      <w:pPr>
        <w:numPr>
          <w:ilvl w:val="1"/>
          <w:numId w:val="4"/>
        </w:numPr>
        <w:tabs>
          <w:tab w:val="left" w:pos="4320"/>
        </w:tabs>
      </w:pPr>
      <w:r w:rsidRPr="00E94A5A">
        <w:t>Student scholarship committee</w:t>
      </w:r>
    </w:p>
    <w:p w:rsidR="000217AC" w:rsidRPr="00E94A5A" w:rsidRDefault="000217AC" w:rsidP="00C21E65">
      <w:pPr>
        <w:numPr>
          <w:ilvl w:val="1"/>
          <w:numId w:val="4"/>
        </w:numPr>
        <w:tabs>
          <w:tab w:val="left" w:pos="4320"/>
        </w:tabs>
      </w:pPr>
      <w:r w:rsidRPr="00E94A5A">
        <w:t>Safety Council, and Sustainability Committee member</w:t>
      </w:r>
    </w:p>
    <w:p w:rsidR="007A0DCB" w:rsidRPr="00E94A5A" w:rsidRDefault="007A0DCB" w:rsidP="00C21E65">
      <w:pPr>
        <w:numPr>
          <w:ilvl w:val="0"/>
          <w:numId w:val="4"/>
        </w:numPr>
        <w:tabs>
          <w:tab w:val="left" w:pos="4320"/>
        </w:tabs>
      </w:pPr>
      <w:r w:rsidRPr="00E94A5A">
        <w:t>Environmental Education Action Program Society (EEAP), Board of Directors, 2012 – Present</w:t>
      </w:r>
    </w:p>
    <w:p w:rsidR="0040529B" w:rsidRPr="00E94A5A" w:rsidRDefault="0040529B" w:rsidP="00C21E65">
      <w:pPr>
        <w:numPr>
          <w:ilvl w:val="0"/>
          <w:numId w:val="4"/>
        </w:numPr>
        <w:tabs>
          <w:tab w:val="left" w:pos="4320"/>
        </w:tabs>
      </w:pPr>
      <w:r w:rsidRPr="00E94A5A">
        <w:t xml:space="preserve">American Railway Engineering &amp; Maintenance-of-Way Association (AREMA), 2010 – Present </w:t>
      </w:r>
    </w:p>
    <w:p w:rsidR="00FC75A9" w:rsidRPr="00E94A5A" w:rsidRDefault="00FC75A9" w:rsidP="00C21E65">
      <w:pPr>
        <w:numPr>
          <w:ilvl w:val="1"/>
          <w:numId w:val="4"/>
        </w:numPr>
        <w:tabs>
          <w:tab w:val="left" w:pos="4320"/>
        </w:tabs>
      </w:pPr>
      <w:r w:rsidRPr="00E94A5A">
        <w:t>Member, Committee 24: Education &amp; Outreach</w:t>
      </w:r>
    </w:p>
    <w:p w:rsidR="00FC75A9" w:rsidRPr="00E94A5A" w:rsidRDefault="00FC75A9" w:rsidP="00C21E65">
      <w:pPr>
        <w:numPr>
          <w:ilvl w:val="1"/>
          <w:numId w:val="4"/>
        </w:numPr>
        <w:tabs>
          <w:tab w:val="left" w:pos="4320"/>
        </w:tabs>
      </w:pPr>
      <w:r w:rsidRPr="00E94A5A">
        <w:t>Member, Committee 16: Economics</w:t>
      </w:r>
    </w:p>
    <w:p w:rsidR="000217AC" w:rsidRPr="00E94A5A" w:rsidRDefault="000217AC" w:rsidP="00C21E65">
      <w:pPr>
        <w:numPr>
          <w:ilvl w:val="1"/>
          <w:numId w:val="4"/>
        </w:numPr>
        <w:tabs>
          <w:tab w:val="left" w:pos="4320"/>
        </w:tabs>
      </w:pPr>
      <w:r w:rsidRPr="00E94A5A">
        <w:t>Student Scholarship committee</w:t>
      </w:r>
    </w:p>
    <w:p w:rsidR="00FC75A9" w:rsidRPr="00E94A5A" w:rsidRDefault="007A0DCB" w:rsidP="00C21E65">
      <w:pPr>
        <w:numPr>
          <w:ilvl w:val="0"/>
          <w:numId w:val="4"/>
        </w:numPr>
        <w:tabs>
          <w:tab w:val="left" w:pos="4320"/>
        </w:tabs>
      </w:pPr>
      <w:r w:rsidRPr="00E94A5A">
        <w:t xml:space="preserve">Okanagan Car Share Co-Op, 2012 - </w:t>
      </w:r>
      <w:r w:rsidR="009E540F" w:rsidRPr="00E94A5A">
        <w:t>2013</w:t>
      </w:r>
      <w:r w:rsidR="00FC75A9" w:rsidRPr="00E94A5A">
        <w:t xml:space="preserve"> </w:t>
      </w:r>
    </w:p>
    <w:p w:rsidR="007A0DCB" w:rsidRPr="00E94A5A" w:rsidRDefault="00FC75A9" w:rsidP="00C21E65">
      <w:pPr>
        <w:numPr>
          <w:ilvl w:val="1"/>
          <w:numId w:val="4"/>
        </w:numPr>
        <w:tabs>
          <w:tab w:val="left" w:pos="4320"/>
        </w:tabs>
      </w:pPr>
      <w:r w:rsidRPr="00E94A5A">
        <w:t>Founding member, Board of Directors,</w:t>
      </w:r>
    </w:p>
    <w:p w:rsidR="0040529B" w:rsidRPr="00E94A5A" w:rsidRDefault="0040529B" w:rsidP="00C21E65">
      <w:pPr>
        <w:numPr>
          <w:ilvl w:val="0"/>
          <w:numId w:val="4"/>
        </w:numPr>
      </w:pPr>
      <w:r w:rsidRPr="00E94A5A">
        <w:t>Vancouver Cooperative Auto Network, 2000 – Present, Director 2003 - 2005</w:t>
      </w:r>
    </w:p>
    <w:p w:rsidR="0040529B" w:rsidRPr="00E94A5A" w:rsidRDefault="0040529B" w:rsidP="00C21E65">
      <w:pPr>
        <w:numPr>
          <w:ilvl w:val="0"/>
          <w:numId w:val="4"/>
        </w:numPr>
        <w:tabs>
          <w:tab w:val="left" w:pos="720"/>
        </w:tabs>
      </w:pPr>
      <w:r w:rsidRPr="00E94A5A">
        <w:t>West</w:t>
      </w:r>
      <w:r w:rsidR="00FC75A9" w:rsidRPr="00E94A5A">
        <w:t>M</w:t>
      </w:r>
      <w:r w:rsidRPr="00E94A5A">
        <w:t xml:space="preserve">ount </w:t>
      </w:r>
      <w:r w:rsidR="00FC75A9" w:rsidRPr="00E94A5A">
        <w:t>Community Association</w:t>
      </w:r>
      <w:r w:rsidRPr="00E94A5A">
        <w:t xml:space="preserve">, Kelowna, BC, 2013 </w:t>
      </w:r>
      <w:r w:rsidR="00FC75A9" w:rsidRPr="00E94A5A">
        <w:t>–</w:t>
      </w:r>
      <w:r w:rsidRPr="00E94A5A">
        <w:t xml:space="preserve"> Present</w:t>
      </w:r>
    </w:p>
    <w:p w:rsidR="00FC75A9" w:rsidRPr="00E94A5A" w:rsidRDefault="00FC75A9" w:rsidP="00C21E65">
      <w:pPr>
        <w:numPr>
          <w:ilvl w:val="1"/>
          <w:numId w:val="4"/>
        </w:numPr>
        <w:tabs>
          <w:tab w:val="left" w:pos="720"/>
        </w:tabs>
      </w:pPr>
      <w:r w:rsidRPr="00E94A5A">
        <w:t>Charter Board Member</w:t>
      </w:r>
    </w:p>
    <w:p w:rsidR="0040529B" w:rsidRPr="00E94A5A" w:rsidRDefault="0040529B" w:rsidP="00C21E65">
      <w:pPr>
        <w:numPr>
          <w:ilvl w:val="0"/>
          <w:numId w:val="4"/>
        </w:numPr>
        <w:tabs>
          <w:tab w:val="left" w:pos="576"/>
          <w:tab w:val="left" w:pos="1296"/>
          <w:tab w:val="left" w:pos="7920"/>
        </w:tabs>
        <w:jc w:val="both"/>
      </w:pPr>
      <w:r w:rsidRPr="00E94A5A">
        <w:t>Okanagan Partnership’s Transportation Flagship, Co-chair, 2006 - Present</w:t>
      </w:r>
    </w:p>
    <w:p w:rsidR="00FC75A9" w:rsidRPr="00E94A5A" w:rsidRDefault="0095394E" w:rsidP="00C21E65">
      <w:pPr>
        <w:numPr>
          <w:ilvl w:val="0"/>
          <w:numId w:val="4"/>
        </w:numPr>
        <w:tabs>
          <w:tab w:val="left" w:pos="4320"/>
        </w:tabs>
      </w:pPr>
      <w:r w:rsidRPr="00E94A5A">
        <w:t>BC Cycling Coalition, 2015 - Present</w:t>
      </w:r>
      <w:r w:rsidR="00FC75A9" w:rsidRPr="00E94A5A">
        <w:t xml:space="preserve"> </w:t>
      </w:r>
    </w:p>
    <w:p w:rsidR="0095394E" w:rsidRPr="00E94A5A" w:rsidRDefault="00FC75A9" w:rsidP="00C21E65">
      <w:pPr>
        <w:numPr>
          <w:ilvl w:val="1"/>
          <w:numId w:val="4"/>
        </w:numPr>
        <w:tabs>
          <w:tab w:val="left" w:pos="4320"/>
        </w:tabs>
      </w:pPr>
      <w:r w:rsidRPr="00E94A5A">
        <w:t>Director on the Board</w:t>
      </w:r>
    </w:p>
    <w:p w:rsidR="008E7A21" w:rsidRPr="00E94A5A" w:rsidRDefault="008E7A21" w:rsidP="00C21E65">
      <w:pPr>
        <w:numPr>
          <w:ilvl w:val="0"/>
          <w:numId w:val="4"/>
        </w:numPr>
        <w:tabs>
          <w:tab w:val="left" w:pos="720"/>
        </w:tabs>
      </w:pPr>
      <w:r w:rsidRPr="00E94A5A">
        <w:t>Western Canada Traffic Association, Director, 1988 – 1997</w:t>
      </w:r>
    </w:p>
    <w:p w:rsidR="00306D72" w:rsidRPr="00E94A5A" w:rsidRDefault="00002826" w:rsidP="00C21E65">
      <w:pPr>
        <w:numPr>
          <w:ilvl w:val="0"/>
          <w:numId w:val="4"/>
        </w:numPr>
        <w:tabs>
          <w:tab w:val="left" w:pos="720"/>
        </w:tabs>
      </w:pPr>
      <w:r w:rsidRPr="00E94A5A">
        <w:t xml:space="preserve">Fresh Outlook Foundation, </w:t>
      </w:r>
      <w:r w:rsidR="008E7A21" w:rsidRPr="00E94A5A">
        <w:t xml:space="preserve">Director, </w:t>
      </w:r>
      <w:r w:rsidRPr="00E94A5A">
        <w:t>2008 – Present</w:t>
      </w:r>
    </w:p>
    <w:p w:rsidR="00002826" w:rsidRPr="00E94A5A" w:rsidRDefault="00002826" w:rsidP="00C21E65">
      <w:pPr>
        <w:numPr>
          <w:ilvl w:val="0"/>
          <w:numId w:val="4"/>
        </w:numPr>
        <w:tabs>
          <w:tab w:val="left" w:pos="720"/>
        </w:tabs>
      </w:pPr>
      <w:r w:rsidRPr="00E94A5A">
        <w:t xml:space="preserve">SMART Growth BC, </w:t>
      </w:r>
      <w:r w:rsidR="008E7A21" w:rsidRPr="00E94A5A">
        <w:t xml:space="preserve">Director, </w:t>
      </w:r>
      <w:r w:rsidRPr="00E94A5A">
        <w:t xml:space="preserve">2008 </w:t>
      </w:r>
      <w:r w:rsidR="0040529B" w:rsidRPr="00E94A5A">
        <w:t>–</w:t>
      </w:r>
      <w:r w:rsidRPr="00E94A5A">
        <w:t xml:space="preserve"> </w:t>
      </w:r>
      <w:r w:rsidR="00165731" w:rsidRPr="00E94A5A">
        <w:t>2010</w:t>
      </w:r>
    </w:p>
    <w:p w:rsidR="000217AC" w:rsidRPr="00E94A5A" w:rsidRDefault="000217AC" w:rsidP="00C21E65">
      <w:pPr>
        <w:numPr>
          <w:ilvl w:val="0"/>
          <w:numId w:val="4"/>
        </w:numPr>
        <w:tabs>
          <w:tab w:val="left" w:pos="720"/>
        </w:tabs>
      </w:pPr>
      <w:r w:rsidRPr="00E94A5A">
        <w:t>Member, TAC Student Scholarship, Review Committee, 2009 – Present</w:t>
      </w:r>
    </w:p>
    <w:p w:rsidR="000450B2" w:rsidRPr="00E94A5A" w:rsidRDefault="000450B2" w:rsidP="00306D72">
      <w:pPr>
        <w:tabs>
          <w:tab w:val="left" w:pos="720"/>
        </w:tabs>
        <w:ind w:left="1440" w:hanging="720"/>
      </w:pPr>
    </w:p>
    <w:p w:rsidR="00306D72" w:rsidRPr="00E94A5A" w:rsidRDefault="00114637">
      <w:pPr>
        <w:tabs>
          <w:tab w:val="left" w:pos="720"/>
        </w:tabs>
        <w:ind w:left="720" w:hanging="720"/>
        <w:rPr>
          <w:i/>
        </w:rPr>
      </w:pPr>
      <w:r w:rsidRPr="00E94A5A">
        <w:rPr>
          <w:i/>
        </w:rPr>
        <w:t>(c)</w:t>
      </w:r>
      <w:r w:rsidRPr="00E94A5A">
        <w:rPr>
          <w:i/>
        </w:rPr>
        <w:tab/>
        <w:t xml:space="preserve">Memberships </w:t>
      </w:r>
      <w:r w:rsidR="000D0870" w:rsidRPr="00E94A5A">
        <w:rPr>
          <w:i/>
        </w:rPr>
        <w:t>o</w:t>
      </w:r>
      <w:r w:rsidRPr="00E94A5A">
        <w:rPr>
          <w:i/>
        </w:rPr>
        <w:t>n scholarly committees, including offices held and dates</w:t>
      </w:r>
    </w:p>
    <w:p w:rsidR="0040529B" w:rsidRPr="00E94A5A" w:rsidRDefault="0040529B" w:rsidP="00C21E65">
      <w:pPr>
        <w:pStyle w:val="ListParagraph"/>
        <w:numPr>
          <w:ilvl w:val="0"/>
          <w:numId w:val="28"/>
        </w:numPr>
        <w:tabs>
          <w:tab w:val="left" w:pos="720"/>
        </w:tabs>
        <w:rPr>
          <w:rFonts w:ascii="Arial" w:hAnsi="Arial"/>
        </w:rPr>
      </w:pPr>
      <w:r w:rsidRPr="00E94A5A">
        <w:rPr>
          <w:rFonts w:ascii="Arial" w:hAnsi="Arial"/>
        </w:rPr>
        <w:t>Standards Council of Canada (SCC), Canadian Advisory Committee (CAC), International Standards Organization (ISO), Technical Committee # 241 (TC241) (Road Safety) – 2008 - Present</w:t>
      </w:r>
    </w:p>
    <w:p w:rsidR="000217AC" w:rsidRPr="00E94A5A" w:rsidRDefault="000217AC" w:rsidP="00C21E65">
      <w:pPr>
        <w:numPr>
          <w:ilvl w:val="0"/>
          <w:numId w:val="28"/>
        </w:numPr>
        <w:tabs>
          <w:tab w:val="left" w:pos="720"/>
        </w:tabs>
      </w:pPr>
      <w:r w:rsidRPr="00E94A5A">
        <w:t>Transportation Research Board, Washington, DC, USA, 2006-Present</w:t>
      </w:r>
    </w:p>
    <w:p w:rsidR="000217AC" w:rsidRPr="00E94A5A" w:rsidRDefault="000217AC" w:rsidP="00C21E65">
      <w:pPr>
        <w:numPr>
          <w:ilvl w:val="1"/>
          <w:numId w:val="28"/>
        </w:numPr>
        <w:tabs>
          <w:tab w:val="left" w:pos="720"/>
        </w:tabs>
      </w:pPr>
      <w:r w:rsidRPr="00E94A5A">
        <w:t>Member, ABJ80: Committee on Statistical Methods</w:t>
      </w:r>
    </w:p>
    <w:p w:rsidR="000217AC" w:rsidRPr="00E94A5A" w:rsidRDefault="000217AC" w:rsidP="00C21E65">
      <w:pPr>
        <w:numPr>
          <w:ilvl w:val="1"/>
          <w:numId w:val="28"/>
        </w:numPr>
        <w:tabs>
          <w:tab w:val="left" w:pos="720"/>
        </w:tabs>
      </w:pPr>
      <w:r w:rsidRPr="00E94A5A">
        <w:t>Member, ANB20: Committee on Bicycles</w:t>
      </w:r>
    </w:p>
    <w:p w:rsidR="0040529B" w:rsidRPr="00E94A5A" w:rsidRDefault="0040529B" w:rsidP="00C21E65">
      <w:pPr>
        <w:numPr>
          <w:ilvl w:val="0"/>
          <w:numId w:val="28"/>
        </w:numPr>
        <w:tabs>
          <w:tab w:val="left" w:pos="720"/>
        </w:tabs>
      </w:pPr>
      <w:r w:rsidRPr="00E94A5A">
        <w:t>Central Okanagan Transportation Modelling &amp; Analysis Committee, 2006 – 2008</w:t>
      </w:r>
    </w:p>
    <w:p w:rsidR="00832F15" w:rsidRPr="00E94A5A" w:rsidRDefault="00832F15" w:rsidP="00306D72">
      <w:pPr>
        <w:tabs>
          <w:tab w:val="left" w:pos="720"/>
        </w:tabs>
        <w:ind w:left="1440" w:hanging="720"/>
      </w:pPr>
    </w:p>
    <w:p w:rsidR="00306D72" w:rsidRPr="00E94A5A" w:rsidRDefault="00114637">
      <w:pPr>
        <w:tabs>
          <w:tab w:val="left" w:pos="720"/>
        </w:tabs>
        <w:ind w:left="720" w:hanging="720"/>
        <w:rPr>
          <w:i/>
        </w:rPr>
      </w:pPr>
      <w:r w:rsidRPr="00E94A5A">
        <w:rPr>
          <w:i/>
        </w:rPr>
        <w:t xml:space="preserve"> (d)</w:t>
      </w:r>
      <w:r w:rsidRPr="00E94A5A">
        <w:rPr>
          <w:i/>
        </w:rPr>
        <w:tab/>
        <w:t xml:space="preserve">Memberships </w:t>
      </w:r>
      <w:r w:rsidR="000D0870" w:rsidRPr="00E94A5A">
        <w:rPr>
          <w:i/>
        </w:rPr>
        <w:t>o</w:t>
      </w:r>
      <w:r w:rsidRPr="00E94A5A">
        <w:rPr>
          <w:i/>
        </w:rPr>
        <w:t>n other committees, including offices held and dates</w:t>
      </w:r>
    </w:p>
    <w:p w:rsidR="00306D72" w:rsidRPr="00E94A5A" w:rsidRDefault="00306D72" w:rsidP="00C21E65">
      <w:pPr>
        <w:numPr>
          <w:ilvl w:val="0"/>
          <w:numId w:val="5"/>
        </w:numPr>
        <w:tabs>
          <w:tab w:val="left" w:pos="720"/>
        </w:tabs>
      </w:pPr>
    </w:p>
    <w:p w:rsidR="000450B2" w:rsidRPr="00E94A5A" w:rsidRDefault="000450B2" w:rsidP="00306D72">
      <w:pPr>
        <w:tabs>
          <w:tab w:val="left" w:pos="720"/>
        </w:tabs>
        <w:ind w:left="1440" w:hanging="720"/>
      </w:pPr>
    </w:p>
    <w:p w:rsidR="00306D72" w:rsidRPr="00E94A5A" w:rsidRDefault="00114637" w:rsidP="000450B2">
      <w:pPr>
        <w:tabs>
          <w:tab w:val="left" w:pos="720"/>
        </w:tabs>
        <w:ind w:left="720" w:hanging="720"/>
        <w:rPr>
          <w:i/>
        </w:rPr>
      </w:pPr>
      <w:r w:rsidRPr="00E94A5A">
        <w:rPr>
          <w:i/>
        </w:rPr>
        <w:t>(e)</w:t>
      </w:r>
      <w:r w:rsidRPr="00E94A5A">
        <w:rPr>
          <w:i/>
        </w:rPr>
        <w:tab/>
        <w:t>Editorships</w:t>
      </w:r>
    </w:p>
    <w:p w:rsidR="008B3821" w:rsidRDefault="008B3821" w:rsidP="00C21E65">
      <w:pPr>
        <w:pStyle w:val="ListParagraph"/>
        <w:numPr>
          <w:ilvl w:val="0"/>
          <w:numId w:val="40"/>
        </w:numPr>
        <w:jc w:val="both"/>
        <w:rPr>
          <w:rFonts w:ascii="Arial" w:hAnsi="Arial"/>
        </w:rPr>
      </w:pPr>
      <w:r>
        <w:rPr>
          <w:rFonts w:ascii="Arial" w:hAnsi="Arial"/>
        </w:rPr>
        <w:t>Sustainability Journal, Special Edition on Sustainable Transport Safety, Winter 2018</w:t>
      </w:r>
    </w:p>
    <w:p w:rsidR="000217AC" w:rsidRPr="00E94A5A" w:rsidRDefault="000217AC" w:rsidP="00C21E65">
      <w:pPr>
        <w:pStyle w:val="ListParagraph"/>
        <w:numPr>
          <w:ilvl w:val="0"/>
          <w:numId w:val="40"/>
        </w:numPr>
        <w:jc w:val="both"/>
        <w:rPr>
          <w:rFonts w:ascii="Arial" w:hAnsi="Arial"/>
        </w:rPr>
      </w:pPr>
      <w:r w:rsidRPr="00E94A5A">
        <w:rPr>
          <w:rFonts w:ascii="Arial" w:hAnsi="Arial"/>
        </w:rPr>
        <w:t xml:space="preserve">Canadian Society of Civil Engineers, Special Edition of CIVIL magazine, on CSCE 2017 Annual Conference theme of Sustainable Infrastructure, technical editor, </w:t>
      </w:r>
      <w:proofErr w:type="gramStart"/>
      <w:r w:rsidRPr="00E94A5A">
        <w:rPr>
          <w:rFonts w:ascii="Arial" w:hAnsi="Arial"/>
        </w:rPr>
        <w:t>Summer</w:t>
      </w:r>
      <w:proofErr w:type="gramEnd"/>
      <w:r w:rsidRPr="00E94A5A">
        <w:rPr>
          <w:rFonts w:ascii="Arial" w:hAnsi="Arial"/>
        </w:rPr>
        <w:t xml:space="preserve"> 2017 edition.</w:t>
      </w:r>
    </w:p>
    <w:p w:rsidR="007A0DCB" w:rsidRPr="00E94A5A" w:rsidRDefault="00125D58" w:rsidP="00C21E65">
      <w:pPr>
        <w:pStyle w:val="ListParagraph"/>
        <w:numPr>
          <w:ilvl w:val="0"/>
          <w:numId w:val="40"/>
        </w:numPr>
        <w:jc w:val="both"/>
        <w:rPr>
          <w:rFonts w:ascii="Arial" w:hAnsi="Arial"/>
        </w:rPr>
      </w:pPr>
      <w:r w:rsidRPr="00E94A5A">
        <w:rPr>
          <w:rFonts w:ascii="Arial" w:hAnsi="Arial"/>
        </w:rPr>
        <w:t xml:space="preserve">Canadian Society of Civil Engineers, Special Edition of CIVIL magazine, on Sustainable Development, co-editor with Edwin Tam, </w:t>
      </w:r>
      <w:proofErr w:type="gramStart"/>
      <w:r w:rsidRPr="00E94A5A">
        <w:rPr>
          <w:rFonts w:ascii="Arial" w:hAnsi="Arial"/>
        </w:rPr>
        <w:t>Winter</w:t>
      </w:r>
      <w:proofErr w:type="gramEnd"/>
      <w:r w:rsidRPr="00E94A5A">
        <w:rPr>
          <w:rFonts w:ascii="Arial" w:hAnsi="Arial"/>
        </w:rPr>
        <w:t xml:space="preserve"> 2014 edition.</w:t>
      </w:r>
    </w:p>
    <w:p w:rsidR="007A0DCB" w:rsidRPr="00E94A5A" w:rsidRDefault="007A0DCB" w:rsidP="000450B2">
      <w:pPr>
        <w:tabs>
          <w:tab w:val="left" w:pos="720"/>
        </w:tabs>
        <w:ind w:left="720" w:hanging="720"/>
        <w:rPr>
          <w:i/>
        </w:rPr>
      </w:pPr>
    </w:p>
    <w:p w:rsidR="00306D72" w:rsidRPr="00E94A5A" w:rsidRDefault="00114637">
      <w:pPr>
        <w:tabs>
          <w:tab w:val="left" w:pos="720"/>
        </w:tabs>
        <w:ind w:left="720" w:hanging="720"/>
        <w:rPr>
          <w:i/>
        </w:rPr>
      </w:pPr>
      <w:r w:rsidRPr="00E94A5A">
        <w:rPr>
          <w:i/>
        </w:rPr>
        <w:t>(f)</w:t>
      </w:r>
      <w:r w:rsidRPr="00E94A5A">
        <w:rPr>
          <w:i/>
        </w:rPr>
        <w:tab/>
        <w:t xml:space="preserve">Reviewer </w:t>
      </w:r>
      <w:r w:rsidR="000D0870" w:rsidRPr="00E94A5A">
        <w:rPr>
          <w:i/>
        </w:rPr>
        <w:t>(journal, agency, etc. including dates)</w:t>
      </w:r>
    </w:p>
    <w:p w:rsidR="00856C8E" w:rsidRPr="00E94A5A" w:rsidRDefault="00856C8E" w:rsidP="00D62D1E">
      <w:pPr>
        <w:tabs>
          <w:tab w:val="left" w:pos="720"/>
        </w:tabs>
        <w:ind w:left="1440" w:hanging="720"/>
        <w:rPr>
          <w:i/>
        </w:rPr>
      </w:pPr>
      <w:r w:rsidRPr="00E94A5A">
        <w:rPr>
          <w:i/>
        </w:rPr>
        <w:t>Tenure &amp; Promotion Reviews</w:t>
      </w:r>
    </w:p>
    <w:p w:rsidR="000D0870" w:rsidRPr="00E94A5A" w:rsidRDefault="000D0870" w:rsidP="00C21E65">
      <w:pPr>
        <w:numPr>
          <w:ilvl w:val="0"/>
          <w:numId w:val="6"/>
        </w:numPr>
        <w:tabs>
          <w:tab w:val="left" w:pos="720"/>
        </w:tabs>
      </w:pPr>
    </w:p>
    <w:p w:rsidR="00856C8E" w:rsidRPr="00E94A5A" w:rsidRDefault="00856C8E" w:rsidP="00D62D1E">
      <w:pPr>
        <w:tabs>
          <w:tab w:val="left" w:pos="720"/>
        </w:tabs>
        <w:ind w:left="1440" w:hanging="720"/>
        <w:rPr>
          <w:i/>
        </w:rPr>
      </w:pPr>
    </w:p>
    <w:p w:rsidR="00D62D1E" w:rsidRPr="00E94A5A" w:rsidRDefault="00D62D1E" w:rsidP="00D62D1E">
      <w:pPr>
        <w:tabs>
          <w:tab w:val="left" w:pos="720"/>
        </w:tabs>
        <w:ind w:left="1440" w:hanging="720"/>
        <w:rPr>
          <w:i/>
        </w:rPr>
      </w:pPr>
      <w:r w:rsidRPr="00E94A5A">
        <w:rPr>
          <w:i/>
        </w:rPr>
        <w:t>Grant Proposals</w:t>
      </w:r>
    </w:p>
    <w:p w:rsidR="000217AC" w:rsidRPr="00E94A5A" w:rsidRDefault="000217AC" w:rsidP="00C21E65">
      <w:pPr>
        <w:numPr>
          <w:ilvl w:val="0"/>
          <w:numId w:val="47"/>
        </w:numPr>
        <w:tabs>
          <w:tab w:val="left" w:pos="720"/>
        </w:tabs>
      </w:pPr>
      <w:r w:rsidRPr="00E94A5A">
        <w:t>UBC CFI Office, 2017</w:t>
      </w:r>
    </w:p>
    <w:p w:rsidR="002F52A6" w:rsidRPr="00E94A5A" w:rsidRDefault="002F52A6" w:rsidP="00C21E65">
      <w:pPr>
        <w:numPr>
          <w:ilvl w:val="0"/>
          <w:numId w:val="47"/>
        </w:numPr>
        <w:tabs>
          <w:tab w:val="left" w:pos="720"/>
        </w:tabs>
      </w:pPr>
      <w:r w:rsidRPr="00E94A5A">
        <w:t xml:space="preserve">Postgraduate Scholarships (NSERC), 2011 </w:t>
      </w:r>
      <w:r w:rsidR="00D62D1E" w:rsidRPr="00E94A5A">
        <w:t>–</w:t>
      </w:r>
      <w:r w:rsidRPr="00E94A5A">
        <w:t xml:space="preserve"> Present</w:t>
      </w:r>
    </w:p>
    <w:p w:rsidR="00D62D1E" w:rsidRPr="00E94A5A" w:rsidRDefault="00D62D1E" w:rsidP="00C21E65">
      <w:pPr>
        <w:numPr>
          <w:ilvl w:val="0"/>
          <w:numId w:val="47"/>
        </w:numPr>
        <w:tabs>
          <w:tab w:val="left" w:pos="720"/>
        </w:tabs>
      </w:pPr>
      <w:r w:rsidRPr="00E94A5A">
        <w:t>Discovery Grants (NSERC), 2009 – Present</w:t>
      </w:r>
    </w:p>
    <w:p w:rsidR="00D62D1E" w:rsidRPr="00E94A5A" w:rsidRDefault="00D62D1E" w:rsidP="00D62D1E">
      <w:pPr>
        <w:tabs>
          <w:tab w:val="left" w:pos="720"/>
        </w:tabs>
        <w:ind w:left="720"/>
      </w:pPr>
    </w:p>
    <w:p w:rsidR="00D62D1E" w:rsidRPr="00E94A5A" w:rsidRDefault="00D62D1E" w:rsidP="00D62D1E">
      <w:pPr>
        <w:tabs>
          <w:tab w:val="left" w:pos="720"/>
        </w:tabs>
        <w:ind w:left="720"/>
      </w:pPr>
      <w:r w:rsidRPr="00E94A5A">
        <w:t xml:space="preserve">Scientific Review Panels </w:t>
      </w:r>
      <w:r w:rsidRPr="00E94A5A">
        <w:rPr>
          <w:i/>
        </w:rPr>
        <w:t>(</w:t>
      </w:r>
      <w:r w:rsidR="00856C8E" w:rsidRPr="00E94A5A">
        <w:rPr>
          <w:i/>
        </w:rPr>
        <w:t>5</w:t>
      </w:r>
      <w:r w:rsidRPr="00E94A5A">
        <w:rPr>
          <w:i/>
        </w:rPr>
        <w:t>0+ reviews</w:t>
      </w:r>
      <w:r w:rsidR="00856C8E" w:rsidRPr="00E94A5A">
        <w:rPr>
          <w:i/>
        </w:rPr>
        <w:t>; minimum 10 per year</w:t>
      </w:r>
      <w:r w:rsidRPr="00E94A5A">
        <w:rPr>
          <w:i/>
        </w:rPr>
        <w:t>)</w:t>
      </w:r>
    </w:p>
    <w:p w:rsidR="0017545A" w:rsidRPr="00E94A5A" w:rsidRDefault="0017545A" w:rsidP="00C21E65">
      <w:pPr>
        <w:numPr>
          <w:ilvl w:val="0"/>
          <w:numId w:val="46"/>
        </w:numPr>
        <w:tabs>
          <w:tab w:val="left" w:pos="720"/>
        </w:tabs>
      </w:pPr>
      <w:r w:rsidRPr="00E94A5A">
        <w:lastRenderedPageBreak/>
        <w:t>Safety Science: Accident Analysis &amp; Prevention (Elsevier), 2010 – Present</w:t>
      </w:r>
    </w:p>
    <w:p w:rsidR="0017545A" w:rsidRPr="00E94A5A" w:rsidRDefault="0017545A" w:rsidP="00C21E65">
      <w:pPr>
        <w:numPr>
          <w:ilvl w:val="0"/>
          <w:numId w:val="46"/>
        </w:numPr>
        <w:tabs>
          <w:tab w:val="left" w:pos="720"/>
        </w:tabs>
      </w:pPr>
      <w:r w:rsidRPr="00E94A5A">
        <w:t>Journal of Urban Planning and Development (ASCE), 2010 – Present</w:t>
      </w:r>
    </w:p>
    <w:p w:rsidR="0017545A" w:rsidRPr="00E94A5A" w:rsidRDefault="0017545A" w:rsidP="00C21E65">
      <w:pPr>
        <w:numPr>
          <w:ilvl w:val="0"/>
          <w:numId w:val="46"/>
        </w:numPr>
        <w:tabs>
          <w:tab w:val="left" w:pos="720"/>
        </w:tabs>
      </w:pPr>
      <w:r w:rsidRPr="00E94A5A">
        <w:t>Journal of Transportation Safety &amp; Security (STC), 2009 - Present</w:t>
      </w:r>
    </w:p>
    <w:p w:rsidR="000450B2" w:rsidRPr="00E94A5A" w:rsidRDefault="00002826" w:rsidP="00C21E65">
      <w:pPr>
        <w:numPr>
          <w:ilvl w:val="0"/>
          <w:numId w:val="46"/>
        </w:numPr>
        <w:tabs>
          <w:tab w:val="left" w:pos="720"/>
        </w:tabs>
      </w:pPr>
      <w:r w:rsidRPr="00E94A5A">
        <w:t>C</w:t>
      </w:r>
      <w:r w:rsidR="000450B2" w:rsidRPr="00E94A5A">
        <w:t xml:space="preserve">anadian </w:t>
      </w:r>
      <w:r w:rsidRPr="00E94A5A">
        <w:t>J</w:t>
      </w:r>
      <w:r w:rsidR="000450B2" w:rsidRPr="00E94A5A">
        <w:t xml:space="preserve">ournal of </w:t>
      </w:r>
      <w:r w:rsidRPr="00E94A5A">
        <w:t>C</w:t>
      </w:r>
      <w:r w:rsidR="000450B2" w:rsidRPr="00E94A5A">
        <w:t xml:space="preserve">ivil </w:t>
      </w:r>
      <w:r w:rsidRPr="00E94A5A">
        <w:t>E</w:t>
      </w:r>
      <w:r w:rsidR="000450B2" w:rsidRPr="00E94A5A">
        <w:t>ngineering</w:t>
      </w:r>
      <w:r w:rsidR="00165731" w:rsidRPr="00E94A5A">
        <w:t xml:space="preserve"> (CSCE)</w:t>
      </w:r>
      <w:r w:rsidR="00856C8E" w:rsidRPr="00E94A5A">
        <w:t>, 2005 – Present</w:t>
      </w:r>
    </w:p>
    <w:p w:rsidR="0017545A" w:rsidRPr="00E94A5A" w:rsidRDefault="0017545A" w:rsidP="00C21E65">
      <w:pPr>
        <w:numPr>
          <w:ilvl w:val="0"/>
          <w:numId w:val="46"/>
        </w:numPr>
        <w:tabs>
          <w:tab w:val="left" w:pos="720"/>
        </w:tabs>
      </w:pPr>
      <w:r w:rsidRPr="00E94A5A">
        <w:t>Transportation Resear</w:t>
      </w:r>
      <w:r w:rsidR="00856C8E" w:rsidRPr="00E94A5A">
        <w:t>ch Record (TRB), 2001 – Present</w:t>
      </w:r>
    </w:p>
    <w:p w:rsidR="00C44F56" w:rsidRPr="00E94A5A" w:rsidRDefault="00C44F56" w:rsidP="00306D72">
      <w:pPr>
        <w:tabs>
          <w:tab w:val="left" w:pos="720"/>
        </w:tabs>
        <w:ind w:left="1440" w:hanging="720"/>
      </w:pPr>
    </w:p>
    <w:p w:rsidR="00DB6753" w:rsidRPr="00E94A5A" w:rsidRDefault="00DB6753" w:rsidP="00306D72">
      <w:pPr>
        <w:tabs>
          <w:tab w:val="left" w:pos="720"/>
        </w:tabs>
        <w:ind w:left="1440" w:hanging="720"/>
      </w:pPr>
      <w:r w:rsidRPr="00E94A5A">
        <w:t>Manuscripts</w:t>
      </w:r>
    </w:p>
    <w:p w:rsidR="00DB6753" w:rsidRPr="00E94A5A" w:rsidRDefault="00DB6753" w:rsidP="00C21E65">
      <w:pPr>
        <w:numPr>
          <w:ilvl w:val="0"/>
          <w:numId w:val="48"/>
        </w:numPr>
        <w:tabs>
          <w:tab w:val="left" w:pos="720"/>
        </w:tabs>
      </w:pPr>
      <w:r w:rsidRPr="00E94A5A">
        <w:t>Jan 2015</w:t>
      </w:r>
      <w:r w:rsidR="004A665F" w:rsidRPr="00E94A5A">
        <w:t>/17</w:t>
      </w:r>
      <w:r w:rsidRPr="00E94A5A">
        <w:t xml:space="preserve"> - </w:t>
      </w:r>
      <w:r w:rsidRPr="00E94A5A">
        <w:rPr>
          <w:i/>
        </w:rPr>
        <w:t>Sustainable Community Engineering</w:t>
      </w:r>
      <w:r w:rsidRPr="00E94A5A">
        <w:t>, ASCE Book to promote best practises in civil engineering that promote more sustainable communities and engineering infrastructure</w:t>
      </w:r>
    </w:p>
    <w:p w:rsidR="00DB6753" w:rsidRPr="00E94A5A" w:rsidRDefault="00DB6753" w:rsidP="00C21E65">
      <w:pPr>
        <w:numPr>
          <w:ilvl w:val="0"/>
          <w:numId w:val="48"/>
        </w:numPr>
        <w:tabs>
          <w:tab w:val="left" w:pos="720"/>
        </w:tabs>
      </w:pPr>
    </w:p>
    <w:p w:rsidR="00DB6753" w:rsidRPr="00E94A5A" w:rsidRDefault="00DB6753" w:rsidP="00306D72">
      <w:pPr>
        <w:tabs>
          <w:tab w:val="left" w:pos="720"/>
        </w:tabs>
        <w:ind w:left="1440" w:hanging="720"/>
      </w:pPr>
    </w:p>
    <w:p w:rsidR="00306D72" w:rsidRPr="00E94A5A" w:rsidRDefault="00114637">
      <w:pPr>
        <w:tabs>
          <w:tab w:val="left" w:pos="720"/>
        </w:tabs>
        <w:ind w:left="720" w:hanging="720"/>
        <w:rPr>
          <w:i/>
        </w:rPr>
      </w:pPr>
      <w:r w:rsidRPr="00E94A5A">
        <w:rPr>
          <w:i/>
        </w:rPr>
        <w:t>(g)</w:t>
      </w:r>
      <w:r w:rsidRPr="00E94A5A">
        <w:rPr>
          <w:i/>
        </w:rPr>
        <w:tab/>
        <w:t>External examiner</w:t>
      </w:r>
      <w:r w:rsidR="000D0870" w:rsidRPr="00E94A5A">
        <w:rPr>
          <w:i/>
        </w:rPr>
        <w:t xml:space="preserve"> (include universities and dates)</w:t>
      </w:r>
    </w:p>
    <w:p w:rsidR="004F753D" w:rsidRPr="00E94A5A" w:rsidRDefault="002F1B0E" w:rsidP="00510E1B">
      <w:pPr>
        <w:tabs>
          <w:tab w:val="left" w:pos="720"/>
        </w:tabs>
        <w:ind w:left="1440" w:hanging="720"/>
      </w:pPr>
      <w:r w:rsidRPr="00E94A5A">
        <w:t xml:space="preserve">1. November 30, 2012 </w:t>
      </w:r>
      <w:proofErr w:type="spellStart"/>
      <w:r w:rsidRPr="00E94A5A">
        <w:t>Lukman</w:t>
      </w:r>
      <w:proofErr w:type="spellEnd"/>
      <w:r w:rsidRPr="00E94A5A">
        <w:t xml:space="preserve"> </w:t>
      </w:r>
      <w:proofErr w:type="spellStart"/>
      <w:r w:rsidRPr="00E94A5A">
        <w:t>Sarker</w:t>
      </w:r>
      <w:proofErr w:type="spellEnd"/>
      <w:r w:rsidRPr="00E94A5A">
        <w:t>, BIOL MSc Defense</w:t>
      </w:r>
      <w:r w:rsidR="00F33492" w:rsidRPr="00E94A5A">
        <w:t>, UBCO, Kelowna, BC</w:t>
      </w:r>
    </w:p>
    <w:p w:rsidR="00510E1B" w:rsidRPr="00E94A5A" w:rsidRDefault="00510E1B">
      <w:pPr>
        <w:tabs>
          <w:tab w:val="left" w:pos="720"/>
        </w:tabs>
        <w:ind w:left="720" w:hanging="720"/>
        <w:rPr>
          <w:i/>
        </w:rPr>
      </w:pPr>
    </w:p>
    <w:p w:rsidR="00306D72" w:rsidRPr="00E94A5A" w:rsidRDefault="00114637">
      <w:pPr>
        <w:tabs>
          <w:tab w:val="left" w:pos="720"/>
        </w:tabs>
        <w:ind w:left="720" w:hanging="720"/>
        <w:rPr>
          <w:i/>
        </w:rPr>
      </w:pPr>
      <w:r w:rsidRPr="00E94A5A">
        <w:rPr>
          <w:i/>
        </w:rPr>
        <w:t>(h)</w:t>
      </w:r>
      <w:r w:rsidRPr="00E94A5A">
        <w:rPr>
          <w:i/>
        </w:rPr>
        <w:tab/>
        <w:t>Consultant</w:t>
      </w:r>
      <w:r w:rsidR="000D0870" w:rsidRPr="00E94A5A">
        <w:rPr>
          <w:i/>
        </w:rPr>
        <w:t xml:space="preserve"> (indicate organization and dates)</w:t>
      </w:r>
    </w:p>
    <w:p w:rsidR="00172595" w:rsidRDefault="00172595" w:rsidP="00C21E65">
      <w:pPr>
        <w:pStyle w:val="ListParagraph"/>
        <w:numPr>
          <w:ilvl w:val="0"/>
          <w:numId w:val="31"/>
        </w:numPr>
        <w:tabs>
          <w:tab w:val="left" w:pos="720"/>
        </w:tabs>
        <w:rPr>
          <w:rFonts w:ascii="Arial" w:hAnsi="Arial"/>
        </w:rPr>
      </w:pPr>
      <w:r>
        <w:rPr>
          <w:rFonts w:ascii="Arial" w:hAnsi="Arial"/>
        </w:rPr>
        <w:t>CN Rail, Montreal, QC, Expert Witness, July 2018 to present</w:t>
      </w:r>
    </w:p>
    <w:p w:rsidR="002F52A6" w:rsidRPr="00E94A5A" w:rsidRDefault="002F52A6" w:rsidP="00C21E65">
      <w:pPr>
        <w:pStyle w:val="ListParagraph"/>
        <w:numPr>
          <w:ilvl w:val="0"/>
          <w:numId w:val="31"/>
        </w:numPr>
        <w:tabs>
          <w:tab w:val="left" w:pos="720"/>
        </w:tabs>
        <w:rPr>
          <w:rFonts w:ascii="Arial" w:hAnsi="Arial"/>
        </w:rPr>
      </w:pPr>
      <w:r w:rsidRPr="00E94A5A">
        <w:rPr>
          <w:rFonts w:ascii="Arial" w:hAnsi="Arial"/>
        </w:rPr>
        <w:t xml:space="preserve">DA Watt Consulting Group Ltd, University of Calgary TDM Plan, Senior </w:t>
      </w:r>
      <w:r w:rsidR="000D0870" w:rsidRPr="00E94A5A">
        <w:rPr>
          <w:rFonts w:ascii="Arial" w:hAnsi="Arial"/>
        </w:rPr>
        <w:t>Advisor, April to October, 2012 (volunteer, in return for donation to UBCO School of Engineering)</w:t>
      </w:r>
    </w:p>
    <w:p w:rsidR="00306D72" w:rsidRPr="00E94A5A" w:rsidRDefault="00360748" w:rsidP="00C21E65">
      <w:pPr>
        <w:pStyle w:val="ListParagraph"/>
        <w:numPr>
          <w:ilvl w:val="0"/>
          <w:numId w:val="31"/>
        </w:numPr>
        <w:tabs>
          <w:tab w:val="left" w:pos="720"/>
        </w:tabs>
        <w:rPr>
          <w:rFonts w:ascii="Arial" w:hAnsi="Arial"/>
        </w:rPr>
      </w:pPr>
      <w:r w:rsidRPr="00E94A5A">
        <w:rPr>
          <w:rFonts w:ascii="Arial" w:hAnsi="Arial"/>
        </w:rPr>
        <w:t>BC Auditor General, Audit of the BC Ministry of Transportation &amp; Infrastructure Road &amp; Bridge Maintenance Program, Transportation and road safety engi</w:t>
      </w:r>
      <w:r w:rsidR="000D0870" w:rsidRPr="00E94A5A">
        <w:rPr>
          <w:rFonts w:ascii="Arial" w:hAnsi="Arial"/>
        </w:rPr>
        <w:t>neering consultant, 2009 – 2010 (paid)</w:t>
      </w:r>
    </w:p>
    <w:p w:rsidR="00030F88" w:rsidRPr="00E94A5A" w:rsidRDefault="00030F88" w:rsidP="00C21E65">
      <w:pPr>
        <w:pStyle w:val="ListParagraph"/>
        <w:numPr>
          <w:ilvl w:val="0"/>
          <w:numId w:val="31"/>
        </w:numPr>
        <w:tabs>
          <w:tab w:val="left" w:pos="720"/>
        </w:tabs>
        <w:rPr>
          <w:rFonts w:ascii="Arial" w:hAnsi="Arial"/>
        </w:rPr>
      </w:pPr>
      <w:r w:rsidRPr="00E94A5A">
        <w:rPr>
          <w:rFonts w:ascii="Arial" w:hAnsi="Arial"/>
        </w:rPr>
        <w:t>City of Prince George, Sustainable Communities Charrette, Sustainable transportation, March</w:t>
      </w:r>
      <w:r w:rsidR="000D0870" w:rsidRPr="00E94A5A">
        <w:rPr>
          <w:rFonts w:ascii="Arial" w:hAnsi="Arial"/>
        </w:rPr>
        <w:t xml:space="preserve"> 5, 2009 (volunteer in return for donation to UBCO School of Engineering)</w:t>
      </w:r>
    </w:p>
    <w:p w:rsidR="00030F88" w:rsidRPr="00E94A5A" w:rsidRDefault="00030F88" w:rsidP="00C21E65">
      <w:pPr>
        <w:pStyle w:val="ListParagraph"/>
        <w:numPr>
          <w:ilvl w:val="0"/>
          <w:numId w:val="31"/>
        </w:numPr>
        <w:tabs>
          <w:tab w:val="left" w:pos="720"/>
        </w:tabs>
        <w:rPr>
          <w:rFonts w:ascii="Arial" w:hAnsi="Arial"/>
        </w:rPr>
      </w:pPr>
      <w:r w:rsidRPr="00E94A5A">
        <w:rPr>
          <w:rFonts w:ascii="Arial" w:hAnsi="Arial"/>
        </w:rPr>
        <w:t>City of Whitehorse, Sustainable Communities Charrette, Sustainable t</w:t>
      </w:r>
      <w:r w:rsidR="000D0870" w:rsidRPr="00E94A5A">
        <w:rPr>
          <w:rFonts w:ascii="Arial" w:hAnsi="Arial"/>
        </w:rPr>
        <w:t>ransportation, October 22, 2007 (volunteer, in return for donation to UBCO School of Engineering)</w:t>
      </w:r>
    </w:p>
    <w:p w:rsidR="00DF559F" w:rsidRPr="00E94A5A" w:rsidRDefault="00DF559F" w:rsidP="00C21E65">
      <w:pPr>
        <w:pStyle w:val="ListParagraph"/>
        <w:numPr>
          <w:ilvl w:val="0"/>
          <w:numId w:val="31"/>
        </w:numPr>
        <w:tabs>
          <w:tab w:val="left" w:pos="720"/>
        </w:tabs>
        <w:rPr>
          <w:rFonts w:ascii="Arial" w:hAnsi="Arial"/>
        </w:rPr>
      </w:pPr>
      <w:proofErr w:type="spellStart"/>
      <w:r w:rsidRPr="00E94A5A">
        <w:rPr>
          <w:rFonts w:ascii="Arial" w:hAnsi="Arial"/>
        </w:rPr>
        <w:t>CitiWest</w:t>
      </w:r>
      <w:proofErr w:type="spellEnd"/>
      <w:r w:rsidRPr="00E94A5A">
        <w:rPr>
          <w:rFonts w:ascii="Arial" w:hAnsi="Arial"/>
        </w:rPr>
        <w:t xml:space="preserve"> Engineering Consultants, Sustainable Transport Senior Design Advisor, Fall/Winter 2001</w:t>
      </w:r>
    </w:p>
    <w:p w:rsidR="004F753D" w:rsidRPr="00E94A5A" w:rsidRDefault="004F753D" w:rsidP="00306D72">
      <w:pPr>
        <w:tabs>
          <w:tab w:val="left" w:pos="720"/>
        </w:tabs>
        <w:ind w:left="1440" w:hanging="720"/>
      </w:pPr>
    </w:p>
    <w:p w:rsidR="00306D72" w:rsidRPr="00E94A5A" w:rsidRDefault="00114637">
      <w:pPr>
        <w:tabs>
          <w:tab w:val="left" w:pos="720"/>
        </w:tabs>
        <w:ind w:left="720" w:hanging="720"/>
        <w:rPr>
          <w:i/>
        </w:rPr>
      </w:pPr>
      <w:r w:rsidRPr="00E94A5A">
        <w:rPr>
          <w:i/>
        </w:rPr>
        <w:t>(i)</w:t>
      </w:r>
      <w:r w:rsidRPr="00E94A5A">
        <w:rPr>
          <w:i/>
        </w:rPr>
        <w:tab/>
        <w:t>Other service to the community</w:t>
      </w:r>
    </w:p>
    <w:p w:rsidR="005D095C" w:rsidRPr="00E94A5A" w:rsidRDefault="005D095C" w:rsidP="00C21E65">
      <w:pPr>
        <w:pStyle w:val="NormalWeb"/>
        <w:numPr>
          <w:ilvl w:val="0"/>
          <w:numId w:val="7"/>
        </w:numPr>
        <w:spacing w:before="0" w:beforeAutospacing="0" w:after="0" w:afterAutospacing="0"/>
        <w:rPr>
          <w:rFonts w:ascii="Arial" w:hAnsi="Arial"/>
          <w:szCs w:val="20"/>
          <w:lang w:val="en-CA"/>
        </w:rPr>
      </w:pPr>
      <w:proofErr w:type="spellStart"/>
      <w:r w:rsidRPr="00E94A5A">
        <w:rPr>
          <w:rFonts w:ascii="Arial" w:hAnsi="Arial"/>
          <w:szCs w:val="20"/>
          <w:lang w:val="en-CA"/>
        </w:rPr>
        <w:t>M.Eng</w:t>
      </w:r>
      <w:proofErr w:type="spellEnd"/>
      <w:r w:rsidRPr="00E94A5A">
        <w:rPr>
          <w:rFonts w:ascii="Arial" w:hAnsi="Arial"/>
          <w:szCs w:val="20"/>
          <w:lang w:val="en-CA"/>
        </w:rPr>
        <w:t>. Supervision</w:t>
      </w:r>
    </w:p>
    <w:p w:rsidR="005D095C" w:rsidRPr="00E94A5A" w:rsidRDefault="005D095C" w:rsidP="00C21E65">
      <w:pPr>
        <w:pStyle w:val="NormalWeb"/>
        <w:numPr>
          <w:ilvl w:val="1"/>
          <w:numId w:val="7"/>
        </w:numPr>
        <w:spacing w:before="0" w:beforeAutospacing="0" w:after="0" w:afterAutospacing="0"/>
        <w:rPr>
          <w:rFonts w:ascii="Arial" w:hAnsi="Arial"/>
          <w:szCs w:val="20"/>
          <w:lang w:val="en-CA"/>
        </w:rPr>
      </w:pPr>
      <w:proofErr w:type="spellStart"/>
      <w:r w:rsidRPr="00E94A5A">
        <w:rPr>
          <w:rFonts w:ascii="Arial" w:hAnsi="Arial"/>
          <w:szCs w:val="20"/>
          <w:lang w:val="en-CA"/>
        </w:rPr>
        <w:t>Olakunle</w:t>
      </w:r>
      <w:proofErr w:type="spellEnd"/>
      <w:r w:rsidRPr="00E94A5A">
        <w:rPr>
          <w:rFonts w:ascii="Arial" w:hAnsi="Arial"/>
          <w:szCs w:val="20"/>
          <w:lang w:val="en-CA"/>
        </w:rPr>
        <w:t xml:space="preserve"> Williams, Sept 2012 to May 2014</w:t>
      </w:r>
    </w:p>
    <w:p w:rsidR="00B33D4C" w:rsidRPr="00E94A5A" w:rsidRDefault="00B33D4C" w:rsidP="00C21E65">
      <w:pPr>
        <w:pStyle w:val="NormalWeb"/>
        <w:numPr>
          <w:ilvl w:val="0"/>
          <w:numId w:val="7"/>
        </w:numPr>
        <w:spacing w:before="0" w:beforeAutospacing="0" w:after="0" w:afterAutospacing="0"/>
        <w:rPr>
          <w:rFonts w:ascii="Arial" w:hAnsi="Arial"/>
          <w:szCs w:val="20"/>
          <w:lang w:val="en-CA"/>
        </w:rPr>
      </w:pPr>
      <w:r w:rsidRPr="00E94A5A">
        <w:rPr>
          <w:rFonts w:ascii="Arial" w:hAnsi="Arial"/>
          <w:szCs w:val="20"/>
          <w:lang w:val="en-CA"/>
        </w:rPr>
        <w:t>Judge, School District 23 Science Fair, Okanagan College, February 23, 2012.</w:t>
      </w:r>
    </w:p>
    <w:p w:rsidR="00B33D4C" w:rsidRPr="00E94A5A" w:rsidRDefault="00B33D4C" w:rsidP="00C21E65">
      <w:pPr>
        <w:pStyle w:val="NormalWeb"/>
        <w:numPr>
          <w:ilvl w:val="0"/>
          <w:numId w:val="7"/>
        </w:numPr>
        <w:spacing w:before="0" w:beforeAutospacing="0" w:after="0" w:afterAutospacing="0"/>
        <w:rPr>
          <w:rFonts w:ascii="Arial" w:hAnsi="Arial"/>
          <w:szCs w:val="20"/>
          <w:lang w:val="en-CA"/>
        </w:rPr>
      </w:pPr>
      <w:r w:rsidRPr="00E94A5A">
        <w:rPr>
          <w:rFonts w:ascii="Arial" w:hAnsi="Arial"/>
          <w:szCs w:val="20"/>
          <w:lang w:val="en-CA"/>
        </w:rPr>
        <w:t>Interview with Jesse Jackson, on UBC Vancouver U-Pass: History and Next Steps, for his Masters thesis, UBC School of Community and Regional Planning, December 12, 2011.</w:t>
      </w:r>
    </w:p>
    <w:p w:rsidR="00B33D4C" w:rsidRPr="00E94A5A" w:rsidRDefault="00B33D4C" w:rsidP="00C21E65">
      <w:pPr>
        <w:pStyle w:val="NormalWeb"/>
        <w:numPr>
          <w:ilvl w:val="0"/>
          <w:numId w:val="7"/>
        </w:numPr>
        <w:spacing w:before="0" w:beforeAutospacing="0" w:after="0" w:afterAutospacing="0"/>
        <w:rPr>
          <w:rFonts w:ascii="Arial" w:hAnsi="Arial"/>
          <w:szCs w:val="20"/>
          <w:lang w:val="en-CA"/>
        </w:rPr>
      </w:pPr>
      <w:r w:rsidRPr="00E94A5A">
        <w:rPr>
          <w:rFonts w:ascii="Arial" w:hAnsi="Arial"/>
          <w:szCs w:val="20"/>
          <w:lang w:val="en-CA"/>
        </w:rPr>
        <w:t xml:space="preserve">Interview with Ashley </w:t>
      </w:r>
      <w:proofErr w:type="spellStart"/>
      <w:r w:rsidRPr="00E94A5A">
        <w:rPr>
          <w:rFonts w:ascii="Arial" w:hAnsi="Arial"/>
          <w:szCs w:val="20"/>
          <w:lang w:val="en-CA"/>
        </w:rPr>
        <w:t>Viens</w:t>
      </w:r>
      <w:proofErr w:type="spellEnd"/>
      <w:r w:rsidRPr="00E94A5A">
        <w:rPr>
          <w:rFonts w:ascii="Arial" w:hAnsi="Arial"/>
          <w:szCs w:val="20"/>
          <w:lang w:val="en-CA"/>
        </w:rPr>
        <w:t xml:space="preserve"> on Proposed streetcars in downtown Vancouver, Journalism Student Assignment Interview, Langara College, October 4, 2011.</w:t>
      </w:r>
    </w:p>
    <w:p w:rsidR="00030F88" w:rsidRPr="00E94A5A" w:rsidRDefault="00030F88" w:rsidP="00C21E65">
      <w:pPr>
        <w:pStyle w:val="NormalWeb"/>
        <w:numPr>
          <w:ilvl w:val="0"/>
          <w:numId w:val="7"/>
        </w:numPr>
        <w:spacing w:before="0" w:beforeAutospacing="0" w:after="0" w:afterAutospacing="0"/>
        <w:rPr>
          <w:rFonts w:ascii="Arial" w:hAnsi="Arial"/>
          <w:szCs w:val="20"/>
          <w:lang w:val="en-CA"/>
        </w:rPr>
      </w:pPr>
      <w:r w:rsidRPr="00E94A5A">
        <w:rPr>
          <w:rFonts w:ascii="Arial" w:hAnsi="Arial"/>
          <w:szCs w:val="20"/>
          <w:lang w:val="en-CA"/>
        </w:rPr>
        <w:t xml:space="preserve">Rutland Senior Secondary School, </w:t>
      </w:r>
      <w:r w:rsidRPr="00E94A5A">
        <w:rPr>
          <w:rFonts w:ascii="Arial" w:hAnsi="Arial"/>
          <w:color w:val="000000"/>
          <w:szCs w:val="20"/>
        </w:rPr>
        <w:t>Career Life Programs</w:t>
      </w:r>
      <w:r w:rsidRPr="00E94A5A">
        <w:rPr>
          <w:rFonts w:ascii="Arial" w:hAnsi="Arial"/>
          <w:szCs w:val="20"/>
          <w:lang w:val="en-CA"/>
        </w:rPr>
        <w:t>, Grade 12 Graduation Project Presentation, Community Review Panel</w:t>
      </w:r>
      <w:r w:rsidR="006B46A7" w:rsidRPr="00E94A5A">
        <w:rPr>
          <w:rFonts w:ascii="Arial" w:hAnsi="Arial"/>
          <w:szCs w:val="20"/>
          <w:lang w:val="en-CA"/>
        </w:rPr>
        <w:t>ist</w:t>
      </w:r>
      <w:r w:rsidRPr="00E94A5A">
        <w:rPr>
          <w:rFonts w:ascii="Arial" w:hAnsi="Arial"/>
          <w:szCs w:val="20"/>
          <w:lang w:val="en-CA"/>
        </w:rPr>
        <w:t xml:space="preserve">, Kelowna, BC, </w:t>
      </w:r>
      <w:r w:rsidR="00B33D4C" w:rsidRPr="00E94A5A">
        <w:rPr>
          <w:rFonts w:ascii="Arial" w:hAnsi="Arial"/>
          <w:szCs w:val="20"/>
          <w:lang w:val="en-CA"/>
        </w:rPr>
        <w:t>2010 to Present</w:t>
      </w:r>
    </w:p>
    <w:p w:rsidR="00682216" w:rsidRPr="00E94A5A" w:rsidRDefault="00682216" w:rsidP="00C21E65">
      <w:pPr>
        <w:numPr>
          <w:ilvl w:val="0"/>
          <w:numId w:val="7"/>
        </w:numPr>
      </w:pPr>
      <w:r w:rsidRPr="00E94A5A">
        <w:t>UBC Okanagan Engineering Undergraduate Society</w:t>
      </w:r>
      <w:r w:rsidR="008E7A21" w:rsidRPr="00E94A5A">
        <w:t xml:space="preserve">, </w:t>
      </w:r>
      <w:r w:rsidRPr="00E94A5A">
        <w:t xml:space="preserve">faculty </w:t>
      </w:r>
      <w:r w:rsidR="001B1A89" w:rsidRPr="00E94A5A">
        <w:t>resource</w:t>
      </w:r>
      <w:r w:rsidRPr="00E94A5A">
        <w:t xml:space="preserve">, 2006 - Present </w:t>
      </w:r>
    </w:p>
    <w:p w:rsidR="00B33D4C" w:rsidRPr="00E94A5A" w:rsidRDefault="00B33D4C" w:rsidP="00C21E65">
      <w:pPr>
        <w:numPr>
          <w:ilvl w:val="1"/>
          <w:numId w:val="7"/>
        </w:numPr>
      </w:pPr>
      <w:r w:rsidRPr="00E94A5A">
        <w:t xml:space="preserve">UBCO </w:t>
      </w:r>
      <w:r w:rsidR="004C3ED4" w:rsidRPr="00E94A5A">
        <w:t xml:space="preserve">Student </w:t>
      </w:r>
      <w:r w:rsidRPr="00E94A5A">
        <w:t>Toastmasters Club</w:t>
      </w:r>
      <w:r w:rsidR="004C3ED4" w:rsidRPr="00E94A5A">
        <w:t>s, faculty sponsor</w:t>
      </w:r>
    </w:p>
    <w:p w:rsidR="006B46A7" w:rsidRPr="00E94A5A" w:rsidRDefault="006B46A7" w:rsidP="00C21E65">
      <w:pPr>
        <w:numPr>
          <w:ilvl w:val="1"/>
          <w:numId w:val="7"/>
        </w:numPr>
      </w:pPr>
      <w:r w:rsidRPr="00E94A5A">
        <w:t>Engineers Without Borders, student club chartering</w:t>
      </w:r>
    </w:p>
    <w:p w:rsidR="006B46A7" w:rsidRPr="00E94A5A" w:rsidRDefault="006B46A7" w:rsidP="00C21E65">
      <w:pPr>
        <w:numPr>
          <w:ilvl w:val="1"/>
          <w:numId w:val="7"/>
        </w:numPr>
      </w:pPr>
      <w:r w:rsidRPr="00E94A5A">
        <w:t>Hair for Care, cancer fundraiser</w:t>
      </w:r>
    </w:p>
    <w:p w:rsidR="006B46A7" w:rsidRPr="00E94A5A" w:rsidRDefault="006B46A7" w:rsidP="00C21E65">
      <w:pPr>
        <w:numPr>
          <w:ilvl w:val="1"/>
          <w:numId w:val="7"/>
        </w:numPr>
      </w:pPr>
      <w:r w:rsidRPr="00E94A5A">
        <w:t>Concrete “E”, project advisor</w:t>
      </w:r>
    </w:p>
    <w:p w:rsidR="004A665F" w:rsidRPr="00E94A5A" w:rsidRDefault="004A665F" w:rsidP="00C21E65">
      <w:pPr>
        <w:numPr>
          <w:ilvl w:val="1"/>
          <w:numId w:val="7"/>
        </w:numPr>
      </w:pPr>
      <w:r w:rsidRPr="00E94A5A">
        <w:t>CITE Student Chapter, faculty sponsor</w:t>
      </w:r>
    </w:p>
    <w:p w:rsidR="004A665F" w:rsidRPr="00E94A5A" w:rsidRDefault="004A665F" w:rsidP="00C21E65">
      <w:pPr>
        <w:numPr>
          <w:ilvl w:val="1"/>
          <w:numId w:val="7"/>
        </w:numPr>
      </w:pPr>
      <w:r w:rsidRPr="00E94A5A">
        <w:t xml:space="preserve">AREMA Student Chapter, faculty sponsor </w:t>
      </w:r>
    </w:p>
    <w:p w:rsidR="00682216" w:rsidRPr="00E94A5A" w:rsidRDefault="00682216" w:rsidP="00C21E65">
      <w:pPr>
        <w:numPr>
          <w:ilvl w:val="0"/>
          <w:numId w:val="7"/>
        </w:numPr>
        <w:tabs>
          <w:tab w:val="left" w:pos="720"/>
        </w:tabs>
      </w:pPr>
      <w:r w:rsidRPr="00E94A5A">
        <w:t>School of Engineering Student Recruitment Presentations, 2006 – 2008</w:t>
      </w:r>
    </w:p>
    <w:p w:rsidR="00B33D4C" w:rsidRPr="00E94A5A" w:rsidRDefault="00B33D4C" w:rsidP="00C21E65">
      <w:pPr>
        <w:numPr>
          <w:ilvl w:val="0"/>
          <w:numId w:val="7"/>
        </w:numPr>
      </w:pPr>
      <w:r w:rsidRPr="00E94A5A">
        <w:t>UBC O Create Student Orientations, 2006 - Present</w:t>
      </w:r>
    </w:p>
    <w:p w:rsidR="00B33D4C" w:rsidRPr="00E94A5A" w:rsidRDefault="00B33D4C" w:rsidP="00C21E65">
      <w:pPr>
        <w:numPr>
          <w:ilvl w:val="0"/>
          <w:numId w:val="7"/>
        </w:numPr>
      </w:pPr>
      <w:r w:rsidRPr="00E94A5A">
        <w:t>UBCO Bicycling Coalition, 2006 - Present</w:t>
      </w:r>
    </w:p>
    <w:p w:rsidR="00682216" w:rsidRPr="00E94A5A" w:rsidRDefault="00682216" w:rsidP="00C21E65">
      <w:pPr>
        <w:numPr>
          <w:ilvl w:val="0"/>
          <w:numId w:val="7"/>
        </w:numPr>
      </w:pPr>
      <w:r w:rsidRPr="00E94A5A">
        <w:t xml:space="preserve">UBC-V and UBC-O Toastmasters Clubs, 1998 - </w:t>
      </w:r>
      <w:r w:rsidR="00B33D4C" w:rsidRPr="00E94A5A">
        <w:t>Present</w:t>
      </w:r>
    </w:p>
    <w:p w:rsidR="00682216" w:rsidRPr="00E94A5A" w:rsidRDefault="00682216" w:rsidP="00C21E65">
      <w:pPr>
        <w:numPr>
          <w:ilvl w:val="0"/>
          <w:numId w:val="7"/>
        </w:numPr>
      </w:pPr>
      <w:r w:rsidRPr="00E94A5A">
        <w:t xml:space="preserve">Science World, Scientists in the Schools, 1984 - 1988 </w:t>
      </w:r>
    </w:p>
    <w:p w:rsidR="00306D72" w:rsidRPr="00E94A5A" w:rsidRDefault="00306D72" w:rsidP="00306D72">
      <w:pPr>
        <w:tabs>
          <w:tab w:val="left" w:pos="720"/>
        </w:tabs>
        <w:ind w:left="1440" w:hanging="720"/>
      </w:pPr>
    </w:p>
    <w:p w:rsidR="00306D72" w:rsidRPr="00E94A5A" w:rsidRDefault="00114637">
      <w:pPr>
        <w:tabs>
          <w:tab w:val="left" w:pos="720"/>
        </w:tabs>
        <w:ind w:left="720" w:hanging="720"/>
        <w:rPr>
          <w:b/>
        </w:rPr>
      </w:pPr>
      <w:r w:rsidRPr="00E94A5A">
        <w:rPr>
          <w:b/>
        </w:rPr>
        <w:t>12.</w:t>
      </w:r>
      <w:r w:rsidRPr="00E94A5A">
        <w:rPr>
          <w:b/>
        </w:rPr>
        <w:tab/>
      </w:r>
      <w:r w:rsidRPr="00E94A5A">
        <w:rPr>
          <w:b/>
          <w:u w:val="single"/>
        </w:rPr>
        <w:t>AWARDS AND DISTINCTIONS</w:t>
      </w:r>
    </w:p>
    <w:p w:rsidR="00306D72" w:rsidRPr="00E94A5A" w:rsidRDefault="00114637">
      <w:pPr>
        <w:tabs>
          <w:tab w:val="left" w:pos="720"/>
        </w:tabs>
        <w:ind w:left="720" w:hanging="720"/>
        <w:rPr>
          <w:i/>
        </w:rPr>
      </w:pPr>
      <w:r w:rsidRPr="00E94A5A">
        <w:rPr>
          <w:i/>
        </w:rPr>
        <w:t>(</w:t>
      </w:r>
      <w:proofErr w:type="gramStart"/>
      <w:r w:rsidRPr="00E94A5A">
        <w:rPr>
          <w:i/>
        </w:rPr>
        <w:t>a</w:t>
      </w:r>
      <w:proofErr w:type="gramEnd"/>
      <w:r w:rsidRPr="00E94A5A">
        <w:rPr>
          <w:i/>
        </w:rPr>
        <w:t>)</w:t>
      </w:r>
      <w:r w:rsidRPr="00E94A5A">
        <w:rPr>
          <w:i/>
        </w:rPr>
        <w:tab/>
        <w:t xml:space="preserve">Awards for Teaching </w:t>
      </w:r>
    </w:p>
    <w:p w:rsidR="00306D72" w:rsidRPr="00E94A5A" w:rsidRDefault="00114637">
      <w:pPr>
        <w:tabs>
          <w:tab w:val="left" w:pos="720"/>
        </w:tabs>
        <w:ind w:left="720" w:hanging="720"/>
        <w:rPr>
          <w:i/>
        </w:rPr>
      </w:pPr>
      <w:r w:rsidRPr="00E94A5A">
        <w:rPr>
          <w:i/>
        </w:rPr>
        <w:t>(b)</w:t>
      </w:r>
      <w:r w:rsidRPr="00E94A5A">
        <w:rPr>
          <w:i/>
        </w:rPr>
        <w:tab/>
        <w:t xml:space="preserve">Awards for Scholarship </w:t>
      </w:r>
    </w:p>
    <w:p w:rsidR="00FF42FF" w:rsidRPr="00E94A5A" w:rsidRDefault="00FF42FF" w:rsidP="00C21E65">
      <w:pPr>
        <w:numPr>
          <w:ilvl w:val="0"/>
          <w:numId w:val="8"/>
        </w:numPr>
        <w:tabs>
          <w:tab w:val="left" w:pos="720"/>
        </w:tabs>
        <w:jc w:val="both"/>
      </w:pPr>
      <w:r w:rsidRPr="00E94A5A">
        <w:rPr>
          <w:lang w:val="en-GB"/>
        </w:rPr>
        <w:t>Institute of Transportation Engineers, International Meeting, August 2010,</w:t>
      </w:r>
      <w:r w:rsidRPr="00E94A5A">
        <w:rPr>
          <w:b/>
          <w:bCs/>
          <w:color w:val="000000"/>
        </w:rPr>
        <w:t xml:space="preserve"> “</w:t>
      </w:r>
      <w:r w:rsidRPr="00E94A5A">
        <w:rPr>
          <w:lang w:val="en-GB"/>
        </w:rPr>
        <w:t>Best Student Paper Award”</w:t>
      </w:r>
      <w:r w:rsidRPr="00E94A5A">
        <w:t xml:space="preserve"> – co-recipient with my PhD student.  Published in conference proceedings as</w:t>
      </w:r>
      <w:r w:rsidRPr="00E94A5A">
        <w:rPr>
          <w:b/>
          <w:bCs/>
          <w:color w:val="000000"/>
        </w:rPr>
        <w:t xml:space="preserve"> Wei, F.</w:t>
      </w:r>
      <w:r w:rsidRPr="00E94A5A">
        <w:rPr>
          <w:bCs/>
          <w:color w:val="000000"/>
        </w:rPr>
        <w:t xml:space="preserve">, Lovegrove, G. (2010) </w:t>
      </w:r>
      <w:r w:rsidRPr="00E94A5A">
        <w:rPr>
          <w:u w:val="single"/>
          <w:lang w:val="en-GB"/>
        </w:rPr>
        <w:t>Boundary Effects in Developing Macro-level CPMs: A Case Study of City of Ottawa</w:t>
      </w:r>
      <w:r w:rsidRPr="00E94A5A">
        <w:rPr>
          <w:lang w:val="en-GB"/>
        </w:rPr>
        <w:t xml:space="preserve">, ITE Annual Meeting, </w:t>
      </w:r>
      <w:proofErr w:type="gramStart"/>
      <w:r w:rsidRPr="00E94A5A">
        <w:rPr>
          <w:lang w:val="en-GB"/>
        </w:rPr>
        <w:t>Vancouver</w:t>
      </w:r>
      <w:proofErr w:type="gramEnd"/>
      <w:r w:rsidRPr="00E94A5A">
        <w:rPr>
          <w:lang w:val="en-GB"/>
        </w:rPr>
        <w:t xml:space="preserve">, BC, Canada. </w:t>
      </w:r>
    </w:p>
    <w:p w:rsidR="00306D72" w:rsidRPr="00E94A5A" w:rsidRDefault="00682216" w:rsidP="00C21E65">
      <w:pPr>
        <w:numPr>
          <w:ilvl w:val="0"/>
          <w:numId w:val="8"/>
        </w:numPr>
        <w:tabs>
          <w:tab w:val="left" w:pos="720"/>
        </w:tabs>
        <w:jc w:val="both"/>
      </w:pPr>
      <w:r w:rsidRPr="00E94A5A">
        <w:lastRenderedPageBreak/>
        <w:t>T</w:t>
      </w:r>
      <w:r w:rsidR="00C44F56" w:rsidRPr="00E94A5A">
        <w:t xml:space="preserve">ransportation Research Board, Annual General Meeting, </w:t>
      </w:r>
      <w:r w:rsidR="00C72E08" w:rsidRPr="00E94A5A">
        <w:t xml:space="preserve">January 2008, </w:t>
      </w:r>
      <w:r w:rsidR="00C44F56" w:rsidRPr="00E94A5A">
        <w:t>Safety Data, Analysis and Evaluation Committee (ANB20), “</w:t>
      </w:r>
      <w:r w:rsidRPr="00E94A5A">
        <w:t>Best Paper Award” – co-recipient</w:t>
      </w:r>
      <w:r w:rsidR="00C44F56" w:rsidRPr="00E94A5A">
        <w:t xml:space="preserve"> with my PhD supervisor.</w:t>
      </w:r>
      <w:r w:rsidRPr="00E94A5A">
        <w:t xml:space="preserve"> </w:t>
      </w:r>
      <w:r w:rsidR="00C44F56" w:rsidRPr="00E94A5A">
        <w:t xml:space="preserve">Published as Lovegrove, G. &amp; Sayed, T (2008) </w:t>
      </w:r>
      <w:r w:rsidRPr="00E94A5A">
        <w:rPr>
          <w:u w:val="single"/>
        </w:rPr>
        <w:t>Using Macro-Level Collision Prediction Models to Enhance Traditional Reactive Road Safety Improvement Programs</w:t>
      </w:r>
      <w:r w:rsidRPr="00E94A5A">
        <w:t xml:space="preserve">, Journal of the Transportation Research Board, Transportation Research Record No. 2019, </w:t>
      </w:r>
      <w:proofErr w:type="gramStart"/>
      <w:r w:rsidRPr="00E94A5A">
        <w:t>pp</w:t>
      </w:r>
      <w:proofErr w:type="gramEnd"/>
      <w:r w:rsidRPr="00E94A5A">
        <w:t>. 73 – 82.</w:t>
      </w:r>
    </w:p>
    <w:p w:rsidR="00682216" w:rsidRPr="00E94A5A" w:rsidRDefault="00682216" w:rsidP="00306D72">
      <w:pPr>
        <w:tabs>
          <w:tab w:val="left" w:pos="720"/>
        </w:tabs>
        <w:ind w:left="1440" w:hanging="720"/>
      </w:pPr>
    </w:p>
    <w:p w:rsidR="00306D72" w:rsidRPr="00E94A5A" w:rsidRDefault="00114637">
      <w:pPr>
        <w:tabs>
          <w:tab w:val="left" w:pos="720"/>
        </w:tabs>
        <w:ind w:left="720" w:hanging="720"/>
        <w:rPr>
          <w:i/>
        </w:rPr>
      </w:pPr>
      <w:r w:rsidRPr="00E94A5A">
        <w:rPr>
          <w:i/>
        </w:rPr>
        <w:t>(c)</w:t>
      </w:r>
      <w:r w:rsidRPr="00E94A5A">
        <w:rPr>
          <w:i/>
        </w:rPr>
        <w:tab/>
        <w:t xml:space="preserve">Awards for Service </w:t>
      </w:r>
    </w:p>
    <w:p w:rsidR="002F1B0E" w:rsidRPr="00E94A5A" w:rsidRDefault="002F1B0E" w:rsidP="00C21E65">
      <w:pPr>
        <w:numPr>
          <w:ilvl w:val="0"/>
          <w:numId w:val="9"/>
        </w:numPr>
        <w:tabs>
          <w:tab w:val="left" w:pos="5310"/>
          <w:tab w:val="left" w:pos="10296"/>
        </w:tabs>
        <w:jc w:val="both"/>
      </w:pPr>
      <w:proofErr w:type="spellStart"/>
      <w:r w:rsidRPr="00E94A5A">
        <w:t>HASTe</w:t>
      </w:r>
      <w:proofErr w:type="spellEnd"/>
      <w:r w:rsidRPr="00E94A5A">
        <w:t xml:space="preserve"> BC (2013), School Travel Champion, nominated, www.hastebc.org</w:t>
      </w:r>
    </w:p>
    <w:p w:rsidR="007D28BB" w:rsidRPr="00E94A5A" w:rsidRDefault="007D28BB" w:rsidP="00C21E65">
      <w:pPr>
        <w:numPr>
          <w:ilvl w:val="0"/>
          <w:numId w:val="9"/>
        </w:numPr>
        <w:tabs>
          <w:tab w:val="left" w:pos="5310"/>
          <w:tab w:val="left" w:pos="10296"/>
        </w:tabs>
        <w:jc w:val="both"/>
      </w:pPr>
      <w:r w:rsidRPr="00E94A5A">
        <w:rPr>
          <w:color w:val="000000"/>
        </w:rPr>
        <w:t>Annual CITE Section Activities Awards (2006, 2007, 2008, 2009, 2010) Jointly with the Greater Vancouver ITE Section, BC Interior Chapter, and UBC Student Chapter.</w:t>
      </w:r>
    </w:p>
    <w:p w:rsidR="00682216" w:rsidRPr="00E94A5A" w:rsidRDefault="00682216" w:rsidP="00C21E65">
      <w:pPr>
        <w:numPr>
          <w:ilvl w:val="0"/>
          <w:numId w:val="9"/>
        </w:numPr>
        <w:tabs>
          <w:tab w:val="left" w:pos="5310"/>
          <w:tab w:val="left" w:pos="10296"/>
        </w:tabs>
        <w:jc w:val="both"/>
      </w:pPr>
      <w:r w:rsidRPr="00E94A5A">
        <w:t>Quality &amp; Productivity Award (2008) from CAUBO (Canadian Association of University Business Officers) – co-recipient for work done with UBC Sustainability Office to promote, plan and implement more sustainable operations on the UBC Vancouver campus.</w:t>
      </w:r>
    </w:p>
    <w:p w:rsidR="00682216" w:rsidRPr="00E94A5A" w:rsidRDefault="00682216" w:rsidP="00C21E65">
      <w:pPr>
        <w:numPr>
          <w:ilvl w:val="0"/>
          <w:numId w:val="9"/>
        </w:numPr>
        <w:tabs>
          <w:tab w:val="left" w:pos="-540"/>
          <w:tab w:val="left" w:pos="5310"/>
          <w:tab w:val="left" w:pos="10296"/>
        </w:tabs>
        <w:jc w:val="both"/>
      </w:pPr>
      <w:r w:rsidRPr="00E94A5A">
        <w:t xml:space="preserve">CITE Bill Curtis Memorial Award (2004), Best Transportation Project in BC, co-recipient as UBC team leader on planning, design, approvals, implementation of the </w:t>
      </w:r>
      <w:r w:rsidRPr="00E94A5A">
        <w:rPr>
          <w:i/>
        </w:rPr>
        <w:t>UBC U-Pass Program</w:t>
      </w:r>
      <w:r w:rsidRPr="00E94A5A">
        <w:t>.</w:t>
      </w:r>
    </w:p>
    <w:p w:rsidR="005E4AB0" w:rsidRPr="00E94A5A" w:rsidRDefault="005E4AB0" w:rsidP="005E4AB0">
      <w:pPr>
        <w:tabs>
          <w:tab w:val="left" w:pos="-540"/>
          <w:tab w:val="left" w:pos="5310"/>
          <w:tab w:val="left" w:pos="10296"/>
        </w:tabs>
        <w:ind w:left="720"/>
        <w:jc w:val="both"/>
      </w:pPr>
    </w:p>
    <w:p w:rsidR="00306D72" w:rsidRPr="00E94A5A" w:rsidRDefault="00114637">
      <w:pPr>
        <w:tabs>
          <w:tab w:val="left" w:pos="720"/>
        </w:tabs>
        <w:ind w:left="720" w:hanging="720"/>
        <w:rPr>
          <w:i/>
        </w:rPr>
      </w:pPr>
      <w:r w:rsidRPr="00E94A5A">
        <w:rPr>
          <w:i/>
        </w:rPr>
        <w:t>(d)</w:t>
      </w:r>
      <w:r w:rsidRPr="00E94A5A">
        <w:rPr>
          <w:i/>
        </w:rPr>
        <w:tab/>
        <w:t>Other Awards</w:t>
      </w:r>
    </w:p>
    <w:p w:rsidR="00172595" w:rsidRDefault="005E4AB0" w:rsidP="00306D72">
      <w:pPr>
        <w:tabs>
          <w:tab w:val="left" w:pos="720"/>
        </w:tabs>
        <w:ind w:left="1440" w:hanging="720"/>
      </w:pPr>
      <w:r w:rsidRPr="00E94A5A">
        <w:t xml:space="preserve">1. </w:t>
      </w:r>
      <w:r w:rsidR="00172595">
        <w:t>City of Kelowna (2017) Civic Awards: Environmental Champion (Individual category, top 3 finalist)</w:t>
      </w:r>
    </w:p>
    <w:p w:rsidR="009104C2" w:rsidRPr="00E94A5A" w:rsidRDefault="00172595" w:rsidP="00306D72">
      <w:pPr>
        <w:tabs>
          <w:tab w:val="left" w:pos="720"/>
        </w:tabs>
        <w:ind w:left="1440" w:hanging="720"/>
      </w:pPr>
      <w:r>
        <w:t xml:space="preserve">2. </w:t>
      </w:r>
      <w:r w:rsidR="005E4AB0" w:rsidRPr="00E94A5A">
        <w:t xml:space="preserve">ITE Coordinating Council Best Project Award (2014) co-recipient for work to research and develop </w:t>
      </w:r>
      <w:r w:rsidR="005E4AB0" w:rsidRPr="00E94A5A">
        <w:rPr>
          <w:i/>
        </w:rPr>
        <w:t>Recommended Practise on School Location &amp; Site Planning</w:t>
      </w:r>
      <w:r w:rsidR="00307B7A" w:rsidRPr="00E94A5A">
        <w:t>, Washington, DC, USA.</w:t>
      </w:r>
    </w:p>
    <w:p w:rsidR="005E4AB0" w:rsidRPr="00E94A5A" w:rsidRDefault="005E4AB0" w:rsidP="00306D72">
      <w:pPr>
        <w:tabs>
          <w:tab w:val="left" w:pos="720"/>
        </w:tabs>
        <w:ind w:left="1440" w:hanging="720"/>
      </w:pPr>
    </w:p>
    <w:p w:rsidR="00306D72" w:rsidRPr="00E94A5A" w:rsidRDefault="00114637">
      <w:pPr>
        <w:tabs>
          <w:tab w:val="left" w:pos="720"/>
        </w:tabs>
        <w:ind w:left="720" w:hanging="720"/>
        <w:rPr>
          <w:b/>
        </w:rPr>
      </w:pPr>
      <w:r w:rsidRPr="00E94A5A">
        <w:rPr>
          <w:b/>
        </w:rPr>
        <w:t>13.</w:t>
      </w:r>
      <w:r w:rsidRPr="00E94A5A">
        <w:rPr>
          <w:b/>
        </w:rPr>
        <w:tab/>
      </w:r>
      <w:r w:rsidRPr="00E94A5A">
        <w:rPr>
          <w:b/>
          <w:u w:val="single"/>
        </w:rPr>
        <w:t>OTHER RELEVANT INFORMATION</w:t>
      </w:r>
      <w:r w:rsidR="000D0870" w:rsidRPr="00E94A5A">
        <w:rPr>
          <w:b/>
          <w:u w:val="single"/>
        </w:rPr>
        <w:t xml:space="preserve"> (Maximum One Page)</w:t>
      </w:r>
    </w:p>
    <w:p w:rsidR="00682216" w:rsidRPr="00E94A5A" w:rsidRDefault="00A122C8" w:rsidP="00516155">
      <w:pPr>
        <w:tabs>
          <w:tab w:val="left" w:pos="720"/>
        </w:tabs>
        <w:ind w:left="720" w:hanging="720"/>
      </w:pPr>
      <w:r w:rsidRPr="00E94A5A">
        <w:t xml:space="preserve">(a) </w:t>
      </w:r>
      <w:r w:rsidRPr="00E94A5A">
        <w:tab/>
      </w:r>
      <w:r w:rsidR="00872741" w:rsidRPr="00E94A5A">
        <w:t xml:space="preserve">Other </w:t>
      </w:r>
      <w:r w:rsidR="00516155" w:rsidRPr="00E94A5A">
        <w:t>Supervisi</w:t>
      </w:r>
      <w:r w:rsidR="00872741" w:rsidRPr="00E94A5A">
        <w:t>on of</w:t>
      </w:r>
      <w:r w:rsidR="00516155" w:rsidRPr="00E94A5A">
        <w:t xml:space="preserve"> </w:t>
      </w:r>
      <w:r w:rsidR="00872741" w:rsidRPr="00E94A5A">
        <w:t xml:space="preserve">UBC </w:t>
      </w:r>
      <w:r w:rsidR="00516155" w:rsidRPr="00E94A5A">
        <w:t>Student</w:t>
      </w:r>
      <w:r w:rsidR="003D7D89" w:rsidRPr="00E94A5A">
        <w:t xml:space="preserve"> Research</w:t>
      </w:r>
    </w:p>
    <w:p w:rsidR="008168AA" w:rsidRPr="00E94A5A" w:rsidRDefault="006B46A7" w:rsidP="008168AA">
      <w:pPr>
        <w:ind w:left="720"/>
        <w:jc w:val="both"/>
      </w:pPr>
      <w:r w:rsidRPr="00E94A5A">
        <w:t>Graduate</w:t>
      </w:r>
      <w:r w:rsidR="003D7D89" w:rsidRPr="00E94A5A">
        <w:t xml:space="preserve"> </w:t>
      </w:r>
      <w:r w:rsidR="00C05B0F" w:rsidRPr="00E94A5A">
        <w:t>Committees</w:t>
      </w:r>
    </w:p>
    <w:p w:rsidR="00014237" w:rsidRDefault="00014237" w:rsidP="00C21E65">
      <w:pPr>
        <w:numPr>
          <w:ilvl w:val="0"/>
          <w:numId w:val="15"/>
        </w:numPr>
        <w:jc w:val="both"/>
      </w:pPr>
      <w:r>
        <w:t>Rahman, N (2014-2016) D</w:t>
      </w:r>
      <w:r w:rsidRPr="00014237">
        <w:t xml:space="preserve">eveloped models to assist the City of Kelowna </w:t>
      </w:r>
      <w:r>
        <w:t xml:space="preserve">to </w:t>
      </w:r>
      <w:r w:rsidRPr="00014237">
        <w:t>evaluate alternative policy scenarios and select the one(s) that help the City meet</w:t>
      </w:r>
      <w:r>
        <w:t xml:space="preserve"> its 2040 GHG emissions targets</w:t>
      </w:r>
      <w:r w:rsidRPr="00014237">
        <w:t>, UBCO School of Engineering, MASc committee</w:t>
      </w:r>
    </w:p>
    <w:p w:rsidR="00014237" w:rsidRDefault="00014237" w:rsidP="00C21E65">
      <w:pPr>
        <w:numPr>
          <w:ilvl w:val="0"/>
          <w:numId w:val="15"/>
        </w:numPr>
        <w:jc w:val="both"/>
      </w:pPr>
      <w:r>
        <w:t xml:space="preserve">Jamal, E (2013-2015) </w:t>
      </w:r>
      <w:r w:rsidRPr="00014237">
        <w:t>ASSESSING PUBLIC TRANSPORTATION OPTION AS A POTENTIAL SOLUTION TO THE TRANSPORTATION CHALLENGES IN THE STATE OF KUWAIT</w:t>
      </w:r>
      <w:r>
        <w:t>, UBCO School of Environmental Science (IGS), MASc committee.</w:t>
      </w:r>
    </w:p>
    <w:p w:rsidR="008168AA" w:rsidRPr="00E94A5A" w:rsidRDefault="008168AA" w:rsidP="00C21E65">
      <w:pPr>
        <w:numPr>
          <w:ilvl w:val="0"/>
          <w:numId w:val="15"/>
        </w:numPr>
        <w:jc w:val="both"/>
      </w:pPr>
      <w:r w:rsidRPr="00E94A5A">
        <w:t xml:space="preserve">Loeb, J. (2011 – </w:t>
      </w:r>
      <w:r w:rsidR="00C05B0F" w:rsidRPr="00E94A5A">
        <w:t>2013</w:t>
      </w:r>
      <w:r w:rsidRPr="00E94A5A">
        <w:t xml:space="preserve">) </w:t>
      </w:r>
      <w:r w:rsidR="00805279" w:rsidRPr="00E94A5A">
        <w:rPr>
          <w:color w:val="000000"/>
          <w:u w:val="single"/>
        </w:rPr>
        <w:t>Comparative Evaluation of Urban Blasting Safety Regulations</w:t>
      </w:r>
      <w:r w:rsidR="00CD6EFB" w:rsidRPr="00E94A5A">
        <w:t xml:space="preserve">, </w:t>
      </w:r>
      <w:r w:rsidR="00CD6EFB" w:rsidRPr="00E94A5A">
        <w:rPr>
          <w:bCs/>
        </w:rPr>
        <w:t>UBCO School</w:t>
      </w:r>
      <w:r w:rsidR="000D0870" w:rsidRPr="00E94A5A">
        <w:rPr>
          <w:bCs/>
        </w:rPr>
        <w:t xml:space="preserve"> of Engineering, MASc committee</w:t>
      </w:r>
    </w:p>
    <w:p w:rsidR="008168AA" w:rsidRPr="00E94A5A" w:rsidRDefault="008168AA" w:rsidP="00C21E65">
      <w:pPr>
        <w:numPr>
          <w:ilvl w:val="0"/>
          <w:numId w:val="15"/>
        </w:numPr>
        <w:jc w:val="both"/>
      </w:pPr>
      <w:proofErr w:type="spellStart"/>
      <w:r w:rsidRPr="00E94A5A">
        <w:t>Amirali</w:t>
      </w:r>
      <w:proofErr w:type="spellEnd"/>
      <w:r w:rsidRPr="00E94A5A">
        <w:t xml:space="preserve"> </w:t>
      </w:r>
      <w:proofErr w:type="spellStart"/>
      <w:r w:rsidRPr="00E94A5A">
        <w:t>Mehdizadeh</w:t>
      </w:r>
      <w:proofErr w:type="spellEnd"/>
      <w:r w:rsidRPr="00E94A5A">
        <w:t xml:space="preserve">, </w:t>
      </w:r>
      <w:r w:rsidR="002B5AE9" w:rsidRPr="00E94A5A">
        <w:t xml:space="preserve">(2011 – </w:t>
      </w:r>
      <w:r w:rsidR="00C05B0F" w:rsidRPr="00E94A5A">
        <w:t>2013</w:t>
      </w:r>
      <w:r w:rsidR="002B5AE9" w:rsidRPr="00E94A5A">
        <w:t xml:space="preserve">) </w:t>
      </w:r>
      <w:r w:rsidR="00805279" w:rsidRPr="00E94A5A">
        <w:rPr>
          <w:u w:val="single"/>
        </w:rPr>
        <w:t xml:space="preserve">Risk Assessment for Small </w:t>
      </w:r>
      <w:r w:rsidRPr="00E94A5A">
        <w:rPr>
          <w:u w:val="single"/>
        </w:rPr>
        <w:t>Earth Dam</w:t>
      </w:r>
      <w:r w:rsidR="00805279" w:rsidRPr="00E94A5A">
        <w:rPr>
          <w:u w:val="single"/>
        </w:rPr>
        <w:t>s</w:t>
      </w:r>
      <w:r w:rsidR="00CD6EFB" w:rsidRPr="00E94A5A">
        <w:t xml:space="preserve">, </w:t>
      </w:r>
      <w:r w:rsidR="00CD6EFB" w:rsidRPr="00E94A5A">
        <w:rPr>
          <w:bCs/>
        </w:rPr>
        <w:t>UBCO Schoo</w:t>
      </w:r>
      <w:r w:rsidR="000D0870" w:rsidRPr="00E94A5A">
        <w:rPr>
          <w:bCs/>
        </w:rPr>
        <w:t>l of Engineering, PhD committee</w:t>
      </w:r>
    </w:p>
    <w:p w:rsidR="002C787B" w:rsidRPr="00E94A5A" w:rsidRDefault="002C787B" w:rsidP="00C21E65">
      <w:pPr>
        <w:numPr>
          <w:ilvl w:val="0"/>
          <w:numId w:val="15"/>
        </w:numPr>
        <w:jc w:val="both"/>
      </w:pPr>
      <w:proofErr w:type="spellStart"/>
      <w:r w:rsidRPr="00E94A5A">
        <w:t>Bianchini</w:t>
      </w:r>
      <w:proofErr w:type="spellEnd"/>
      <w:r w:rsidRPr="00E94A5A">
        <w:t xml:space="preserve">, F. </w:t>
      </w:r>
      <w:r w:rsidR="006B46A7" w:rsidRPr="00E94A5A">
        <w:t xml:space="preserve">(2011 – </w:t>
      </w:r>
      <w:r w:rsidR="00C05B0F" w:rsidRPr="00E94A5A">
        <w:t>2013</w:t>
      </w:r>
      <w:r w:rsidR="006B46A7" w:rsidRPr="00E94A5A">
        <w:t xml:space="preserve">) </w:t>
      </w:r>
      <w:r w:rsidRPr="00E94A5A">
        <w:rPr>
          <w:u w:val="single"/>
        </w:rPr>
        <w:t>Green Roofs</w:t>
      </w:r>
      <w:r w:rsidRPr="00E94A5A">
        <w:t xml:space="preserve">, </w:t>
      </w:r>
      <w:r w:rsidRPr="00E94A5A">
        <w:rPr>
          <w:bCs/>
        </w:rPr>
        <w:t>UBCO School of Engineering, M</w:t>
      </w:r>
      <w:r w:rsidR="008168AA" w:rsidRPr="00E94A5A">
        <w:rPr>
          <w:bCs/>
        </w:rPr>
        <w:t>ASc</w:t>
      </w:r>
      <w:r w:rsidR="000D0870" w:rsidRPr="00E94A5A">
        <w:rPr>
          <w:bCs/>
        </w:rPr>
        <w:t xml:space="preserve"> committee</w:t>
      </w:r>
    </w:p>
    <w:p w:rsidR="002C787B" w:rsidRPr="00E94A5A" w:rsidRDefault="002C787B" w:rsidP="00C21E65">
      <w:pPr>
        <w:numPr>
          <w:ilvl w:val="0"/>
          <w:numId w:val="15"/>
        </w:numPr>
        <w:jc w:val="both"/>
      </w:pPr>
      <w:r w:rsidRPr="00E94A5A">
        <w:t xml:space="preserve">Aguilar, G. </w:t>
      </w:r>
      <w:r w:rsidR="006B46A7" w:rsidRPr="00E94A5A">
        <w:t xml:space="preserve">(2009 – </w:t>
      </w:r>
      <w:r w:rsidR="00C05B0F" w:rsidRPr="00E94A5A">
        <w:t>2012</w:t>
      </w:r>
      <w:r w:rsidR="006B46A7" w:rsidRPr="00E94A5A">
        <w:t xml:space="preserve">) </w:t>
      </w:r>
      <w:r w:rsidRPr="00E94A5A">
        <w:rPr>
          <w:bCs/>
          <w:u w:val="single"/>
        </w:rPr>
        <w:t>Construction Real Time Information and Communication System for Safety (C-RTICS</w:t>
      </w:r>
      <w:r w:rsidRPr="00E94A5A">
        <w:rPr>
          <w:bCs/>
          <w:u w:val="single"/>
          <w:vertAlign w:val="superscript"/>
        </w:rPr>
        <w:t>2</w:t>
      </w:r>
      <w:r w:rsidRPr="00E94A5A">
        <w:rPr>
          <w:bCs/>
          <w:u w:val="single"/>
        </w:rPr>
        <w:t>)</w:t>
      </w:r>
      <w:r w:rsidRPr="00E94A5A">
        <w:rPr>
          <w:bCs/>
        </w:rPr>
        <w:t>, UBCO School of Engineering, M</w:t>
      </w:r>
      <w:r w:rsidR="008168AA" w:rsidRPr="00E94A5A">
        <w:rPr>
          <w:bCs/>
        </w:rPr>
        <w:t>ASc</w:t>
      </w:r>
      <w:r w:rsidR="000D0870" w:rsidRPr="00E94A5A">
        <w:rPr>
          <w:bCs/>
        </w:rPr>
        <w:t xml:space="preserve"> committee</w:t>
      </w:r>
    </w:p>
    <w:p w:rsidR="003D7D89" w:rsidRPr="00E94A5A" w:rsidRDefault="003D7D89" w:rsidP="003D7D89">
      <w:pPr>
        <w:ind w:left="720"/>
        <w:jc w:val="both"/>
      </w:pPr>
    </w:p>
    <w:p w:rsidR="00516155" w:rsidRPr="00E94A5A" w:rsidRDefault="00516155" w:rsidP="00A122C8">
      <w:pPr>
        <w:ind w:left="720"/>
      </w:pPr>
      <w:r w:rsidRPr="00E94A5A">
        <w:t>Undergr</w:t>
      </w:r>
      <w:r w:rsidR="006B46A7" w:rsidRPr="00E94A5A">
        <w:t>aduate</w:t>
      </w:r>
    </w:p>
    <w:p w:rsidR="00516155" w:rsidRPr="00E94A5A" w:rsidRDefault="00516155" w:rsidP="00C21E65">
      <w:pPr>
        <w:numPr>
          <w:ilvl w:val="0"/>
          <w:numId w:val="27"/>
        </w:numPr>
        <w:ind w:left="1080"/>
        <w:jc w:val="both"/>
      </w:pPr>
      <w:r w:rsidRPr="00E94A5A">
        <w:t xml:space="preserve">Wong, P., Shah, S., </w:t>
      </w:r>
      <w:proofErr w:type="spellStart"/>
      <w:r w:rsidRPr="00E94A5A">
        <w:t>Mamon</w:t>
      </w:r>
      <w:proofErr w:type="spellEnd"/>
      <w:r w:rsidRPr="00E94A5A">
        <w:t xml:space="preserve">, W. (2002 - 2004) </w:t>
      </w:r>
      <w:r w:rsidRPr="00E94A5A">
        <w:rPr>
          <w:i/>
        </w:rPr>
        <w:t>Traffic Analyses and Transportation Demand Management Audits of Proposed UBC Development Projects</w:t>
      </w:r>
      <w:r w:rsidRPr="00E94A5A">
        <w:t>, UBC TREK Program Centre, Vancouver.</w:t>
      </w:r>
    </w:p>
    <w:p w:rsidR="00516155" w:rsidRPr="00E94A5A" w:rsidRDefault="00516155" w:rsidP="00C21E65">
      <w:pPr>
        <w:numPr>
          <w:ilvl w:val="0"/>
          <w:numId w:val="27"/>
        </w:numPr>
        <w:ind w:left="1080"/>
        <w:jc w:val="both"/>
      </w:pPr>
      <w:r w:rsidRPr="00E94A5A">
        <w:t xml:space="preserve">Sims, J. and Jackson, J. (2001) </w:t>
      </w:r>
      <w:r w:rsidRPr="00E94A5A">
        <w:rPr>
          <w:i/>
        </w:rPr>
        <w:t>Options to increase ridesharing at the UBC Vancouver campus</w:t>
      </w:r>
      <w:r w:rsidRPr="00E94A5A">
        <w:t>, UBC TREK Program Centre, Vancouver.</w:t>
      </w:r>
    </w:p>
    <w:p w:rsidR="00516155" w:rsidRPr="00E94A5A" w:rsidRDefault="00516155" w:rsidP="00C21E65">
      <w:pPr>
        <w:numPr>
          <w:ilvl w:val="0"/>
          <w:numId w:val="27"/>
        </w:numPr>
        <w:ind w:left="1080"/>
        <w:jc w:val="both"/>
      </w:pPr>
      <w:r w:rsidRPr="00E94A5A">
        <w:t xml:space="preserve">Hoffman, V. (2001) </w:t>
      </w:r>
      <w:proofErr w:type="gramStart"/>
      <w:r w:rsidRPr="00E94A5A">
        <w:rPr>
          <w:i/>
        </w:rPr>
        <w:t>The</w:t>
      </w:r>
      <w:proofErr w:type="gramEnd"/>
      <w:r w:rsidRPr="00E94A5A">
        <w:rPr>
          <w:i/>
        </w:rPr>
        <w:t xml:space="preserve"> feasibility of GHG emissions trading for the University of British Columbia Point Grey campus</w:t>
      </w:r>
      <w:r w:rsidRPr="00E94A5A">
        <w:t xml:space="preserve">, Geography directed studies (SEEDS) course </w:t>
      </w:r>
      <w:r w:rsidR="00872741" w:rsidRPr="00E94A5A">
        <w:t>co-</w:t>
      </w:r>
      <w:r w:rsidRPr="00E94A5A">
        <w:t>supervision, Vancouver.</w:t>
      </w:r>
    </w:p>
    <w:p w:rsidR="00516155" w:rsidRPr="00E94A5A" w:rsidRDefault="00516155" w:rsidP="00C21E65">
      <w:pPr>
        <w:numPr>
          <w:ilvl w:val="0"/>
          <w:numId w:val="27"/>
        </w:numPr>
        <w:ind w:left="1080"/>
        <w:jc w:val="both"/>
      </w:pPr>
      <w:r w:rsidRPr="00E94A5A">
        <w:t xml:space="preserve">Jackson, J. (1999) </w:t>
      </w:r>
      <w:r w:rsidRPr="00E94A5A">
        <w:rPr>
          <w:i/>
        </w:rPr>
        <w:t xml:space="preserve">The UBC TREK Program Centre’s Strategic Transportation Plan: </w:t>
      </w:r>
      <w:proofErr w:type="gramStart"/>
      <w:r w:rsidRPr="00E94A5A">
        <w:rPr>
          <w:i/>
        </w:rPr>
        <w:t>Its</w:t>
      </w:r>
      <w:proofErr w:type="gramEnd"/>
      <w:r w:rsidRPr="00E94A5A">
        <w:rPr>
          <w:i/>
        </w:rPr>
        <w:t xml:space="preserve"> potential for success or failure at the UBC Vancouver campus</w:t>
      </w:r>
      <w:r w:rsidRPr="00E94A5A">
        <w:t>, UBC TREK Program Centre, Vancouver.</w:t>
      </w:r>
    </w:p>
    <w:p w:rsidR="00516155" w:rsidRPr="00E94A5A" w:rsidRDefault="00516155" w:rsidP="00A122C8">
      <w:pPr>
        <w:tabs>
          <w:tab w:val="left" w:pos="720"/>
        </w:tabs>
        <w:ind w:left="720" w:hanging="720"/>
      </w:pPr>
    </w:p>
    <w:p w:rsidR="00565B3E" w:rsidRPr="00E94A5A" w:rsidRDefault="00A122C8" w:rsidP="00A122C8">
      <w:pPr>
        <w:tabs>
          <w:tab w:val="left" w:pos="720"/>
        </w:tabs>
        <w:ind w:left="720" w:hanging="720"/>
      </w:pPr>
      <w:r w:rsidRPr="00E94A5A">
        <w:t>(b)</w:t>
      </w:r>
      <w:r w:rsidRPr="00E94A5A">
        <w:tab/>
        <w:t>UBCO Internal Grants</w:t>
      </w:r>
    </w:p>
    <w:p w:rsidR="0011489C" w:rsidRPr="00E94A5A" w:rsidRDefault="0011489C" w:rsidP="00565B3E">
      <w:pPr>
        <w:tabs>
          <w:tab w:val="left" w:pos="720"/>
        </w:tabs>
        <w:ind w:left="720"/>
      </w:pPr>
      <w:r w:rsidRPr="00E94A5A">
        <w:t>School of Engineering Research Tools (SERT)</w:t>
      </w:r>
    </w:p>
    <w:p w:rsidR="00565B3E" w:rsidRPr="00E94A5A" w:rsidRDefault="0011489C" w:rsidP="00C21E65">
      <w:pPr>
        <w:pStyle w:val="ListParagraph"/>
        <w:numPr>
          <w:ilvl w:val="0"/>
          <w:numId w:val="56"/>
        </w:numPr>
        <w:tabs>
          <w:tab w:val="left" w:pos="720"/>
        </w:tabs>
        <w:rPr>
          <w:rFonts w:ascii="Arial" w:hAnsi="Arial"/>
        </w:rPr>
      </w:pPr>
      <w:r w:rsidRPr="00E94A5A">
        <w:rPr>
          <w:rFonts w:ascii="Arial" w:hAnsi="Arial"/>
        </w:rPr>
        <w:t>2016: $8,000</w:t>
      </w:r>
      <w:r w:rsidR="00565B3E" w:rsidRPr="00E94A5A">
        <w:rPr>
          <w:rFonts w:ascii="Arial" w:hAnsi="Arial"/>
        </w:rPr>
        <w:t xml:space="preserve"> </w:t>
      </w:r>
      <w:r w:rsidRPr="00E94A5A">
        <w:rPr>
          <w:rFonts w:ascii="Arial" w:hAnsi="Arial"/>
        </w:rPr>
        <w:t>-</w:t>
      </w:r>
      <w:r w:rsidR="00565B3E" w:rsidRPr="00E94A5A">
        <w:rPr>
          <w:rFonts w:ascii="Arial" w:hAnsi="Arial"/>
        </w:rPr>
        <w:t xml:space="preserve"> Instrumented Probe Bicycle</w:t>
      </w:r>
      <w:r w:rsidRPr="00E94A5A">
        <w:rPr>
          <w:rFonts w:ascii="Arial" w:hAnsi="Arial"/>
        </w:rPr>
        <w:t>, shared 50% with Dr Ahmed Idris</w:t>
      </w:r>
    </w:p>
    <w:p w:rsidR="00565B3E" w:rsidRPr="00E94A5A" w:rsidRDefault="0011489C" w:rsidP="00C21E65">
      <w:pPr>
        <w:pStyle w:val="ListParagraph"/>
        <w:numPr>
          <w:ilvl w:val="0"/>
          <w:numId w:val="56"/>
        </w:numPr>
        <w:tabs>
          <w:tab w:val="left" w:pos="720"/>
        </w:tabs>
        <w:rPr>
          <w:rFonts w:ascii="Arial" w:hAnsi="Arial"/>
        </w:rPr>
      </w:pPr>
      <w:r w:rsidRPr="00E94A5A">
        <w:rPr>
          <w:rFonts w:ascii="Arial" w:hAnsi="Arial"/>
        </w:rPr>
        <w:t>2014: $8,000 – Video Data Collection (</w:t>
      </w:r>
      <w:proofErr w:type="spellStart"/>
      <w:r w:rsidRPr="00E94A5A">
        <w:rPr>
          <w:rFonts w:ascii="Arial" w:hAnsi="Arial"/>
        </w:rPr>
        <w:t>MioVision</w:t>
      </w:r>
      <w:proofErr w:type="spellEnd"/>
      <w:r w:rsidRPr="00E94A5A">
        <w:rPr>
          <w:rFonts w:ascii="Arial" w:hAnsi="Arial"/>
        </w:rPr>
        <w:t>), shared 50% with Dr Ahmed Idris</w:t>
      </w:r>
    </w:p>
    <w:p w:rsidR="00565B3E" w:rsidRPr="00E94A5A" w:rsidRDefault="00565B3E" w:rsidP="00565B3E">
      <w:pPr>
        <w:tabs>
          <w:tab w:val="left" w:pos="720"/>
        </w:tabs>
        <w:ind w:left="720"/>
      </w:pPr>
    </w:p>
    <w:p w:rsidR="007D43C3" w:rsidRPr="00E94A5A" w:rsidRDefault="00565B3E" w:rsidP="007D43C3">
      <w:pPr>
        <w:tabs>
          <w:tab w:val="left" w:pos="720"/>
        </w:tabs>
      </w:pPr>
      <w:r w:rsidRPr="00E94A5A">
        <w:t>(</w:t>
      </w:r>
      <w:proofErr w:type="gramStart"/>
      <w:r w:rsidRPr="00E94A5A">
        <w:t>c</w:t>
      </w:r>
      <w:proofErr w:type="gramEnd"/>
      <w:r w:rsidRPr="00E94A5A">
        <w:t>)</w:t>
      </w:r>
      <w:r w:rsidRPr="00E94A5A">
        <w:tab/>
      </w:r>
      <w:r w:rsidR="00A84ED9" w:rsidRPr="00E94A5A">
        <w:t xml:space="preserve">Professional Engineering </w:t>
      </w:r>
      <w:r w:rsidR="00962DB5" w:rsidRPr="00E94A5A">
        <w:t xml:space="preserve">(Relevant </w:t>
      </w:r>
      <w:r w:rsidR="00A84ED9" w:rsidRPr="00E94A5A">
        <w:t xml:space="preserve">Industry </w:t>
      </w:r>
      <w:r w:rsidR="00962DB5" w:rsidRPr="00E94A5A">
        <w:t>e</w:t>
      </w:r>
      <w:r w:rsidR="007D43C3" w:rsidRPr="00E94A5A">
        <w:t>xperience</w:t>
      </w:r>
      <w:r w:rsidR="00962DB5" w:rsidRPr="00E94A5A">
        <w:t>)</w:t>
      </w:r>
    </w:p>
    <w:p w:rsidR="003031FA" w:rsidRPr="00E94A5A" w:rsidRDefault="003031FA" w:rsidP="003031FA">
      <w:pPr>
        <w:ind w:left="720"/>
      </w:pPr>
      <w:r w:rsidRPr="00E94A5A">
        <w:t xml:space="preserve">1. UBC Director of Transportation </w:t>
      </w:r>
      <w:r w:rsidR="00DF559F" w:rsidRPr="00E94A5A">
        <w:t>Planning</w:t>
      </w:r>
      <w:r w:rsidRPr="00E94A5A">
        <w:t xml:space="preserve">, UBC TREK Program Centre, </w:t>
      </w:r>
      <w:r w:rsidR="00DF559F" w:rsidRPr="00E94A5A">
        <w:t>Nov 1997 to Jul</w:t>
      </w:r>
      <w:r w:rsidRPr="00E94A5A">
        <w:t xml:space="preserve"> 2005</w:t>
      </w:r>
    </w:p>
    <w:p w:rsidR="00995705" w:rsidRPr="00E94A5A" w:rsidRDefault="00995705" w:rsidP="00C21E65">
      <w:pPr>
        <w:numPr>
          <w:ilvl w:val="0"/>
          <w:numId w:val="22"/>
        </w:numPr>
      </w:pPr>
      <w:r w:rsidRPr="00E94A5A">
        <w:t xml:space="preserve">Development and implementation of UBC’s award-winning U-Pass Program. </w:t>
      </w:r>
    </w:p>
    <w:p w:rsidR="003031FA" w:rsidRPr="00E94A5A" w:rsidRDefault="003031FA" w:rsidP="00C21E65">
      <w:pPr>
        <w:numPr>
          <w:ilvl w:val="0"/>
          <w:numId w:val="22"/>
        </w:numPr>
      </w:pPr>
      <w:r w:rsidRPr="00E94A5A">
        <w:lastRenderedPageBreak/>
        <w:t>Supervised up to 20 staff and students at any one time</w:t>
      </w:r>
      <w:r w:rsidR="00DF559F" w:rsidRPr="00E94A5A">
        <w:t>; established TREK</w:t>
      </w:r>
      <w:r w:rsidRPr="00E94A5A">
        <w:t xml:space="preserve"> (</w:t>
      </w:r>
      <w:hyperlink r:id="rId8" w:history="1">
        <w:r w:rsidRPr="00E94A5A">
          <w:rPr>
            <w:rStyle w:val="Hyperlink"/>
            <w:u w:val="none"/>
          </w:rPr>
          <w:t>www.trek.ubc.ca</w:t>
        </w:r>
      </w:hyperlink>
      <w:r w:rsidRPr="00E94A5A">
        <w:t>)</w:t>
      </w:r>
    </w:p>
    <w:p w:rsidR="003031FA" w:rsidRPr="00E94A5A" w:rsidRDefault="00DF559F" w:rsidP="003031FA">
      <w:pPr>
        <w:ind w:left="720"/>
      </w:pPr>
      <w:r w:rsidRPr="00E94A5A">
        <w:t>2</w:t>
      </w:r>
      <w:r w:rsidR="003031FA" w:rsidRPr="00E94A5A">
        <w:t>. Transportation</w:t>
      </w:r>
      <w:r w:rsidRPr="00E94A5A">
        <w:t xml:space="preserve"> Planner, City of Kelowna, Apr</w:t>
      </w:r>
      <w:r w:rsidR="003031FA" w:rsidRPr="00E94A5A">
        <w:t xml:space="preserve"> 1996 to Oct 1997</w:t>
      </w:r>
    </w:p>
    <w:p w:rsidR="003031FA" w:rsidRPr="00E94A5A" w:rsidRDefault="003031FA" w:rsidP="00C21E65">
      <w:pPr>
        <w:numPr>
          <w:ilvl w:val="0"/>
          <w:numId w:val="23"/>
        </w:numPr>
      </w:pPr>
      <w:r w:rsidRPr="00E94A5A">
        <w:t xml:space="preserve">City liaison on major regional transportation planning </w:t>
      </w:r>
      <w:r w:rsidR="00995705">
        <w:t xml:space="preserve">and </w:t>
      </w:r>
      <w:r w:rsidRPr="00E94A5A">
        <w:t>studies, including</w:t>
      </w:r>
      <w:r w:rsidR="00995705">
        <w:t xml:space="preserve">: 1) </w:t>
      </w:r>
      <w:r w:rsidRPr="00E94A5A">
        <w:t xml:space="preserve">Okanagan Valley Transportation, </w:t>
      </w:r>
      <w:r w:rsidR="00995705">
        <w:t xml:space="preserve">2) </w:t>
      </w:r>
      <w:r w:rsidRPr="00E94A5A">
        <w:t>Regional Growth Management Plan</w:t>
      </w:r>
      <w:r w:rsidR="00995705">
        <w:t>,</w:t>
      </w:r>
      <w:r w:rsidRPr="00E94A5A">
        <w:t xml:space="preserve"> and </w:t>
      </w:r>
      <w:r w:rsidR="00995705">
        <w:t xml:space="preserve">3) </w:t>
      </w:r>
      <w:r w:rsidRPr="00E94A5A">
        <w:t>Okanagan Floating Bridge</w:t>
      </w:r>
    </w:p>
    <w:p w:rsidR="003031FA" w:rsidRPr="00E94A5A" w:rsidRDefault="00DF559F" w:rsidP="003031FA">
      <w:pPr>
        <w:ind w:left="720"/>
      </w:pPr>
      <w:r w:rsidRPr="00E94A5A">
        <w:t>3</w:t>
      </w:r>
      <w:r w:rsidR="003031FA" w:rsidRPr="00E94A5A">
        <w:t>. Transportation Engineer, Township of Langley, Aug</w:t>
      </w:r>
      <w:r w:rsidRPr="00E94A5A">
        <w:t xml:space="preserve"> 1991 - Apr</w:t>
      </w:r>
      <w:r w:rsidR="003031FA" w:rsidRPr="00E94A5A">
        <w:t xml:space="preserve"> 1996</w:t>
      </w:r>
    </w:p>
    <w:p w:rsidR="003031FA" w:rsidRPr="00E94A5A" w:rsidRDefault="003031FA" w:rsidP="00C21E65">
      <w:pPr>
        <w:numPr>
          <w:ilvl w:val="0"/>
          <w:numId w:val="24"/>
        </w:numPr>
      </w:pPr>
      <w:r w:rsidRPr="00E94A5A">
        <w:t xml:space="preserve">Member of the Township’s trails review committee, responsible for co-development of the </w:t>
      </w:r>
      <w:r w:rsidR="00995705">
        <w:t>Province</w:t>
      </w:r>
      <w:r w:rsidRPr="00E94A5A">
        <w:t xml:space="preserve">’s first </w:t>
      </w:r>
      <w:r w:rsidR="00995705">
        <w:t>“</w:t>
      </w:r>
      <w:r w:rsidRPr="00E94A5A">
        <w:t>Shared Use</w:t>
      </w:r>
      <w:r w:rsidR="00995705">
        <w:t>”</w:t>
      </w:r>
      <w:r w:rsidRPr="00E94A5A">
        <w:t xml:space="preserve"> Trail Master Plan for equestrians, pedestrians and bicyclists.</w:t>
      </w:r>
    </w:p>
    <w:p w:rsidR="003031FA" w:rsidRPr="00E94A5A" w:rsidRDefault="003031FA" w:rsidP="00C21E65">
      <w:pPr>
        <w:numPr>
          <w:ilvl w:val="0"/>
          <w:numId w:val="24"/>
        </w:numPr>
      </w:pPr>
      <w:r w:rsidRPr="00E94A5A">
        <w:t xml:space="preserve">Member of staff steering committee on development of the </w:t>
      </w:r>
      <w:r w:rsidR="00995705">
        <w:t>Province</w:t>
      </w:r>
      <w:r w:rsidRPr="00E94A5A">
        <w:t>’s first roadway maintenance standards for “Country Roads”, rural roads which, due to their scenic, cultural and/or heritage significance, warrant special maintenance standards to preserve their “country road” feel</w:t>
      </w:r>
    </w:p>
    <w:p w:rsidR="003031FA" w:rsidRPr="00E94A5A" w:rsidRDefault="003031FA" w:rsidP="00C21E65">
      <w:pPr>
        <w:numPr>
          <w:ilvl w:val="0"/>
          <w:numId w:val="24"/>
        </w:numPr>
      </w:pPr>
      <w:r w:rsidRPr="00E94A5A">
        <w:t xml:space="preserve">Township liaison with internal and external agencies, new agencies, residents, and other stakeholders on major transportation </w:t>
      </w:r>
      <w:r w:rsidR="00995705">
        <w:t xml:space="preserve">studies and </w:t>
      </w:r>
      <w:r w:rsidRPr="00E94A5A">
        <w:t xml:space="preserve">projects, including: </w:t>
      </w:r>
      <w:r w:rsidR="00995705">
        <w:t xml:space="preserve">1) </w:t>
      </w:r>
      <w:r w:rsidRPr="00E94A5A">
        <w:t xml:space="preserve">Township Transportation Plan, </w:t>
      </w:r>
      <w:r w:rsidR="00995705">
        <w:t xml:space="preserve">2) </w:t>
      </w:r>
      <w:r w:rsidRPr="00E94A5A">
        <w:t xml:space="preserve">GVRD Transport 2021, </w:t>
      </w:r>
      <w:r w:rsidR="00995705">
        <w:t xml:space="preserve">3) </w:t>
      </w:r>
      <w:r w:rsidRPr="00E94A5A">
        <w:t xml:space="preserve">GVRD Bicycle Task Force, </w:t>
      </w:r>
      <w:r w:rsidR="00995705">
        <w:t xml:space="preserve">3) </w:t>
      </w:r>
      <w:r w:rsidRPr="00E94A5A">
        <w:t>Transit Service.</w:t>
      </w:r>
    </w:p>
    <w:p w:rsidR="003031FA" w:rsidRPr="00E94A5A" w:rsidRDefault="00962DB5" w:rsidP="006F77B9">
      <w:pPr>
        <w:ind w:left="720"/>
      </w:pPr>
      <w:r w:rsidRPr="00E94A5A">
        <w:t>4</w:t>
      </w:r>
      <w:r w:rsidR="006F77B9" w:rsidRPr="00E94A5A">
        <w:t xml:space="preserve">. </w:t>
      </w:r>
      <w:r w:rsidR="003031FA" w:rsidRPr="00E94A5A">
        <w:t>Assistant Transportation Engineer, City of Vancouver, Jan</w:t>
      </w:r>
      <w:r w:rsidRPr="00E94A5A">
        <w:t xml:space="preserve"> 1989 - Jun</w:t>
      </w:r>
      <w:r w:rsidR="003031FA" w:rsidRPr="00E94A5A">
        <w:t xml:space="preserve"> 1991</w:t>
      </w:r>
    </w:p>
    <w:p w:rsidR="003031FA" w:rsidRPr="00E94A5A" w:rsidRDefault="003031FA" w:rsidP="00C21E65">
      <w:pPr>
        <w:numPr>
          <w:ilvl w:val="0"/>
          <w:numId w:val="25"/>
        </w:numPr>
      </w:pPr>
      <w:r w:rsidRPr="00E94A5A">
        <w:t xml:space="preserve">Provided report references to the Vancouver Traffic Commission, Finance &amp; Priorities Committee, Bicycle Advisory Committee, and </w:t>
      </w:r>
      <w:r w:rsidR="00995705">
        <w:t>City Council</w:t>
      </w:r>
      <w:r w:rsidRPr="00E94A5A">
        <w:t>.</w:t>
      </w:r>
    </w:p>
    <w:p w:rsidR="003031FA" w:rsidRPr="00E94A5A" w:rsidRDefault="003031FA" w:rsidP="00C21E65">
      <w:pPr>
        <w:numPr>
          <w:ilvl w:val="0"/>
          <w:numId w:val="25"/>
        </w:numPr>
      </w:pPr>
      <w:r w:rsidRPr="00E94A5A">
        <w:t xml:space="preserve">City liaison with internal and external agencies, news agencies, residents, and other stakeholders on major transportation projects, including the </w:t>
      </w:r>
      <w:r w:rsidR="00995705">
        <w:t xml:space="preserve">1) </w:t>
      </w:r>
      <w:r w:rsidRPr="00E94A5A">
        <w:t xml:space="preserve">Provincial </w:t>
      </w:r>
      <w:proofErr w:type="spellStart"/>
      <w:r w:rsidRPr="00E94A5A">
        <w:t>Cassiar</w:t>
      </w:r>
      <w:proofErr w:type="spellEnd"/>
      <w:r w:rsidRPr="00E94A5A">
        <w:t xml:space="preserve"> Connector </w:t>
      </w:r>
      <w:r w:rsidR="00995705">
        <w:t xml:space="preserve">urban </w:t>
      </w:r>
      <w:r w:rsidRPr="00E94A5A">
        <w:t xml:space="preserve">freeway ($70 million), and </w:t>
      </w:r>
      <w:r w:rsidR="00995705">
        <w:t>2)</w:t>
      </w:r>
      <w:r w:rsidRPr="00E94A5A">
        <w:t xml:space="preserve"> Port Roadway Connector overpass ($15 million).</w:t>
      </w:r>
    </w:p>
    <w:p w:rsidR="003031FA" w:rsidRPr="00E94A5A" w:rsidRDefault="00995705" w:rsidP="00C21E65">
      <w:pPr>
        <w:numPr>
          <w:ilvl w:val="0"/>
          <w:numId w:val="25"/>
        </w:numPr>
      </w:pPr>
      <w:r>
        <w:t>Lead engineer on major transport project</w:t>
      </w:r>
      <w:r w:rsidR="003031FA" w:rsidRPr="00E94A5A">
        <w:t xml:space="preserve"> public consultation.</w:t>
      </w:r>
    </w:p>
    <w:p w:rsidR="003031FA" w:rsidRPr="00E94A5A" w:rsidRDefault="00962DB5" w:rsidP="00962DB5">
      <w:pPr>
        <w:ind w:left="720"/>
      </w:pPr>
      <w:r w:rsidRPr="00E94A5A">
        <w:t xml:space="preserve">5. </w:t>
      </w:r>
      <w:r w:rsidR="003031FA" w:rsidRPr="00E94A5A">
        <w:t xml:space="preserve">Project Engineer, </w:t>
      </w:r>
      <w:r w:rsidR="00A84ED9" w:rsidRPr="00E94A5A">
        <w:t xml:space="preserve">Special Projects Branch, </w:t>
      </w:r>
      <w:r w:rsidR="003031FA" w:rsidRPr="00E94A5A">
        <w:t>City of Vancouver, May 1982 - Dec 1988</w:t>
      </w:r>
    </w:p>
    <w:p w:rsidR="003031FA" w:rsidRPr="00E94A5A" w:rsidRDefault="003031FA" w:rsidP="00C21E65">
      <w:pPr>
        <w:numPr>
          <w:ilvl w:val="0"/>
          <w:numId w:val="26"/>
        </w:numPr>
      </w:pPr>
      <w:r w:rsidRPr="00E94A5A">
        <w:t>Project manager for planning, design, development and commissioning of many small (&lt;$200,000) and large (&gt;$10 million) special projects, including:</w:t>
      </w:r>
    </w:p>
    <w:p w:rsidR="003031FA" w:rsidRPr="00E94A5A" w:rsidRDefault="003031FA" w:rsidP="00C21E65">
      <w:pPr>
        <w:numPr>
          <w:ilvl w:val="1"/>
          <w:numId w:val="26"/>
        </w:numPr>
      </w:pPr>
      <w:r w:rsidRPr="00E94A5A">
        <w:t xml:space="preserve">The City’s first solid waste transfer station and </w:t>
      </w:r>
      <w:r w:rsidR="00962DB5" w:rsidRPr="00E94A5A">
        <w:t xml:space="preserve">household hazardous waste </w:t>
      </w:r>
      <w:r w:rsidRPr="00E94A5A">
        <w:t>recycling depot ($10 million)</w:t>
      </w:r>
    </w:p>
    <w:p w:rsidR="003031FA" w:rsidRPr="00E94A5A" w:rsidRDefault="003031FA" w:rsidP="00C21E65">
      <w:pPr>
        <w:numPr>
          <w:ilvl w:val="1"/>
          <w:numId w:val="26"/>
        </w:numPr>
      </w:pPr>
      <w:r w:rsidRPr="00E94A5A">
        <w:t>A study of landfill compaction meth</w:t>
      </w:r>
      <w:r w:rsidR="00995705">
        <w:t>ods, which le</w:t>
      </w:r>
      <w:r w:rsidRPr="00E94A5A">
        <w:t>d to a 30 year extension in the useful life of the City’s Burns Bog Landfill</w:t>
      </w:r>
    </w:p>
    <w:p w:rsidR="00995705" w:rsidRDefault="00995705" w:rsidP="00C21E65">
      <w:pPr>
        <w:numPr>
          <w:ilvl w:val="1"/>
          <w:numId w:val="26"/>
        </w:numPr>
      </w:pPr>
      <w:r w:rsidRPr="00E94A5A">
        <w:t xml:space="preserve">Responsible for plan, design, </w:t>
      </w:r>
      <w:r>
        <w:t xml:space="preserve">and </w:t>
      </w:r>
      <w:r w:rsidRPr="00E94A5A">
        <w:t>budget</w:t>
      </w:r>
      <w:r>
        <w:t xml:space="preserve"> </w:t>
      </w:r>
      <w:proofErr w:type="spellStart"/>
      <w:r>
        <w:t>budget</w:t>
      </w:r>
      <w:proofErr w:type="spellEnd"/>
      <w:r w:rsidRPr="00E94A5A">
        <w:t xml:space="preserve">, and </w:t>
      </w:r>
      <w:r>
        <w:t>construc</w:t>
      </w:r>
      <w:r w:rsidRPr="00E94A5A">
        <w:t>tion of the City’s first major city-wide commuter/recreational route bikeway, the Seaside Bicycle Path, connecting Stanley Park to UBC Vancouver, &amp; Expo 86</w:t>
      </w:r>
    </w:p>
    <w:p w:rsidR="00995705" w:rsidRPr="00E94A5A" w:rsidRDefault="00995705" w:rsidP="00C21E65">
      <w:pPr>
        <w:numPr>
          <w:ilvl w:val="1"/>
          <w:numId w:val="26"/>
        </w:numPr>
      </w:pPr>
      <w:r>
        <w:t>Land use development and engineering services for City-owed lands on False Creek and Fraser River.</w:t>
      </w:r>
    </w:p>
    <w:p w:rsidR="00306D72" w:rsidRPr="00E94A5A" w:rsidRDefault="00655C17" w:rsidP="00306D72">
      <w:pPr>
        <w:tabs>
          <w:tab w:val="left" w:pos="720"/>
        </w:tabs>
        <w:jc w:val="center"/>
        <w:rPr>
          <w:b/>
          <w:u w:val="single"/>
        </w:rPr>
      </w:pPr>
      <w:r w:rsidRPr="00E94A5A">
        <w:rPr>
          <w:b/>
          <w:u w:val="single"/>
        </w:rPr>
        <w:br w:type="page"/>
      </w:r>
      <w:r w:rsidR="00114637" w:rsidRPr="00E94A5A">
        <w:rPr>
          <w:b/>
          <w:u w:val="single"/>
        </w:rPr>
        <w:lastRenderedPageBreak/>
        <w:t>THE UNIVERSITY OF BRITISH COLUMBIA</w:t>
      </w:r>
    </w:p>
    <w:p w:rsidR="00306D72" w:rsidRPr="00E94A5A" w:rsidRDefault="00114637">
      <w:pPr>
        <w:ind w:left="720" w:hanging="720"/>
        <w:jc w:val="center"/>
        <w:rPr>
          <w:i/>
        </w:rPr>
      </w:pPr>
      <w:r w:rsidRPr="00E94A5A">
        <w:rPr>
          <w:b/>
          <w:i/>
        </w:rPr>
        <w:t>Publications Record</w:t>
      </w:r>
    </w:p>
    <w:p w:rsidR="00306D72" w:rsidRPr="00E94A5A" w:rsidRDefault="00306D72">
      <w:pPr>
        <w:ind w:left="720" w:hanging="720"/>
      </w:pPr>
    </w:p>
    <w:p w:rsidR="00306D72" w:rsidRPr="00E94A5A" w:rsidRDefault="00114637">
      <w:pPr>
        <w:tabs>
          <w:tab w:val="left" w:pos="4320"/>
        </w:tabs>
        <w:ind w:left="720" w:hanging="720"/>
      </w:pPr>
      <w:r w:rsidRPr="00E94A5A">
        <w:rPr>
          <w:b/>
        </w:rPr>
        <w:t>SURNAME</w:t>
      </w:r>
      <w:r w:rsidRPr="00E94A5A">
        <w:t xml:space="preserve">: </w:t>
      </w:r>
      <w:r w:rsidR="004A5B92" w:rsidRPr="00E94A5A">
        <w:t>Lovegrove</w:t>
      </w:r>
      <w:r w:rsidRPr="00E94A5A">
        <w:tab/>
      </w:r>
      <w:r w:rsidRPr="00E94A5A">
        <w:rPr>
          <w:b/>
        </w:rPr>
        <w:t>FIRST</w:t>
      </w:r>
      <w:r w:rsidRPr="00E94A5A">
        <w:t xml:space="preserve"> </w:t>
      </w:r>
      <w:r w:rsidRPr="00E94A5A">
        <w:rPr>
          <w:b/>
        </w:rPr>
        <w:t>NAME</w:t>
      </w:r>
      <w:r w:rsidRPr="00E94A5A">
        <w:t>:</w:t>
      </w:r>
      <w:r w:rsidRPr="00E94A5A">
        <w:tab/>
      </w:r>
      <w:r w:rsidR="004A5B92" w:rsidRPr="00E94A5A">
        <w:t>Gord</w:t>
      </w:r>
      <w:r w:rsidR="00B54538">
        <w:t>on</w:t>
      </w:r>
      <w:r w:rsidRPr="00E94A5A">
        <w:tab/>
      </w:r>
      <w:r w:rsidR="006577FC" w:rsidRPr="00E94A5A">
        <w:tab/>
      </w:r>
      <w:r w:rsidR="006577FC" w:rsidRPr="00E94A5A">
        <w:tab/>
      </w:r>
      <w:r w:rsidRPr="00E94A5A">
        <w:rPr>
          <w:b/>
        </w:rPr>
        <w:t>Initials</w:t>
      </w:r>
      <w:r w:rsidRPr="00E94A5A">
        <w:t xml:space="preserve">: </w:t>
      </w:r>
      <w:r w:rsidR="004A5B92" w:rsidRPr="00E94A5A">
        <w:t xml:space="preserve"> GRL</w:t>
      </w:r>
    </w:p>
    <w:p w:rsidR="00306D72" w:rsidRPr="00E94A5A" w:rsidRDefault="00114637">
      <w:pPr>
        <w:tabs>
          <w:tab w:val="left" w:pos="4320"/>
        </w:tabs>
        <w:ind w:left="720" w:hanging="720"/>
      </w:pPr>
      <w:r w:rsidRPr="00E94A5A">
        <w:tab/>
      </w:r>
      <w:r w:rsidRPr="00E94A5A">
        <w:tab/>
      </w:r>
      <w:r w:rsidRPr="00E94A5A">
        <w:rPr>
          <w:b/>
        </w:rPr>
        <w:t>MIDDLE NAME (S)</w:t>
      </w:r>
      <w:r w:rsidR="00B54538">
        <w:t xml:space="preserve">: </w:t>
      </w:r>
      <w:r w:rsidR="004A5B92" w:rsidRPr="00E94A5A">
        <w:t>Richard</w:t>
      </w:r>
      <w:r w:rsidR="004A5B92" w:rsidRPr="00E94A5A">
        <w:tab/>
      </w:r>
      <w:r w:rsidRPr="00E94A5A">
        <w:tab/>
      </w:r>
      <w:r w:rsidRPr="00E94A5A">
        <w:rPr>
          <w:b/>
        </w:rPr>
        <w:t>Date</w:t>
      </w:r>
      <w:r w:rsidRPr="00E94A5A">
        <w:t>:</w:t>
      </w:r>
      <w:r w:rsidR="004A5B92" w:rsidRPr="00E94A5A">
        <w:t xml:space="preserve"> </w:t>
      </w:r>
      <w:r w:rsidR="00B54538">
        <w:t>Sept</w:t>
      </w:r>
      <w:r w:rsidR="006577FC" w:rsidRPr="00E94A5A">
        <w:t xml:space="preserve"> </w:t>
      </w:r>
      <w:r w:rsidR="0079267A">
        <w:t>15</w:t>
      </w:r>
      <w:r w:rsidR="004A5B92" w:rsidRPr="00E94A5A">
        <w:t>, 20</w:t>
      </w:r>
      <w:r w:rsidR="00DA30D4" w:rsidRPr="00E94A5A">
        <w:t>1</w:t>
      </w:r>
      <w:r w:rsidR="00B54538">
        <w:t>8</w:t>
      </w:r>
    </w:p>
    <w:p w:rsidR="00306D72" w:rsidRPr="00E94A5A" w:rsidRDefault="00306D72">
      <w:pPr>
        <w:tabs>
          <w:tab w:val="left" w:pos="720"/>
        </w:tabs>
        <w:ind w:left="720" w:hanging="720"/>
        <w:rPr>
          <w:b/>
        </w:rPr>
      </w:pPr>
    </w:p>
    <w:p w:rsidR="00306D72" w:rsidRPr="00E94A5A" w:rsidRDefault="00114637">
      <w:pPr>
        <w:tabs>
          <w:tab w:val="left" w:pos="720"/>
        </w:tabs>
        <w:ind w:left="720" w:hanging="720"/>
        <w:rPr>
          <w:b/>
        </w:rPr>
      </w:pPr>
      <w:r w:rsidRPr="00E94A5A">
        <w:rPr>
          <w:b/>
        </w:rPr>
        <w:t>Those publications considered to be of primary importance are indicated by an asterisk.</w:t>
      </w:r>
    </w:p>
    <w:p w:rsidR="00306D72" w:rsidRPr="00E94A5A" w:rsidRDefault="00306D72" w:rsidP="00306D72">
      <w:pPr>
        <w:tabs>
          <w:tab w:val="left" w:pos="720"/>
        </w:tabs>
        <w:ind w:left="1440" w:hanging="720"/>
      </w:pPr>
    </w:p>
    <w:p w:rsidR="00306D72" w:rsidRPr="00E94A5A" w:rsidRDefault="00114637">
      <w:pPr>
        <w:tabs>
          <w:tab w:val="left" w:pos="720"/>
        </w:tabs>
        <w:ind w:left="720" w:hanging="720"/>
        <w:rPr>
          <w:b/>
          <w:u w:val="single"/>
        </w:rPr>
      </w:pPr>
      <w:r w:rsidRPr="00E94A5A">
        <w:rPr>
          <w:b/>
        </w:rPr>
        <w:t>1.</w:t>
      </w:r>
      <w:r w:rsidRPr="00E94A5A">
        <w:rPr>
          <w:b/>
        </w:rPr>
        <w:tab/>
      </w:r>
      <w:r w:rsidRPr="00E94A5A">
        <w:rPr>
          <w:b/>
          <w:u w:val="single"/>
        </w:rPr>
        <w:t>REFEREED PUBLICATIONS</w:t>
      </w:r>
    </w:p>
    <w:p w:rsidR="00306D72" w:rsidRPr="00E94A5A" w:rsidRDefault="00306D72" w:rsidP="00306D72">
      <w:pPr>
        <w:ind w:left="720"/>
        <w:jc w:val="both"/>
      </w:pPr>
    </w:p>
    <w:p w:rsidR="00306D72" w:rsidRPr="00E94A5A" w:rsidRDefault="00174050">
      <w:pPr>
        <w:tabs>
          <w:tab w:val="left" w:pos="720"/>
        </w:tabs>
        <w:ind w:left="720" w:hanging="720"/>
        <w:rPr>
          <w:i/>
        </w:rPr>
      </w:pPr>
      <w:r w:rsidRPr="00E94A5A">
        <w:rPr>
          <w:i/>
        </w:rPr>
        <w:t xml:space="preserve"> </w:t>
      </w:r>
      <w:r w:rsidR="00114637" w:rsidRPr="00E94A5A">
        <w:rPr>
          <w:i/>
        </w:rPr>
        <w:t>(a)</w:t>
      </w:r>
      <w:r w:rsidR="00114637" w:rsidRPr="00E94A5A">
        <w:rPr>
          <w:i/>
        </w:rPr>
        <w:tab/>
        <w:t>Journals</w:t>
      </w:r>
      <w:r w:rsidR="001B1A89" w:rsidRPr="00E94A5A">
        <w:rPr>
          <w:i/>
        </w:rPr>
        <w:t xml:space="preserve"> </w:t>
      </w:r>
    </w:p>
    <w:p w:rsidR="00174050" w:rsidRPr="00E94A5A" w:rsidRDefault="00174050" w:rsidP="00174050">
      <w:pPr>
        <w:ind w:left="720"/>
        <w:jc w:val="both"/>
      </w:pPr>
    </w:p>
    <w:p w:rsidR="00174050" w:rsidRPr="00E94A5A" w:rsidRDefault="00174050" w:rsidP="00174050">
      <w:pPr>
        <w:jc w:val="both"/>
      </w:pPr>
      <w:r w:rsidRPr="00E94A5A">
        <w:t>Notes</w:t>
      </w:r>
    </w:p>
    <w:p w:rsidR="0079267A" w:rsidRDefault="00174050" w:rsidP="00C21E65">
      <w:pPr>
        <w:pStyle w:val="ListParagraph"/>
        <w:numPr>
          <w:ilvl w:val="0"/>
          <w:numId w:val="49"/>
        </w:numPr>
        <w:ind w:left="709"/>
        <w:jc w:val="both"/>
        <w:rPr>
          <w:rFonts w:ascii="Arial" w:hAnsi="Arial"/>
          <w:sz w:val="18"/>
        </w:rPr>
      </w:pPr>
      <w:r w:rsidRPr="00E94A5A">
        <w:rPr>
          <w:rFonts w:ascii="Arial" w:hAnsi="Arial"/>
          <w:sz w:val="18"/>
        </w:rPr>
        <w:t>My research on sustainable road safety appears to be reaching a wider audience, as no less than 13 papers presented at the January 2012 meeting of the Transportation Research Board (www.trb.org, the pre-eminent international conference in my research field) have cited m</w:t>
      </w:r>
      <w:r w:rsidR="000514B1" w:rsidRPr="00E94A5A">
        <w:rPr>
          <w:rFonts w:ascii="Arial" w:hAnsi="Arial"/>
          <w:sz w:val="18"/>
        </w:rPr>
        <w:t>y research papers over 20 times</w:t>
      </w:r>
      <w:r w:rsidR="00A45FE6">
        <w:rPr>
          <w:rFonts w:ascii="Arial" w:hAnsi="Arial"/>
          <w:sz w:val="18"/>
        </w:rPr>
        <w:t>, and 267 times since then.</w:t>
      </w:r>
    </w:p>
    <w:p w:rsidR="00303C45" w:rsidRPr="00A45FE6" w:rsidRDefault="00303C45" w:rsidP="00C21E65">
      <w:pPr>
        <w:pStyle w:val="ListParagraph"/>
        <w:numPr>
          <w:ilvl w:val="0"/>
          <w:numId w:val="49"/>
        </w:numPr>
        <w:ind w:left="709"/>
        <w:jc w:val="both"/>
        <w:rPr>
          <w:rFonts w:ascii="Arial" w:hAnsi="Arial"/>
          <w:sz w:val="18"/>
        </w:rPr>
      </w:pPr>
      <w:r>
        <w:rPr>
          <w:rFonts w:ascii="Arial" w:hAnsi="Arial"/>
          <w:sz w:val="18"/>
        </w:rPr>
        <w:t>I have denoted with an asterisk (*) those publications that have been cited over 20 times.</w:t>
      </w:r>
    </w:p>
    <w:p w:rsidR="000514B1" w:rsidRPr="00E94A5A" w:rsidRDefault="000514B1" w:rsidP="00C21E65">
      <w:pPr>
        <w:pStyle w:val="ListParagraph"/>
        <w:numPr>
          <w:ilvl w:val="0"/>
          <w:numId w:val="49"/>
        </w:numPr>
        <w:ind w:left="709"/>
        <w:jc w:val="both"/>
        <w:rPr>
          <w:rFonts w:ascii="Arial" w:hAnsi="Arial"/>
          <w:sz w:val="18"/>
        </w:rPr>
      </w:pPr>
      <w:r w:rsidRPr="00E94A5A">
        <w:rPr>
          <w:rFonts w:ascii="Arial" w:hAnsi="Arial"/>
          <w:sz w:val="18"/>
        </w:rPr>
        <w:t>Percentage of my contributions is provided in superscript when a co-author from UBC is involved.</w:t>
      </w:r>
    </w:p>
    <w:p w:rsidR="000514B1" w:rsidRPr="00E94A5A" w:rsidRDefault="000514B1" w:rsidP="00C21E65">
      <w:pPr>
        <w:pStyle w:val="ListParagraph"/>
        <w:numPr>
          <w:ilvl w:val="0"/>
          <w:numId w:val="49"/>
        </w:numPr>
        <w:ind w:left="709"/>
        <w:jc w:val="both"/>
        <w:rPr>
          <w:rFonts w:ascii="Arial" w:hAnsi="Arial"/>
          <w:sz w:val="18"/>
        </w:rPr>
      </w:pPr>
      <w:r w:rsidRPr="00E94A5A">
        <w:rPr>
          <w:rFonts w:ascii="Arial" w:hAnsi="Arial"/>
          <w:sz w:val="18"/>
        </w:rPr>
        <w:t xml:space="preserve">Names of </w:t>
      </w:r>
      <w:r w:rsidR="00CA4352" w:rsidRPr="00E94A5A">
        <w:rPr>
          <w:rFonts w:ascii="Arial" w:hAnsi="Arial"/>
          <w:sz w:val="18"/>
        </w:rPr>
        <w:t xml:space="preserve">my supervised </w:t>
      </w:r>
      <w:r w:rsidRPr="00E94A5A">
        <w:rPr>
          <w:rFonts w:ascii="Arial" w:hAnsi="Arial"/>
          <w:sz w:val="18"/>
        </w:rPr>
        <w:t xml:space="preserve">students and PDFs are shown with </w:t>
      </w:r>
      <w:r w:rsidRPr="00E94A5A">
        <w:rPr>
          <w:rFonts w:ascii="Arial" w:hAnsi="Arial"/>
          <w:b/>
          <w:sz w:val="18"/>
        </w:rPr>
        <w:t>bold</w:t>
      </w:r>
      <w:r w:rsidRPr="00E94A5A">
        <w:rPr>
          <w:rFonts w:ascii="Arial" w:hAnsi="Arial"/>
          <w:sz w:val="18"/>
        </w:rPr>
        <w:t xml:space="preserve"> letters.</w:t>
      </w:r>
    </w:p>
    <w:p w:rsidR="000514B1" w:rsidRPr="00E94A5A" w:rsidRDefault="000514B1" w:rsidP="00C21E65">
      <w:pPr>
        <w:pStyle w:val="ListParagraph"/>
        <w:numPr>
          <w:ilvl w:val="0"/>
          <w:numId w:val="49"/>
        </w:numPr>
        <w:ind w:left="709"/>
        <w:jc w:val="both"/>
        <w:rPr>
          <w:rFonts w:ascii="Arial" w:hAnsi="Arial"/>
          <w:sz w:val="18"/>
        </w:rPr>
      </w:pPr>
      <w:r w:rsidRPr="00E94A5A">
        <w:rPr>
          <w:rFonts w:ascii="Arial" w:hAnsi="Arial"/>
          <w:sz w:val="18"/>
        </w:rPr>
        <w:t>Importance of order of authors varies from one field to another.  However, when I co-author a paper with students, second or last position in the authorship is in general more important.  When I co-author a paper without any student first or second position is generally important.</w:t>
      </w:r>
    </w:p>
    <w:p w:rsidR="00174050" w:rsidRPr="00E94A5A" w:rsidRDefault="00174050" w:rsidP="00174050">
      <w:pPr>
        <w:ind w:left="720"/>
        <w:jc w:val="both"/>
        <w:rPr>
          <w:sz w:val="18"/>
        </w:rPr>
      </w:pPr>
    </w:p>
    <w:p w:rsidR="00C96399" w:rsidRPr="00BD5F06" w:rsidRDefault="00BD5F06" w:rsidP="00E23902">
      <w:pPr>
        <w:tabs>
          <w:tab w:val="left" w:pos="720"/>
        </w:tabs>
        <w:ind w:left="1440" w:hanging="720"/>
      </w:pPr>
      <w:r w:rsidRPr="00BD5F06">
        <w:t>Submitted</w:t>
      </w:r>
    </w:p>
    <w:p w:rsidR="00BD5F06" w:rsidRPr="00BD5F06" w:rsidRDefault="00BD5F06" w:rsidP="00BD5F06">
      <w:pPr>
        <w:pStyle w:val="ListParagraph"/>
        <w:numPr>
          <w:ilvl w:val="0"/>
          <w:numId w:val="62"/>
        </w:numPr>
        <w:rPr>
          <w:rFonts w:ascii="Arial" w:hAnsi="Arial"/>
        </w:rPr>
      </w:pPr>
      <w:proofErr w:type="spellStart"/>
      <w:r w:rsidRPr="00BD5F06">
        <w:rPr>
          <w:rFonts w:ascii="Arial" w:hAnsi="Arial"/>
        </w:rPr>
        <w:t>Montella</w:t>
      </w:r>
      <w:proofErr w:type="spellEnd"/>
      <w:r w:rsidRPr="00BD5F06">
        <w:rPr>
          <w:rFonts w:ascii="Arial" w:hAnsi="Arial"/>
        </w:rPr>
        <w:t xml:space="preserve"> A, </w:t>
      </w:r>
      <w:proofErr w:type="spellStart"/>
      <w:r w:rsidRPr="00BD5F06">
        <w:rPr>
          <w:rFonts w:ascii="Arial" w:hAnsi="Arial"/>
        </w:rPr>
        <w:t>Chiaradonna</w:t>
      </w:r>
      <w:proofErr w:type="spellEnd"/>
      <w:r w:rsidRPr="00BD5F06">
        <w:rPr>
          <w:rFonts w:ascii="Arial" w:hAnsi="Arial"/>
        </w:rPr>
        <w:t xml:space="preserve"> S, </w:t>
      </w:r>
      <w:proofErr w:type="spellStart"/>
      <w:r w:rsidRPr="00BD5F06">
        <w:rPr>
          <w:rFonts w:ascii="Arial" w:hAnsi="Arial"/>
        </w:rPr>
        <w:t>Miheil</w:t>
      </w:r>
      <w:proofErr w:type="spellEnd"/>
      <w:r w:rsidRPr="00BD5F06">
        <w:rPr>
          <w:rFonts w:ascii="Arial" w:hAnsi="Arial"/>
        </w:rPr>
        <w:t xml:space="preserve"> A, Lovegrove G, </w:t>
      </w:r>
      <w:proofErr w:type="spellStart"/>
      <w:r w:rsidRPr="00BD5F06">
        <w:rPr>
          <w:rFonts w:ascii="Arial" w:hAnsi="Arial"/>
        </w:rPr>
        <w:t>Nunziante</w:t>
      </w:r>
      <w:proofErr w:type="spellEnd"/>
      <w:r w:rsidRPr="00BD5F06">
        <w:rPr>
          <w:rFonts w:ascii="Arial" w:hAnsi="Arial"/>
        </w:rPr>
        <w:t xml:space="preserve"> P (2017) </w:t>
      </w:r>
      <w:r w:rsidRPr="00BD5F06">
        <w:rPr>
          <w:rFonts w:ascii="Arial" w:hAnsi="Arial"/>
          <w:u w:val="single"/>
        </w:rPr>
        <w:t>Sustainable complete streets design criteria and case study in Naples, Ital</w:t>
      </w:r>
      <w:r w:rsidRPr="00BD5F06">
        <w:rPr>
          <w:rFonts w:ascii="Arial" w:hAnsi="Arial"/>
        </w:rPr>
        <w:t xml:space="preserve">y, </w:t>
      </w:r>
      <w:r>
        <w:rPr>
          <w:rFonts w:ascii="Arial" w:hAnsi="Arial"/>
        </w:rPr>
        <w:t>International Journal of Sustainable Transportation, under revision following first review. (95%)</w:t>
      </w:r>
    </w:p>
    <w:p w:rsidR="00BD5F06" w:rsidRDefault="00B54538" w:rsidP="00B54538">
      <w:pPr>
        <w:pStyle w:val="ListParagraph"/>
        <w:numPr>
          <w:ilvl w:val="0"/>
          <w:numId w:val="62"/>
        </w:numPr>
        <w:tabs>
          <w:tab w:val="left" w:pos="720"/>
        </w:tabs>
        <w:rPr>
          <w:rFonts w:ascii="Arial" w:hAnsi="Arial"/>
        </w:rPr>
      </w:pPr>
      <w:r w:rsidRPr="00B54538">
        <w:rPr>
          <w:rFonts w:ascii="Arial" w:hAnsi="Arial"/>
          <w:b/>
        </w:rPr>
        <w:t>Hegazi, Mohamed</w:t>
      </w:r>
      <w:r w:rsidRPr="00B54538">
        <w:rPr>
          <w:rFonts w:ascii="Arial" w:hAnsi="Arial"/>
        </w:rPr>
        <w:t>, Gordon Lovegrove, and Loic Markley</w:t>
      </w:r>
      <w:r w:rsidR="00E46062">
        <w:rPr>
          <w:rFonts w:ascii="Arial" w:hAnsi="Arial"/>
        </w:rPr>
        <w:t xml:space="preserve"> (2018)</w:t>
      </w:r>
      <w:r w:rsidRPr="00B54538">
        <w:rPr>
          <w:rFonts w:ascii="Arial" w:hAnsi="Arial"/>
        </w:rPr>
        <w:t>. "The computational simulation of hydrogen fuel cell / battery hybrid propulsion dynamics for railway vehicles: A case study." IET Electrical Systems in Transportation.</w:t>
      </w:r>
    </w:p>
    <w:p w:rsidR="00B54538" w:rsidRDefault="00643AAA" w:rsidP="00B54538">
      <w:pPr>
        <w:pStyle w:val="ListParagraph"/>
        <w:numPr>
          <w:ilvl w:val="0"/>
          <w:numId w:val="62"/>
        </w:numPr>
        <w:tabs>
          <w:tab w:val="left" w:pos="720"/>
        </w:tabs>
        <w:rPr>
          <w:rFonts w:ascii="Arial" w:hAnsi="Arial"/>
        </w:rPr>
      </w:pPr>
      <w:r w:rsidRPr="00643AAA">
        <w:rPr>
          <w:rFonts w:asciiTheme="minorHAnsi" w:eastAsia="SimSun" w:hAnsiTheme="minorHAnsi"/>
          <w:b/>
          <w:sz w:val="24"/>
        </w:rPr>
        <w:t>Faghihi F</w:t>
      </w:r>
      <w:r w:rsidRPr="00643AAA">
        <w:rPr>
          <w:rFonts w:asciiTheme="minorHAnsi" w:eastAsia="SimSun" w:hAnsiTheme="minorHAnsi"/>
          <w:sz w:val="24"/>
        </w:rPr>
        <w:t xml:space="preserve">, </w:t>
      </w:r>
      <w:r w:rsidRPr="00643AAA">
        <w:rPr>
          <w:rFonts w:asciiTheme="minorHAnsi" w:eastAsia="SimSun" w:hAnsiTheme="minorHAnsi"/>
          <w:b/>
          <w:sz w:val="24"/>
        </w:rPr>
        <w:t>Liegmann A</w:t>
      </w:r>
      <w:r w:rsidRPr="00643AAA">
        <w:rPr>
          <w:rFonts w:asciiTheme="minorHAnsi" w:eastAsia="SimSun" w:hAnsiTheme="minorHAnsi"/>
          <w:sz w:val="24"/>
        </w:rPr>
        <w:t xml:space="preserve">, </w:t>
      </w:r>
      <w:r w:rsidRPr="00643AAA">
        <w:rPr>
          <w:rFonts w:ascii="Arial" w:hAnsi="Arial"/>
        </w:rPr>
        <w:t>Lovegrove G (2018) Emergent Road Safety Tool: Comparison of Dynamic Artificial Neural Network with Traditional ARIMA Method for Collision Prediction Models, Transportation Research Board, Washington, DC, USA, January.</w:t>
      </w:r>
    </w:p>
    <w:p w:rsidR="006B6326" w:rsidRPr="006B6326" w:rsidRDefault="006B6326" w:rsidP="00226BE4">
      <w:pPr>
        <w:pStyle w:val="ListParagraph"/>
        <w:numPr>
          <w:ilvl w:val="0"/>
          <w:numId w:val="62"/>
        </w:numPr>
        <w:tabs>
          <w:tab w:val="left" w:pos="720"/>
        </w:tabs>
        <w:rPr>
          <w:rFonts w:ascii="Arial" w:hAnsi="Arial"/>
        </w:rPr>
      </w:pPr>
      <w:r w:rsidRPr="006B6326">
        <w:rPr>
          <w:rFonts w:ascii="Arial" w:hAnsi="Arial"/>
          <w:b/>
        </w:rPr>
        <w:t xml:space="preserve">Jamal </w:t>
      </w:r>
      <w:r w:rsidRPr="006B6326">
        <w:rPr>
          <w:rFonts w:ascii="Arial" w:hAnsi="Arial"/>
          <w:b/>
        </w:rPr>
        <w:t>E</w:t>
      </w:r>
      <w:r w:rsidRPr="006B6326">
        <w:rPr>
          <w:rFonts w:ascii="Arial" w:hAnsi="Arial"/>
        </w:rPr>
        <w:t>, Scott</w:t>
      </w:r>
      <w:r>
        <w:rPr>
          <w:rFonts w:ascii="Arial" w:hAnsi="Arial"/>
        </w:rPr>
        <w:t xml:space="preserve"> D</w:t>
      </w:r>
      <w:r w:rsidRPr="006B6326">
        <w:rPr>
          <w:rFonts w:ascii="Arial" w:hAnsi="Arial"/>
        </w:rPr>
        <w:t>, Idris</w:t>
      </w:r>
      <w:r>
        <w:rPr>
          <w:rFonts w:ascii="Arial" w:hAnsi="Arial"/>
        </w:rPr>
        <w:t xml:space="preserve"> A</w:t>
      </w:r>
      <w:r w:rsidRPr="006B6326">
        <w:rPr>
          <w:rFonts w:ascii="Arial" w:hAnsi="Arial"/>
        </w:rPr>
        <w:t>, Lovegrove</w:t>
      </w:r>
      <w:r>
        <w:rPr>
          <w:rFonts w:ascii="Arial" w:hAnsi="Arial"/>
        </w:rPr>
        <w:t xml:space="preserve"> G (2018) </w:t>
      </w:r>
      <w:r w:rsidRPr="006B6326">
        <w:rPr>
          <w:rFonts w:ascii="Arial" w:hAnsi="Arial"/>
        </w:rPr>
        <w:t>INVESTIGATING SOCIAL, CULTURAL AND DEMOGRAPHIC FACTORS OF COMMUTERS’ MODE CHOICES IN KUWAIT CITY &amp; SURROUNDING URBAN AREAS:</w:t>
      </w:r>
      <w:r w:rsidRPr="006B6326">
        <w:rPr>
          <w:rFonts w:ascii="Arial" w:hAnsi="Arial"/>
        </w:rPr>
        <w:t xml:space="preserve"> </w:t>
      </w:r>
      <w:r w:rsidRPr="006B6326">
        <w:rPr>
          <w:rFonts w:ascii="Arial" w:hAnsi="Arial"/>
        </w:rPr>
        <w:t>Towards Developing a More Sustainable Transportation System</w:t>
      </w:r>
      <w:r w:rsidR="00226BE4">
        <w:rPr>
          <w:rFonts w:ascii="Arial" w:hAnsi="Arial"/>
        </w:rPr>
        <w:t xml:space="preserve">, </w:t>
      </w:r>
      <w:r w:rsidR="00226BE4" w:rsidRPr="00226BE4">
        <w:rPr>
          <w:rFonts w:ascii="Arial" w:hAnsi="Arial"/>
        </w:rPr>
        <w:t xml:space="preserve">Sustainability Journal, Special Edition on Sustainable Transport Safety, Received: </w:t>
      </w:r>
      <w:r w:rsidR="00226BE4">
        <w:rPr>
          <w:rFonts w:ascii="Arial" w:hAnsi="Arial"/>
        </w:rPr>
        <w:t>11</w:t>
      </w:r>
      <w:r w:rsidR="00226BE4" w:rsidRPr="00226BE4">
        <w:rPr>
          <w:rFonts w:ascii="Arial" w:hAnsi="Arial"/>
        </w:rPr>
        <w:t xml:space="preserve"> </w:t>
      </w:r>
      <w:r w:rsidR="00226BE4">
        <w:rPr>
          <w:rFonts w:ascii="Arial" w:hAnsi="Arial"/>
        </w:rPr>
        <w:t>September</w:t>
      </w:r>
      <w:r w:rsidR="00226BE4" w:rsidRPr="00226BE4">
        <w:rPr>
          <w:rFonts w:ascii="Arial" w:hAnsi="Arial"/>
        </w:rPr>
        <w:t xml:space="preserve"> 2018</w:t>
      </w:r>
    </w:p>
    <w:p w:rsidR="00BD5F06" w:rsidRPr="00BD5F06" w:rsidRDefault="00BD5F06" w:rsidP="00E23902">
      <w:pPr>
        <w:tabs>
          <w:tab w:val="left" w:pos="720"/>
        </w:tabs>
        <w:ind w:left="1440" w:hanging="720"/>
      </w:pPr>
    </w:p>
    <w:p w:rsidR="00572183" w:rsidRPr="007C0E1E" w:rsidRDefault="00BD2FA1" w:rsidP="00BD2FA1">
      <w:pPr>
        <w:ind w:firstLine="720"/>
      </w:pPr>
      <w:r w:rsidRPr="00E94A5A">
        <w:rPr>
          <w:rFonts w:eastAsia="SimSun"/>
        </w:rPr>
        <w:t>Accepted</w:t>
      </w:r>
      <w:r w:rsidR="00174050" w:rsidRPr="00E94A5A">
        <w:rPr>
          <w:rFonts w:eastAsia="SimSun"/>
        </w:rPr>
        <w:t xml:space="preserve"> for Public</w:t>
      </w:r>
      <w:r w:rsidR="00174050" w:rsidRPr="007C0E1E">
        <w:t>ation</w:t>
      </w:r>
    </w:p>
    <w:p w:rsidR="00572183" w:rsidRPr="007C0E1E" w:rsidRDefault="007C0E1E" w:rsidP="00F0291A">
      <w:pPr>
        <w:pStyle w:val="ListParagraph"/>
        <w:numPr>
          <w:ilvl w:val="0"/>
          <w:numId w:val="63"/>
        </w:numPr>
        <w:tabs>
          <w:tab w:val="left" w:pos="720"/>
        </w:tabs>
        <w:rPr>
          <w:rFonts w:ascii="Arial" w:hAnsi="Arial"/>
        </w:rPr>
      </w:pPr>
      <w:r w:rsidRPr="007C0E1E">
        <w:rPr>
          <w:rFonts w:ascii="Arial" w:hAnsi="Arial"/>
        </w:rPr>
        <w:t>Brubacher J, Chan H, Erdelyi S, Lovegrove G,</w:t>
      </w:r>
      <w:r w:rsidRPr="007C0E1E">
        <w:rPr>
          <w:rFonts w:ascii="Arial" w:hAnsi="Arial"/>
          <w:b/>
        </w:rPr>
        <w:t xml:space="preserve"> Faghihi F</w:t>
      </w:r>
      <w:r w:rsidRPr="007C0E1E">
        <w:rPr>
          <w:rFonts w:ascii="Arial" w:hAnsi="Arial"/>
        </w:rPr>
        <w:t xml:space="preserve"> (2018) Road Safety Impact of Increased Rural Highway Speed Limits in British Columbia, Canada, Sustainability Journal, Special Edition on Sustainable Transport Safety, Received: 22 August 2018</w:t>
      </w:r>
    </w:p>
    <w:p w:rsidR="007C0E1E" w:rsidRPr="007C0E1E" w:rsidRDefault="007C0E1E" w:rsidP="00E23902">
      <w:pPr>
        <w:tabs>
          <w:tab w:val="left" w:pos="720"/>
        </w:tabs>
        <w:ind w:left="1440" w:hanging="720"/>
      </w:pPr>
    </w:p>
    <w:p w:rsidR="00F0281A" w:rsidRPr="00E94A5A" w:rsidRDefault="00E37D22" w:rsidP="00E37D22">
      <w:pPr>
        <w:autoSpaceDE w:val="0"/>
        <w:autoSpaceDN w:val="0"/>
        <w:adjustRightInd w:val="0"/>
        <w:ind w:left="720"/>
      </w:pPr>
      <w:r w:rsidRPr="00E94A5A">
        <w:t>In Press</w:t>
      </w:r>
    </w:p>
    <w:p w:rsidR="00916741" w:rsidRPr="00E94A5A" w:rsidRDefault="00916741" w:rsidP="00C21E65">
      <w:pPr>
        <w:pStyle w:val="ListParagraph"/>
        <w:numPr>
          <w:ilvl w:val="0"/>
          <w:numId w:val="20"/>
        </w:numPr>
        <w:autoSpaceDE w:val="0"/>
        <w:autoSpaceDN w:val="0"/>
        <w:adjustRightInd w:val="0"/>
        <w:rPr>
          <w:rFonts w:ascii="Arial" w:hAnsi="Arial"/>
        </w:rPr>
      </w:pPr>
    </w:p>
    <w:p w:rsidR="00885DC0" w:rsidRPr="00E94A5A" w:rsidRDefault="00885DC0" w:rsidP="00885DC0">
      <w:pPr>
        <w:autoSpaceDE w:val="0"/>
        <w:autoSpaceDN w:val="0"/>
        <w:adjustRightInd w:val="0"/>
        <w:ind w:left="720"/>
        <w:jc w:val="both"/>
      </w:pPr>
    </w:p>
    <w:p w:rsidR="0063592A" w:rsidRPr="00E94A5A" w:rsidRDefault="0063592A" w:rsidP="0063592A">
      <w:pPr>
        <w:autoSpaceDE w:val="0"/>
        <w:autoSpaceDN w:val="0"/>
        <w:adjustRightInd w:val="0"/>
        <w:ind w:left="720"/>
      </w:pPr>
      <w:r w:rsidRPr="00E94A5A">
        <w:t>Published</w:t>
      </w:r>
      <w:r w:rsidR="00174050" w:rsidRPr="00E94A5A">
        <w:t xml:space="preserve"> </w:t>
      </w:r>
    </w:p>
    <w:p w:rsidR="005C45B7" w:rsidRPr="00E94A5A" w:rsidRDefault="005C45B7" w:rsidP="005C45B7">
      <w:pPr>
        <w:ind w:left="720"/>
        <w:jc w:val="both"/>
        <w:rPr>
          <w:sz w:val="16"/>
        </w:rPr>
      </w:pPr>
    </w:p>
    <w:p w:rsidR="00A45FE6" w:rsidRPr="00A45FE6" w:rsidRDefault="00A45FE6" w:rsidP="00C21E65">
      <w:pPr>
        <w:pStyle w:val="ListParagraph"/>
        <w:numPr>
          <w:ilvl w:val="0"/>
          <w:numId w:val="50"/>
        </w:numPr>
        <w:autoSpaceDE w:val="0"/>
        <w:autoSpaceDN w:val="0"/>
        <w:adjustRightInd w:val="0"/>
        <w:rPr>
          <w:rFonts w:ascii="Arial" w:hAnsi="Arial"/>
        </w:rPr>
      </w:pPr>
      <w:proofErr w:type="spellStart"/>
      <w:r w:rsidRPr="00E94A5A">
        <w:rPr>
          <w:rFonts w:ascii="Arial" w:hAnsi="Arial"/>
          <w:b/>
        </w:rPr>
        <w:t>Platteel</w:t>
      </w:r>
      <w:proofErr w:type="spellEnd"/>
      <w:r w:rsidRPr="00E94A5A">
        <w:rPr>
          <w:rFonts w:ascii="Arial" w:hAnsi="Arial"/>
          <w:b/>
        </w:rPr>
        <w:t xml:space="preserve"> S</w:t>
      </w:r>
      <w:r w:rsidRPr="00E94A5A">
        <w:rPr>
          <w:rFonts w:ascii="Arial" w:hAnsi="Arial"/>
        </w:rPr>
        <w:t xml:space="preserve">, </w:t>
      </w:r>
      <w:proofErr w:type="spellStart"/>
      <w:r w:rsidRPr="00E94A5A">
        <w:rPr>
          <w:rFonts w:ascii="Arial" w:hAnsi="Arial"/>
        </w:rPr>
        <w:t>Twisk</w:t>
      </w:r>
      <w:proofErr w:type="spellEnd"/>
      <w:r w:rsidRPr="00E94A5A">
        <w:rPr>
          <w:rFonts w:ascii="Arial" w:hAnsi="Arial"/>
        </w:rPr>
        <w:t xml:space="preserve"> D, Lovegrove G (201</w:t>
      </w:r>
      <w:r w:rsidR="00B9207C">
        <w:rPr>
          <w:rFonts w:ascii="Arial" w:hAnsi="Arial"/>
        </w:rPr>
        <w:t>7</w:t>
      </w:r>
      <w:r w:rsidRPr="00E94A5A">
        <w:rPr>
          <w:rFonts w:ascii="Arial" w:hAnsi="Arial"/>
        </w:rPr>
        <w:t xml:space="preserve">) </w:t>
      </w:r>
      <w:r w:rsidR="00B9207C" w:rsidRPr="00B9207C">
        <w:rPr>
          <w:rFonts w:ascii="Arial" w:hAnsi="Arial"/>
          <w:u w:val="single"/>
        </w:rPr>
        <w:t xml:space="preserve">An experiment on rider stability while mounting: Comparing middle-aged and elderly cyclists on </w:t>
      </w:r>
      <w:proofErr w:type="spellStart"/>
      <w:r w:rsidR="00B9207C" w:rsidRPr="00B9207C">
        <w:rPr>
          <w:rFonts w:ascii="Arial" w:hAnsi="Arial"/>
          <w:u w:val="single"/>
        </w:rPr>
        <w:t>pedelecs</w:t>
      </w:r>
      <w:proofErr w:type="spellEnd"/>
      <w:r w:rsidR="00B9207C" w:rsidRPr="00B9207C">
        <w:rPr>
          <w:rFonts w:ascii="Arial" w:hAnsi="Arial"/>
          <w:u w:val="single"/>
        </w:rPr>
        <w:t xml:space="preserve"> and conventional bicycles</w:t>
      </w:r>
      <w:r w:rsidR="00B9207C" w:rsidRPr="00B9207C">
        <w:rPr>
          <w:rFonts w:ascii="Arial" w:hAnsi="Arial"/>
        </w:rPr>
        <w:t xml:space="preserve">, Accident Analysis &amp; Prevention, </w:t>
      </w:r>
      <w:hyperlink r:id="rId9" w:history="1">
        <w:r w:rsidR="00B9207C" w:rsidRPr="00B9207C">
          <w:rPr>
            <w:rFonts w:ascii="Arial" w:hAnsi="Arial"/>
          </w:rPr>
          <w:t>www.elsevier.com/locate/aap</w:t>
        </w:r>
      </w:hyperlink>
      <w:r w:rsidR="00B9207C" w:rsidRPr="00B9207C">
        <w:rPr>
          <w:rFonts w:ascii="Arial" w:hAnsi="Arial"/>
        </w:rPr>
        <w:t>, available on-line since Jan 24, 2017, 8 pages</w:t>
      </w:r>
      <w:r w:rsidRPr="00E94A5A">
        <w:rPr>
          <w:rFonts w:ascii="Arial" w:hAnsi="Arial"/>
        </w:rPr>
        <w:t>, Elsevier, Amsterdam, NL.</w:t>
      </w:r>
    </w:p>
    <w:p w:rsidR="002C557F" w:rsidRPr="00E94A5A" w:rsidRDefault="002C557F" w:rsidP="00C21E65">
      <w:pPr>
        <w:pStyle w:val="ListParagraph"/>
        <w:numPr>
          <w:ilvl w:val="0"/>
          <w:numId w:val="50"/>
        </w:numPr>
        <w:autoSpaceDE w:val="0"/>
        <w:autoSpaceDN w:val="0"/>
        <w:adjustRightInd w:val="0"/>
        <w:rPr>
          <w:rFonts w:ascii="Arial" w:hAnsi="Arial"/>
        </w:rPr>
      </w:pPr>
      <w:r w:rsidRPr="00E94A5A">
        <w:rPr>
          <w:rFonts w:ascii="Arial" w:hAnsi="Arial"/>
          <w:b/>
        </w:rPr>
        <w:t>Hostland C</w:t>
      </w:r>
      <w:r w:rsidRPr="00E94A5A">
        <w:rPr>
          <w:rFonts w:ascii="Arial" w:hAnsi="Arial"/>
        </w:rPr>
        <w:t xml:space="preserve">, Lovegrove G, Roberts D (2015) </w:t>
      </w:r>
      <w:r w:rsidRPr="00E94A5A">
        <w:rPr>
          <w:rFonts w:ascii="Arial" w:hAnsi="Arial"/>
          <w:u w:val="single"/>
        </w:rPr>
        <w:t>Sustainable Home Health: An Integrated Approach to address Mold-Related Indoor Air Quality and Illness</w:t>
      </w:r>
      <w:r w:rsidRPr="00E94A5A">
        <w:rPr>
          <w:rFonts w:ascii="Arial" w:hAnsi="Arial"/>
        </w:rPr>
        <w:t xml:space="preserve">, International Journal of Engineering Technology and Scientific Innovation, Volume:01,Issue:02, </w:t>
      </w:r>
      <w:r w:rsidR="0012316B" w:rsidRPr="00E94A5A">
        <w:rPr>
          <w:rFonts w:ascii="Arial" w:hAnsi="Arial"/>
        </w:rPr>
        <w:t xml:space="preserve">November, </w:t>
      </w:r>
      <w:r w:rsidRPr="00E94A5A">
        <w:rPr>
          <w:rFonts w:ascii="Arial" w:hAnsi="Arial"/>
        </w:rPr>
        <w:t xml:space="preserve">www.ijetsi.org, </w:t>
      </w:r>
      <w:r w:rsidR="0012316B" w:rsidRPr="00E94A5A">
        <w:rPr>
          <w:rFonts w:ascii="Arial" w:hAnsi="Arial"/>
        </w:rPr>
        <w:t>pp</w:t>
      </w:r>
      <w:r w:rsidRPr="00E94A5A">
        <w:rPr>
          <w:rFonts w:ascii="Arial" w:hAnsi="Arial"/>
        </w:rPr>
        <w:t xml:space="preserve"> 102</w:t>
      </w:r>
      <w:r w:rsidR="0012316B" w:rsidRPr="00E94A5A">
        <w:rPr>
          <w:rFonts w:ascii="Arial" w:hAnsi="Arial"/>
        </w:rPr>
        <w:t>-121, MIT, India.</w:t>
      </w:r>
    </w:p>
    <w:p w:rsidR="002C557F" w:rsidRPr="00E94A5A" w:rsidRDefault="002C557F" w:rsidP="00C21E65">
      <w:pPr>
        <w:pStyle w:val="ListParagraph"/>
        <w:numPr>
          <w:ilvl w:val="0"/>
          <w:numId w:val="50"/>
        </w:numPr>
        <w:autoSpaceDE w:val="0"/>
        <w:autoSpaceDN w:val="0"/>
        <w:adjustRightInd w:val="0"/>
        <w:rPr>
          <w:rFonts w:ascii="Arial" w:hAnsi="Arial"/>
        </w:rPr>
      </w:pPr>
      <w:r w:rsidRPr="00E94A5A">
        <w:rPr>
          <w:rFonts w:ascii="Arial" w:hAnsi="Arial"/>
          <w:b/>
        </w:rPr>
        <w:lastRenderedPageBreak/>
        <w:t>Hostland C</w:t>
      </w:r>
      <w:r w:rsidRPr="00E94A5A">
        <w:rPr>
          <w:rFonts w:ascii="Arial" w:hAnsi="Arial"/>
        </w:rPr>
        <w:t xml:space="preserve">, Lovegrove G, Roberts D (2015) </w:t>
      </w:r>
      <w:r w:rsidRPr="00E94A5A">
        <w:rPr>
          <w:rFonts w:ascii="Arial" w:hAnsi="Arial"/>
          <w:u w:val="single"/>
        </w:rPr>
        <w:t>Economic Justification for Proactive Remediation of Private Homes of High-Use Asthmatics</w:t>
      </w:r>
      <w:r w:rsidRPr="00E94A5A">
        <w:rPr>
          <w:rFonts w:ascii="Arial" w:hAnsi="Arial"/>
        </w:rPr>
        <w:t xml:space="preserve">, International Journal of Engineering Technology and Scientific Innovation, Volume:01,Issue:02, </w:t>
      </w:r>
      <w:r w:rsidR="0012316B" w:rsidRPr="00E94A5A">
        <w:rPr>
          <w:rFonts w:ascii="Arial" w:hAnsi="Arial"/>
        </w:rPr>
        <w:t xml:space="preserve">November, </w:t>
      </w:r>
      <w:r w:rsidRPr="00E94A5A">
        <w:rPr>
          <w:rFonts w:ascii="Arial" w:hAnsi="Arial"/>
        </w:rPr>
        <w:t xml:space="preserve">www.ijetsi.org, </w:t>
      </w:r>
      <w:r w:rsidR="0012316B" w:rsidRPr="00E94A5A">
        <w:rPr>
          <w:rFonts w:ascii="Arial" w:hAnsi="Arial"/>
        </w:rPr>
        <w:t>pp</w:t>
      </w:r>
      <w:r w:rsidRPr="00E94A5A">
        <w:rPr>
          <w:rFonts w:ascii="Arial" w:hAnsi="Arial"/>
        </w:rPr>
        <w:t xml:space="preserve"> 122</w:t>
      </w:r>
      <w:r w:rsidR="0012316B" w:rsidRPr="00E94A5A">
        <w:rPr>
          <w:rFonts w:ascii="Arial" w:hAnsi="Arial"/>
        </w:rPr>
        <w:t>-141, MIT, India.</w:t>
      </w:r>
    </w:p>
    <w:p w:rsidR="00CA4352" w:rsidRPr="00E94A5A" w:rsidRDefault="00CA4352" w:rsidP="00C21E65">
      <w:pPr>
        <w:pStyle w:val="ListParagraph"/>
        <w:numPr>
          <w:ilvl w:val="0"/>
          <w:numId w:val="50"/>
        </w:numPr>
        <w:autoSpaceDE w:val="0"/>
        <w:autoSpaceDN w:val="0"/>
        <w:adjustRightInd w:val="0"/>
        <w:rPr>
          <w:rFonts w:ascii="Arial" w:hAnsi="Arial"/>
        </w:rPr>
      </w:pPr>
      <w:r w:rsidRPr="00E94A5A">
        <w:rPr>
          <w:rFonts w:ascii="Arial" w:hAnsi="Arial"/>
          <w:b/>
        </w:rPr>
        <w:t>Masoud A, Lee A, Faghihi F</w:t>
      </w:r>
      <w:r w:rsidR="0059510D" w:rsidRPr="00E94A5A">
        <w:rPr>
          <w:rFonts w:ascii="Arial" w:hAnsi="Arial"/>
        </w:rPr>
        <w:t>, Lovegrove G (2015)</w:t>
      </w:r>
      <w:r w:rsidRPr="00E94A5A">
        <w:rPr>
          <w:rFonts w:ascii="Arial" w:hAnsi="Arial"/>
        </w:rPr>
        <w:t xml:space="preserve"> </w:t>
      </w:r>
      <w:r w:rsidRPr="00E94A5A">
        <w:rPr>
          <w:rFonts w:ascii="Arial" w:hAnsi="Arial"/>
          <w:u w:val="single"/>
        </w:rPr>
        <w:t>Building Sustainably Safe and Healthy Communities with the Fused Grid Development Layout</w:t>
      </w:r>
      <w:r w:rsidR="00916741" w:rsidRPr="00E94A5A">
        <w:rPr>
          <w:rFonts w:ascii="Arial" w:hAnsi="Arial"/>
        </w:rPr>
        <w:t>, NRC Press,</w:t>
      </w:r>
      <w:r w:rsidRPr="00E94A5A">
        <w:rPr>
          <w:rFonts w:ascii="Arial" w:hAnsi="Arial"/>
        </w:rPr>
        <w:t xml:space="preserve"> Canadian Journal of Civil Engineering</w:t>
      </w:r>
      <w:r w:rsidR="00916741" w:rsidRPr="00E94A5A">
        <w:rPr>
          <w:rFonts w:ascii="Arial" w:hAnsi="Arial"/>
        </w:rPr>
        <w:t>, 42: 1063–1072, October 5</w:t>
      </w:r>
      <w:r w:rsidRPr="00E94A5A">
        <w:rPr>
          <w:rFonts w:ascii="Arial" w:hAnsi="Arial"/>
        </w:rPr>
        <w:t xml:space="preserve">. </w:t>
      </w:r>
    </w:p>
    <w:p w:rsidR="00CA4352" w:rsidRPr="00E94A5A" w:rsidRDefault="00CA4352" w:rsidP="00C21E65">
      <w:pPr>
        <w:pStyle w:val="ListParagraph"/>
        <w:numPr>
          <w:ilvl w:val="0"/>
          <w:numId w:val="50"/>
        </w:numPr>
        <w:autoSpaceDE w:val="0"/>
        <w:autoSpaceDN w:val="0"/>
        <w:adjustRightInd w:val="0"/>
        <w:rPr>
          <w:rFonts w:ascii="Arial" w:hAnsi="Arial"/>
        </w:rPr>
      </w:pPr>
      <w:r w:rsidRPr="00E94A5A">
        <w:rPr>
          <w:rFonts w:ascii="Arial" w:hAnsi="Arial"/>
          <w:b/>
        </w:rPr>
        <w:t>Hostland C</w:t>
      </w:r>
      <w:r w:rsidRPr="00E94A5A">
        <w:rPr>
          <w:rFonts w:ascii="Arial" w:hAnsi="Arial"/>
        </w:rPr>
        <w:t xml:space="preserve">, </w:t>
      </w:r>
      <w:r w:rsidR="0059510D" w:rsidRPr="00E94A5A">
        <w:rPr>
          <w:rFonts w:ascii="Arial" w:hAnsi="Arial"/>
        </w:rPr>
        <w:t xml:space="preserve">Sadiq R, </w:t>
      </w:r>
      <w:proofErr w:type="gramStart"/>
      <w:r w:rsidR="0059510D" w:rsidRPr="00E94A5A">
        <w:rPr>
          <w:rFonts w:ascii="Arial" w:hAnsi="Arial"/>
        </w:rPr>
        <w:t>Lovegrove</w:t>
      </w:r>
      <w:proofErr w:type="gramEnd"/>
      <w:r w:rsidR="0059510D" w:rsidRPr="00E94A5A">
        <w:rPr>
          <w:rFonts w:ascii="Arial" w:hAnsi="Arial"/>
        </w:rPr>
        <w:t xml:space="preserve"> G, Roberts D (2015)</w:t>
      </w:r>
      <w:r w:rsidRPr="00E94A5A">
        <w:rPr>
          <w:rFonts w:ascii="Arial" w:hAnsi="Arial"/>
        </w:rPr>
        <w:t xml:space="preserve"> </w:t>
      </w:r>
      <w:r w:rsidRPr="00E94A5A">
        <w:rPr>
          <w:rFonts w:ascii="Arial" w:hAnsi="Arial"/>
          <w:u w:val="single"/>
        </w:rPr>
        <w:t>HEALTH2: An Environmental Assessment Lay Tool for Home Health</w:t>
      </w:r>
      <w:r w:rsidR="0059510D" w:rsidRPr="00E94A5A">
        <w:rPr>
          <w:rFonts w:ascii="Arial" w:hAnsi="Arial"/>
        </w:rPr>
        <w:t>,</w:t>
      </w:r>
      <w:r w:rsidRPr="00E94A5A">
        <w:rPr>
          <w:rFonts w:ascii="Arial" w:hAnsi="Arial"/>
        </w:rPr>
        <w:t xml:space="preserve"> Canadian Journal of Civil Engineering, 42(4), 241-249.</w:t>
      </w:r>
    </w:p>
    <w:p w:rsidR="00CA4352" w:rsidRPr="00E94A5A" w:rsidRDefault="0059510D" w:rsidP="00C21E65">
      <w:pPr>
        <w:pStyle w:val="ListParagraph"/>
        <w:numPr>
          <w:ilvl w:val="0"/>
          <w:numId w:val="50"/>
        </w:numPr>
        <w:autoSpaceDE w:val="0"/>
        <w:autoSpaceDN w:val="0"/>
        <w:adjustRightInd w:val="0"/>
        <w:rPr>
          <w:rFonts w:ascii="Arial" w:hAnsi="Arial"/>
        </w:rPr>
      </w:pPr>
      <w:proofErr w:type="spellStart"/>
      <w:r w:rsidRPr="00E94A5A">
        <w:rPr>
          <w:rFonts w:ascii="Arial" w:hAnsi="Arial"/>
        </w:rPr>
        <w:t>Birdsall</w:t>
      </w:r>
      <w:proofErr w:type="spellEnd"/>
      <w:r w:rsidRPr="00E94A5A">
        <w:rPr>
          <w:rFonts w:ascii="Arial" w:hAnsi="Arial"/>
        </w:rPr>
        <w:t xml:space="preserve"> M, Lovegrove G. (2014)</w:t>
      </w:r>
      <w:r w:rsidR="00CA4352" w:rsidRPr="00E94A5A">
        <w:rPr>
          <w:rFonts w:ascii="Arial" w:hAnsi="Arial"/>
        </w:rPr>
        <w:t xml:space="preserve"> </w:t>
      </w:r>
      <w:r w:rsidR="00CA4352" w:rsidRPr="00E94A5A">
        <w:rPr>
          <w:rFonts w:ascii="Arial" w:hAnsi="Arial"/>
          <w:u w:val="single"/>
        </w:rPr>
        <w:t>Feature</w:t>
      </w:r>
      <w:r w:rsidRPr="00E94A5A">
        <w:rPr>
          <w:rFonts w:ascii="Arial" w:hAnsi="Arial"/>
          <w:u w:val="single"/>
        </w:rPr>
        <w:t xml:space="preserve"> Article: </w:t>
      </w:r>
      <w:r w:rsidR="00CA4352" w:rsidRPr="00E94A5A">
        <w:rPr>
          <w:rFonts w:ascii="Arial" w:hAnsi="Arial"/>
          <w:u w:val="single"/>
        </w:rPr>
        <w:t>Making the Case for Proactive Safety in Long</w:t>
      </w:r>
      <w:r w:rsidR="00071E59" w:rsidRPr="00E94A5A">
        <w:rPr>
          <w:rFonts w:ascii="Arial" w:hAnsi="Arial"/>
          <w:u w:val="single"/>
        </w:rPr>
        <w:t>-range Transportation Planning,</w:t>
      </w:r>
      <w:r w:rsidR="00CA4352" w:rsidRPr="00E94A5A">
        <w:rPr>
          <w:rFonts w:ascii="Arial" w:hAnsi="Arial"/>
          <w:u w:val="single"/>
        </w:rPr>
        <w:t xml:space="preserve"> Interview with Dr Gordon Lovegrove</w:t>
      </w:r>
      <w:r w:rsidRPr="00E94A5A">
        <w:rPr>
          <w:rFonts w:ascii="Arial" w:hAnsi="Arial"/>
          <w:u w:val="single"/>
        </w:rPr>
        <w:t>,</w:t>
      </w:r>
      <w:r w:rsidR="00CA4352" w:rsidRPr="00E94A5A">
        <w:rPr>
          <w:rFonts w:ascii="Arial" w:hAnsi="Arial"/>
        </w:rPr>
        <w:t xml:space="preserve"> ITE Journal, 85(1), 45-47.</w:t>
      </w:r>
    </w:p>
    <w:p w:rsidR="00CA4352" w:rsidRPr="00E94A5A" w:rsidRDefault="0070776E" w:rsidP="00C21E65">
      <w:pPr>
        <w:pStyle w:val="ListParagraph"/>
        <w:numPr>
          <w:ilvl w:val="0"/>
          <w:numId w:val="50"/>
        </w:numPr>
        <w:autoSpaceDE w:val="0"/>
        <w:autoSpaceDN w:val="0"/>
        <w:adjustRightInd w:val="0"/>
        <w:rPr>
          <w:rFonts w:ascii="Arial" w:hAnsi="Arial"/>
        </w:rPr>
      </w:pPr>
      <w:r w:rsidRPr="00E94A5A">
        <w:rPr>
          <w:rFonts w:ascii="Arial" w:hAnsi="Arial"/>
        </w:rPr>
        <w:t>Lovegrove G</w:t>
      </w:r>
      <w:r w:rsidR="0059510D" w:rsidRPr="00E94A5A">
        <w:rPr>
          <w:rFonts w:ascii="Arial" w:hAnsi="Arial"/>
        </w:rPr>
        <w:t xml:space="preserve"> (2014)</w:t>
      </w:r>
      <w:r w:rsidR="00CA4352" w:rsidRPr="00E94A5A">
        <w:rPr>
          <w:rFonts w:ascii="Arial" w:hAnsi="Arial"/>
        </w:rPr>
        <w:t xml:space="preserve"> </w:t>
      </w:r>
      <w:r w:rsidR="00CA4352" w:rsidRPr="00E94A5A">
        <w:rPr>
          <w:rFonts w:ascii="Arial" w:hAnsi="Arial"/>
          <w:u w:val="single"/>
        </w:rPr>
        <w:t>Curitiba: Transformation into Sustainability</w:t>
      </w:r>
      <w:r w:rsidR="0059510D" w:rsidRPr="00E94A5A">
        <w:rPr>
          <w:rFonts w:ascii="Arial" w:hAnsi="Arial"/>
        </w:rPr>
        <w:t xml:space="preserve"> (Lovegrove G, Tam E, Ed.),</w:t>
      </w:r>
      <w:r w:rsidR="00CA4352" w:rsidRPr="00E94A5A">
        <w:rPr>
          <w:rFonts w:ascii="Arial" w:hAnsi="Arial"/>
        </w:rPr>
        <w:t xml:space="preserve"> Canadian Civil Engineer</w:t>
      </w:r>
      <w:r w:rsidR="0059510D" w:rsidRPr="00E94A5A">
        <w:rPr>
          <w:rFonts w:ascii="Arial" w:hAnsi="Arial"/>
        </w:rPr>
        <w:t xml:space="preserve"> (CIVIL)</w:t>
      </w:r>
      <w:r w:rsidR="00CA4352" w:rsidRPr="00E94A5A">
        <w:rPr>
          <w:rFonts w:ascii="Arial" w:hAnsi="Arial"/>
        </w:rPr>
        <w:t>, 31(5), 12-16</w:t>
      </w:r>
    </w:p>
    <w:p w:rsidR="00CA4352" w:rsidRPr="00E94A5A" w:rsidRDefault="00CA4352" w:rsidP="00C21E65">
      <w:pPr>
        <w:pStyle w:val="ListParagraph"/>
        <w:numPr>
          <w:ilvl w:val="0"/>
          <w:numId w:val="50"/>
        </w:numPr>
        <w:autoSpaceDE w:val="0"/>
        <w:autoSpaceDN w:val="0"/>
        <w:adjustRightInd w:val="0"/>
        <w:rPr>
          <w:rFonts w:ascii="Arial" w:hAnsi="Arial"/>
        </w:rPr>
      </w:pPr>
      <w:r w:rsidRPr="00E94A5A">
        <w:rPr>
          <w:rFonts w:ascii="Arial" w:hAnsi="Arial"/>
        </w:rPr>
        <w:t xml:space="preserve">Brown D, </w:t>
      </w:r>
      <w:r w:rsidR="00E70A2F" w:rsidRPr="00E94A5A">
        <w:rPr>
          <w:rFonts w:ascii="Arial" w:hAnsi="Arial"/>
        </w:rPr>
        <w:t xml:space="preserve">Lovegrove, G, </w:t>
      </w:r>
      <w:r w:rsidR="0059510D" w:rsidRPr="00E94A5A">
        <w:rPr>
          <w:rFonts w:ascii="Arial" w:hAnsi="Arial"/>
        </w:rPr>
        <w:t>Tam E. (2014)</w:t>
      </w:r>
      <w:r w:rsidRPr="00E94A5A">
        <w:rPr>
          <w:rFonts w:ascii="Arial" w:hAnsi="Arial"/>
        </w:rPr>
        <w:t xml:space="preserve"> </w:t>
      </w:r>
      <w:r w:rsidRPr="00E94A5A">
        <w:rPr>
          <w:rFonts w:ascii="Arial" w:hAnsi="Arial"/>
          <w:u w:val="single"/>
        </w:rPr>
        <w:t>How to Operationalize Sustainability in Civil Engineering Practice</w:t>
      </w:r>
      <w:r w:rsidRPr="00E94A5A">
        <w:rPr>
          <w:rFonts w:ascii="Arial" w:hAnsi="Arial"/>
        </w:rPr>
        <w:t xml:space="preserve"> </w:t>
      </w:r>
      <w:r w:rsidR="0059510D" w:rsidRPr="00E94A5A">
        <w:rPr>
          <w:rFonts w:ascii="Arial" w:hAnsi="Arial"/>
        </w:rPr>
        <w:t>(Lovegrove G, Tam E, Ed.), Canadian Civil Engineer (CIVIL)</w:t>
      </w:r>
      <w:r w:rsidRPr="00E94A5A">
        <w:rPr>
          <w:rFonts w:ascii="Arial" w:hAnsi="Arial"/>
        </w:rPr>
        <w:t>, 31(5).</w:t>
      </w:r>
    </w:p>
    <w:p w:rsidR="00E37D22" w:rsidRPr="00E94A5A" w:rsidRDefault="00E113EF" w:rsidP="00C21E65">
      <w:pPr>
        <w:pStyle w:val="ListParagraph"/>
        <w:numPr>
          <w:ilvl w:val="0"/>
          <w:numId w:val="50"/>
        </w:numPr>
        <w:autoSpaceDE w:val="0"/>
        <w:autoSpaceDN w:val="0"/>
        <w:adjustRightInd w:val="0"/>
        <w:rPr>
          <w:rFonts w:ascii="Arial" w:hAnsi="Arial"/>
        </w:rPr>
      </w:pPr>
      <w:r w:rsidRPr="00E94A5A">
        <w:rPr>
          <w:rFonts w:ascii="Arial" w:hAnsi="Arial"/>
          <w:b/>
        </w:rPr>
        <w:t>*</w:t>
      </w:r>
      <w:r w:rsidR="00E37D22" w:rsidRPr="00E94A5A">
        <w:rPr>
          <w:rFonts w:ascii="Arial" w:hAnsi="Arial"/>
          <w:b/>
        </w:rPr>
        <w:t>Wei, F.</w:t>
      </w:r>
      <w:r w:rsidR="00E37D22" w:rsidRPr="00E94A5A">
        <w:rPr>
          <w:rFonts w:ascii="Arial" w:hAnsi="Arial"/>
        </w:rPr>
        <w:t xml:space="preserve"> and Lovegrove, G. (201</w:t>
      </w:r>
      <w:r w:rsidR="00FA31A4" w:rsidRPr="00E94A5A">
        <w:rPr>
          <w:rFonts w:ascii="Arial" w:hAnsi="Arial"/>
        </w:rPr>
        <w:t>3</w:t>
      </w:r>
      <w:r w:rsidR="00E37D22" w:rsidRPr="00E94A5A">
        <w:rPr>
          <w:rFonts w:ascii="Arial" w:hAnsi="Arial"/>
        </w:rPr>
        <w:t xml:space="preserve">) </w:t>
      </w:r>
      <w:proofErr w:type="gramStart"/>
      <w:r w:rsidR="00E37D22" w:rsidRPr="00E94A5A">
        <w:rPr>
          <w:rFonts w:ascii="Arial" w:hAnsi="Arial"/>
          <w:u w:val="single"/>
        </w:rPr>
        <w:t>An</w:t>
      </w:r>
      <w:proofErr w:type="gramEnd"/>
      <w:r w:rsidR="00E37D22" w:rsidRPr="00E94A5A">
        <w:rPr>
          <w:rFonts w:ascii="Arial" w:hAnsi="Arial"/>
          <w:u w:val="single"/>
        </w:rPr>
        <w:t xml:space="preserve"> empirical tool to evaluate the safety of cyclists: Community based, macro-level collision prediction models using negative binomial regression</w:t>
      </w:r>
      <w:r w:rsidR="00E37D22" w:rsidRPr="00E94A5A">
        <w:rPr>
          <w:rFonts w:ascii="Arial" w:hAnsi="Arial"/>
        </w:rPr>
        <w:t xml:space="preserve">.  Accident Analysis &amp; Prevention, </w:t>
      </w:r>
      <w:r w:rsidR="00FA31A4" w:rsidRPr="00E94A5A">
        <w:rPr>
          <w:rFonts w:ascii="Arial" w:hAnsi="Arial"/>
        </w:rPr>
        <w:t>61 (2013) 129-137.</w:t>
      </w:r>
    </w:p>
    <w:p w:rsidR="00E37D22" w:rsidRPr="00E94A5A" w:rsidRDefault="00E37D22" w:rsidP="00C21E65">
      <w:pPr>
        <w:pStyle w:val="ListParagraph"/>
        <w:numPr>
          <w:ilvl w:val="0"/>
          <w:numId w:val="50"/>
        </w:numPr>
        <w:autoSpaceDE w:val="0"/>
        <w:autoSpaceDN w:val="0"/>
        <w:adjustRightInd w:val="0"/>
        <w:rPr>
          <w:rFonts w:ascii="Arial" w:hAnsi="Arial"/>
        </w:rPr>
      </w:pPr>
      <w:r w:rsidRPr="00E94A5A">
        <w:rPr>
          <w:rFonts w:ascii="Arial" w:hAnsi="Arial"/>
          <w:b/>
        </w:rPr>
        <w:t>Sun, J.</w:t>
      </w:r>
      <w:r w:rsidRPr="00E94A5A">
        <w:rPr>
          <w:rFonts w:ascii="Arial" w:hAnsi="Arial"/>
        </w:rPr>
        <w:t xml:space="preserve"> &amp; Lovegrove, G. (201</w:t>
      </w:r>
      <w:r w:rsidR="0059510D" w:rsidRPr="00E94A5A">
        <w:rPr>
          <w:rFonts w:ascii="Arial" w:hAnsi="Arial"/>
        </w:rPr>
        <w:t>2</w:t>
      </w:r>
      <w:r w:rsidRPr="00E94A5A">
        <w:rPr>
          <w:rFonts w:ascii="Arial" w:hAnsi="Arial"/>
        </w:rPr>
        <w:t xml:space="preserve">), </w:t>
      </w:r>
      <w:r w:rsidR="00F87624" w:rsidRPr="00E94A5A">
        <w:rPr>
          <w:rFonts w:ascii="Arial" w:hAnsi="Arial"/>
          <w:u w:val="single"/>
        </w:rPr>
        <w:t xml:space="preserve">Comparing the </w:t>
      </w:r>
      <w:r w:rsidR="00FB348C" w:rsidRPr="00E94A5A">
        <w:rPr>
          <w:rFonts w:ascii="Arial" w:hAnsi="Arial"/>
          <w:u w:val="single"/>
        </w:rPr>
        <w:t>r</w:t>
      </w:r>
      <w:r w:rsidR="00F87624" w:rsidRPr="00E94A5A">
        <w:rPr>
          <w:rFonts w:ascii="Arial" w:hAnsi="Arial"/>
          <w:u w:val="single"/>
        </w:rPr>
        <w:t xml:space="preserve">oad </w:t>
      </w:r>
      <w:r w:rsidR="00FB348C" w:rsidRPr="00E94A5A">
        <w:rPr>
          <w:rFonts w:ascii="Arial" w:hAnsi="Arial"/>
          <w:u w:val="single"/>
        </w:rPr>
        <w:t>s</w:t>
      </w:r>
      <w:r w:rsidR="00F87624" w:rsidRPr="00E94A5A">
        <w:rPr>
          <w:rFonts w:ascii="Arial" w:hAnsi="Arial"/>
          <w:u w:val="single"/>
        </w:rPr>
        <w:t xml:space="preserve">afety of </w:t>
      </w:r>
      <w:r w:rsidR="00FB348C" w:rsidRPr="00E94A5A">
        <w:rPr>
          <w:rFonts w:ascii="Arial" w:hAnsi="Arial"/>
          <w:u w:val="single"/>
        </w:rPr>
        <w:t>n</w:t>
      </w:r>
      <w:r w:rsidR="00F87624" w:rsidRPr="00E94A5A">
        <w:rPr>
          <w:rFonts w:ascii="Arial" w:hAnsi="Arial"/>
          <w:u w:val="single"/>
        </w:rPr>
        <w:t>eighbo</w:t>
      </w:r>
      <w:r w:rsidR="00FB348C" w:rsidRPr="00E94A5A">
        <w:rPr>
          <w:rFonts w:ascii="Arial" w:hAnsi="Arial"/>
          <w:u w:val="single"/>
        </w:rPr>
        <w:t>u</w:t>
      </w:r>
      <w:r w:rsidR="00F87624" w:rsidRPr="00E94A5A">
        <w:rPr>
          <w:rFonts w:ascii="Arial" w:hAnsi="Arial"/>
          <w:u w:val="single"/>
        </w:rPr>
        <w:t xml:space="preserve">rhood </w:t>
      </w:r>
      <w:r w:rsidR="00FB348C" w:rsidRPr="00E94A5A">
        <w:rPr>
          <w:rFonts w:ascii="Arial" w:hAnsi="Arial"/>
          <w:u w:val="single"/>
        </w:rPr>
        <w:t>d</w:t>
      </w:r>
      <w:r w:rsidR="00F87624" w:rsidRPr="00E94A5A">
        <w:rPr>
          <w:rFonts w:ascii="Arial" w:hAnsi="Arial"/>
          <w:u w:val="single"/>
        </w:rPr>
        <w:t xml:space="preserve">evelopment </w:t>
      </w:r>
      <w:r w:rsidR="00FB348C" w:rsidRPr="00E94A5A">
        <w:rPr>
          <w:rFonts w:ascii="Arial" w:hAnsi="Arial"/>
          <w:u w:val="single"/>
        </w:rPr>
        <w:t>p</w:t>
      </w:r>
      <w:r w:rsidR="00F87624" w:rsidRPr="00E94A5A">
        <w:rPr>
          <w:rFonts w:ascii="Arial" w:hAnsi="Arial"/>
          <w:u w:val="single"/>
        </w:rPr>
        <w:t xml:space="preserve">atterns: </w:t>
      </w:r>
      <w:r w:rsidR="00FB348C" w:rsidRPr="00E94A5A">
        <w:rPr>
          <w:rFonts w:ascii="Arial" w:hAnsi="Arial"/>
          <w:u w:val="single"/>
        </w:rPr>
        <w:t>t</w:t>
      </w:r>
      <w:r w:rsidR="00F87624" w:rsidRPr="00E94A5A">
        <w:rPr>
          <w:rFonts w:ascii="Arial" w:hAnsi="Arial"/>
          <w:u w:val="single"/>
        </w:rPr>
        <w:t xml:space="preserve">raditional versus </w:t>
      </w:r>
      <w:r w:rsidR="00FB348C" w:rsidRPr="00E94A5A">
        <w:rPr>
          <w:rFonts w:ascii="Arial" w:hAnsi="Arial"/>
          <w:u w:val="single"/>
        </w:rPr>
        <w:t>s</w:t>
      </w:r>
      <w:r w:rsidR="00F87624" w:rsidRPr="00E94A5A">
        <w:rPr>
          <w:rFonts w:ascii="Arial" w:hAnsi="Arial"/>
          <w:u w:val="single"/>
        </w:rPr>
        <w:t xml:space="preserve">ustainable </w:t>
      </w:r>
      <w:r w:rsidR="00FB348C" w:rsidRPr="00E94A5A">
        <w:rPr>
          <w:rFonts w:ascii="Arial" w:hAnsi="Arial"/>
          <w:u w:val="single"/>
        </w:rPr>
        <w:t>c</w:t>
      </w:r>
      <w:r w:rsidR="00F87624" w:rsidRPr="00E94A5A">
        <w:rPr>
          <w:rFonts w:ascii="Arial" w:hAnsi="Arial"/>
          <w:u w:val="single"/>
        </w:rPr>
        <w:t>ommunities</w:t>
      </w:r>
      <w:r w:rsidRPr="00E94A5A">
        <w:rPr>
          <w:rFonts w:ascii="Arial" w:hAnsi="Arial"/>
        </w:rPr>
        <w:t>, Canadian Journal of Civil Engineering, 40(1): 35-45.</w:t>
      </w:r>
    </w:p>
    <w:p w:rsidR="00885DC0" w:rsidRPr="00E94A5A" w:rsidRDefault="00885DC0" w:rsidP="00C21E65">
      <w:pPr>
        <w:pStyle w:val="ListParagraph"/>
        <w:numPr>
          <w:ilvl w:val="0"/>
          <w:numId w:val="50"/>
        </w:numPr>
        <w:autoSpaceDE w:val="0"/>
        <w:autoSpaceDN w:val="0"/>
        <w:adjustRightInd w:val="0"/>
        <w:rPr>
          <w:rFonts w:ascii="Arial" w:hAnsi="Arial"/>
        </w:rPr>
      </w:pPr>
      <w:r w:rsidRPr="00E94A5A">
        <w:rPr>
          <w:rFonts w:ascii="Arial" w:hAnsi="Arial"/>
          <w:b/>
          <w:bCs/>
        </w:rPr>
        <w:t>Jenkins Swan, A.</w:t>
      </w:r>
      <w:r w:rsidRPr="00E94A5A">
        <w:rPr>
          <w:rFonts w:ascii="Arial" w:hAnsi="Arial"/>
        </w:rPr>
        <w:t>; Rt</w:t>
      </w:r>
      <w:r w:rsidR="001439B3" w:rsidRPr="00E94A5A">
        <w:rPr>
          <w:rFonts w:ascii="Arial" w:hAnsi="Arial"/>
        </w:rPr>
        <w:t xml:space="preserve">eil, A. and Lovegrove G. (2011) </w:t>
      </w:r>
      <w:r w:rsidRPr="00E94A5A">
        <w:rPr>
          <w:rFonts w:ascii="Arial" w:hAnsi="Arial"/>
          <w:u w:val="single"/>
        </w:rPr>
        <w:t>Sustainable Earthen and Straw Bale Construction in North American</w:t>
      </w:r>
      <w:r w:rsidR="001439B3" w:rsidRPr="00E94A5A">
        <w:rPr>
          <w:rFonts w:ascii="Arial" w:hAnsi="Arial"/>
          <w:u w:val="single"/>
        </w:rPr>
        <w:t xml:space="preserve"> Buildings: Codes and Practice</w:t>
      </w:r>
      <w:r w:rsidR="001439B3" w:rsidRPr="00E94A5A">
        <w:rPr>
          <w:rFonts w:ascii="Arial" w:hAnsi="Arial"/>
        </w:rPr>
        <w:t>,</w:t>
      </w:r>
      <w:r w:rsidRPr="00E94A5A">
        <w:rPr>
          <w:rFonts w:ascii="Arial" w:hAnsi="Arial"/>
        </w:rPr>
        <w:t xml:space="preserve"> </w:t>
      </w:r>
      <w:r w:rsidR="008B160C" w:rsidRPr="00E94A5A">
        <w:rPr>
          <w:rFonts w:ascii="Arial" w:hAnsi="Arial"/>
        </w:rPr>
        <w:t>American Society of Civil Engineers</w:t>
      </w:r>
      <w:r w:rsidR="008B160C" w:rsidRPr="00E94A5A">
        <w:rPr>
          <w:rFonts w:ascii="Arial" w:hAnsi="Arial"/>
          <w:i/>
          <w:iCs/>
        </w:rPr>
        <w:t xml:space="preserve"> </w:t>
      </w:r>
      <w:r w:rsidR="008B160C" w:rsidRPr="00E94A5A">
        <w:rPr>
          <w:rFonts w:ascii="Arial" w:hAnsi="Arial"/>
          <w:iCs/>
        </w:rPr>
        <w:t>(</w:t>
      </w:r>
      <w:r w:rsidRPr="00E94A5A">
        <w:rPr>
          <w:rFonts w:ascii="Arial" w:hAnsi="Arial"/>
          <w:iCs/>
        </w:rPr>
        <w:t>ASCE</w:t>
      </w:r>
      <w:r w:rsidR="008B160C" w:rsidRPr="00E94A5A">
        <w:rPr>
          <w:rFonts w:ascii="Arial" w:hAnsi="Arial"/>
          <w:iCs/>
        </w:rPr>
        <w:t>)</w:t>
      </w:r>
      <w:r w:rsidRPr="00E94A5A">
        <w:rPr>
          <w:rFonts w:ascii="Arial" w:hAnsi="Arial"/>
          <w:iCs/>
        </w:rPr>
        <w:t xml:space="preserve"> Journal of Materials in Civil Engineering</w:t>
      </w:r>
      <w:r w:rsidRPr="00E94A5A">
        <w:rPr>
          <w:rFonts w:ascii="Arial" w:hAnsi="Arial"/>
        </w:rPr>
        <w:t>, V.23, No. 6, pp. 866-8</w:t>
      </w:r>
      <w:r w:rsidR="00A71020" w:rsidRPr="00E94A5A">
        <w:rPr>
          <w:rFonts w:ascii="Arial" w:hAnsi="Arial"/>
        </w:rPr>
        <w:t>72</w:t>
      </w:r>
      <w:r w:rsidRPr="00E94A5A">
        <w:rPr>
          <w:rFonts w:ascii="Arial" w:hAnsi="Arial"/>
        </w:rPr>
        <w:t>.</w:t>
      </w:r>
    </w:p>
    <w:p w:rsidR="00885DC0" w:rsidRPr="00E94A5A" w:rsidRDefault="00885DC0" w:rsidP="00C21E65">
      <w:pPr>
        <w:pStyle w:val="ListParagraph"/>
        <w:numPr>
          <w:ilvl w:val="0"/>
          <w:numId w:val="50"/>
        </w:numPr>
        <w:autoSpaceDE w:val="0"/>
        <w:autoSpaceDN w:val="0"/>
        <w:adjustRightInd w:val="0"/>
        <w:jc w:val="both"/>
        <w:rPr>
          <w:rFonts w:ascii="Arial" w:hAnsi="Arial"/>
        </w:rPr>
      </w:pPr>
      <w:r w:rsidRPr="00E94A5A">
        <w:rPr>
          <w:rFonts w:ascii="Arial" w:hAnsi="Arial"/>
          <w:b/>
        </w:rPr>
        <w:t>Wei, F.</w:t>
      </w:r>
      <w:r w:rsidRPr="00E94A5A">
        <w:rPr>
          <w:rFonts w:ascii="Arial" w:hAnsi="Arial"/>
        </w:rPr>
        <w:t>, and Lovegrove, G. (201</w:t>
      </w:r>
      <w:r w:rsidR="006339E2" w:rsidRPr="00E94A5A">
        <w:rPr>
          <w:rFonts w:ascii="Arial" w:hAnsi="Arial"/>
        </w:rPr>
        <w:t>2</w:t>
      </w:r>
      <w:r w:rsidRPr="00E94A5A">
        <w:rPr>
          <w:rFonts w:ascii="Arial" w:hAnsi="Arial"/>
        </w:rPr>
        <w:t xml:space="preserve">) </w:t>
      </w:r>
      <w:r w:rsidRPr="00E94A5A">
        <w:rPr>
          <w:rFonts w:ascii="Arial" w:hAnsi="Arial"/>
          <w:u w:val="single"/>
        </w:rPr>
        <w:t>Sustainable road safety: A new (?) neighbourhood road pattern that saves VRU lives</w:t>
      </w:r>
      <w:r w:rsidRPr="00E94A5A">
        <w:rPr>
          <w:rFonts w:ascii="Arial" w:hAnsi="Arial"/>
        </w:rPr>
        <w:t>, A</w:t>
      </w:r>
      <w:r w:rsidRPr="00E94A5A">
        <w:rPr>
          <w:rFonts w:ascii="Arial" w:hAnsi="Arial"/>
          <w:bCs/>
          <w:color w:val="000000"/>
        </w:rPr>
        <w:t>ccident Analysis &amp; Prevention</w:t>
      </w:r>
      <w:r w:rsidR="008B160C" w:rsidRPr="00E94A5A">
        <w:rPr>
          <w:rFonts w:ascii="Arial" w:hAnsi="Arial"/>
          <w:bCs/>
          <w:color w:val="000000"/>
        </w:rPr>
        <w:t xml:space="preserve"> (AAP)</w:t>
      </w:r>
      <w:r w:rsidR="00A75226" w:rsidRPr="00E94A5A">
        <w:rPr>
          <w:rFonts w:ascii="Arial" w:hAnsi="Arial"/>
          <w:bCs/>
          <w:color w:val="000000"/>
        </w:rPr>
        <w:t>,</w:t>
      </w:r>
      <w:r w:rsidR="00A75226" w:rsidRPr="00E94A5A">
        <w:rPr>
          <w:rFonts w:ascii="Arial" w:hAnsi="Arial"/>
        </w:rPr>
        <w:t xml:space="preserve"> Elsevier, </w:t>
      </w:r>
      <w:r w:rsidR="006339E2" w:rsidRPr="00E94A5A">
        <w:rPr>
          <w:rFonts w:ascii="Arial" w:hAnsi="Arial"/>
        </w:rPr>
        <w:t>44 (1), 140 – 148, January</w:t>
      </w:r>
      <w:r w:rsidRPr="00E94A5A">
        <w:rPr>
          <w:rFonts w:ascii="Arial" w:hAnsi="Arial"/>
          <w:bCs/>
          <w:color w:val="000000"/>
        </w:rPr>
        <w:t>.</w:t>
      </w:r>
      <w:r w:rsidR="00A75226" w:rsidRPr="00E94A5A">
        <w:rPr>
          <w:rFonts w:ascii="Arial" w:hAnsi="Arial"/>
          <w:bCs/>
          <w:color w:val="000000"/>
        </w:rPr>
        <w:t xml:space="preserve"> </w:t>
      </w:r>
      <w:r w:rsidRPr="00E94A5A">
        <w:rPr>
          <w:rFonts w:ascii="Arial" w:hAnsi="Arial"/>
          <w:bCs/>
          <w:color w:val="000000"/>
        </w:rPr>
        <w:t xml:space="preserve"> </w:t>
      </w:r>
    </w:p>
    <w:p w:rsidR="00C96399" w:rsidRPr="00E94A5A" w:rsidRDefault="00C96399" w:rsidP="00C21E65">
      <w:pPr>
        <w:pStyle w:val="ListParagraph"/>
        <w:numPr>
          <w:ilvl w:val="0"/>
          <w:numId w:val="50"/>
        </w:numPr>
        <w:jc w:val="both"/>
        <w:rPr>
          <w:rFonts w:ascii="Arial" w:hAnsi="Arial"/>
        </w:rPr>
      </w:pPr>
      <w:proofErr w:type="spellStart"/>
      <w:r w:rsidRPr="00E94A5A">
        <w:rPr>
          <w:rFonts w:ascii="Arial" w:hAnsi="Arial"/>
          <w:b/>
        </w:rPr>
        <w:t>Khondakar</w:t>
      </w:r>
      <w:proofErr w:type="spellEnd"/>
      <w:r w:rsidRPr="00E94A5A">
        <w:rPr>
          <w:rFonts w:ascii="Arial" w:hAnsi="Arial"/>
          <w:b/>
        </w:rPr>
        <w:t>, B.</w:t>
      </w:r>
      <w:r w:rsidR="001C4D6E" w:rsidRPr="00E94A5A">
        <w:rPr>
          <w:rFonts w:ascii="Arial" w:hAnsi="Arial"/>
        </w:rPr>
        <w:t>,</w:t>
      </w:r>
      <w:r w:rsidRPr="00E94A5A">
        <w:rPr>
          <w:rFonts w:ascii="Arial" w:hAnsi="Arial"/>
        </w:rPr>
        <w:t xml:space="preserve"> Sayed, T.</w:t>
      </w:r>
      <w:r w:rsidR="001C4D6E" w:rsidRPr="00E94A5A">
        <w:rPr>
          <w:rFonts w:ascii="Arial" w:hAnsi="Arial"/>
        </w:rPr>
        <w:t>, and</w:t>
      </w:r>
      <w:r w:rsidRPr="00E94A5A">
        <w:rPr>
          <w:rFonts w:ascii="Arial" w:hAnsi="Arial"/>
        </w:rPr>
        <w:t xml:space="preserve"> Lovegrove, G. (2010) </w:t>
      </w:r>
      <w:r w:rsidRPr="00E94A5A">
        <w:rPr>
          <w:rFonts w:ascii="Arial" w:hAnsi="Arial"/>
          <w:u w:val="single"/>
        </w:rPr>
        <w:t>Transferability of Community-Based Collision Prediction Models for Use in Road Safety Planning Applications</w:t>
      </w:r>
      <w:r w:rsidRPr="00E94A5A">
        <w:rPr>
          <w:rFonts w:ascii="Arial" w:hAnsi="Arial"/>
        </w:rPr>
        <w:t xml:space="preserve">, ASCE </w:t>
      </w:r>
      <w:hyperlink r:id="rId10" w:history="1">
        <w:r w:rsidRPr="00E94A5A">
          <w:rPr>
            <w:rFonts w:ascii="Arial" w:hAnsi="Arial"/>
          </w:rPr>
          <w:t>Journal of Transportation Engineering</w:t>
        </w:r>
      </w:hyperlink>
      <w:r w:rsidRPr="00E94A5A">
        <w:rPr>
          <w:rFonts w:ascii="Arial" w:hAnsi="Arial"/>
        </w:rPr>
        <w:t>, Vol. 136, No. 10, October 2010, pp. 871-880.</w:t>
      </w:r>
    </w:p>
    <w:p w:rsidR="00FB7D53" w:rsidRPr="00E94A5A" w:rsidRDefault="000E42F5" w:rsidP="00C21E65">
      <w:pPr>
        <w:pStyle w:val="ListParagraph"/>
        <w:widowControl w:val="0"/>
        <w:numPr>
          <w:ilvl w:val="0"/>
          <w:numId w:val="50"/>
        </w:numPr>
        <w:tabs>
          <w:tab w:val="left" w:pos="-1530"/>
        </w:tabs>
        <w:jc w:val="both"/>
        <w:rPr>
          <w:rFonts w:ascii="Arial" w:hAnsi="Arial"/>
        </w:rPr>
      </w:pPr>
      <w:bookmarkStart w:id="0" w:name="OLE_LINK1"/>
      <w:bookmarkStart w:id="1" w:name="OLE_LINK3"/>
      <w:r w:rsidRPr="00E94A5A">
        <w:rPr>
          <w:rFonts w:ascii="Arial" w:hAnsi="Arial"/>
        </w:rPr>
        <w:t xml:space="preserve">Lovegrove, G.R., </w:t>
      </w:r>
      <w:r w:rsidR="00FB7D53" w:rsidRPr="00E94A5A">
        <w:rPr>
          <w:rFonts w:ascii="Arial" w:hAnsi="Arial"/>
        </w:rPr>
        <w:t>Lim, C.</w:t>
      </w:r>
      <w:r w:rsidR="001C4D6E" w:rsidRPr="00E94A5A">
        <w:rPr>
          <w:rFonts w:ascii="Arial" w:hAnsi="Arial"/>
        </w:rPr>
        <w:t>,</w:t>
      </w:r>
      <w:r w:rsidR="00FB7D53" w:rsidRPr="00E94A5A">
        <w:rPr>
          <w:rFonts w:ascii="Arial" w:hAnsi="Arial"/>
        </w:rPr>
        <w:t xml:space="preserve"> </w:t>
      </w:r>
      <w:r w:rsidR="001C4D6E" w:rsidRPr="00E94A5A">
        <w:rPr>
          <w:rFonts w:ascii="Arial" w:hAnsi="Arial"/>
        </w:rPr>
        <w:t>and</w:t>
      </w:r>
      <w:r w:rsidR="00FB7D53" w:rsidRPr="00E94A5A">
        <w:rPr>
          <w:rFonts w:ascii="Arial" w:hAnsi="Arial"/>
        </w:rPr>
        <w:t xml:space="preserve"> </w:t>
      </w:r>
      <w:r w:rsidRPr="00E94A5A">
        <w:rPr>
          <w:rFonts w:ascii="Arial" w:hAnsi="Arial"/>
        </w:rPr>
        <w:t xml:space="preserve">Sayed, T. </w:t>
      </w:r>
      <w:r w:rsidR="00FB7D53" w:rsidRPr="00E94A5A">
        <w:rPr>
          <w:rFonts w:ascii="Arial" w:hAnsi="Arial"/>
        </w:rPr>
        <w:t xml:space="preserve">(2010) </w:t>
      </w:r>
      <w:r w:rsidR="00327348" w:rsidRPr="00E94A5A">
        <w:rPr>
          <w:rFonts w:ascii="Arial" w:hAnsi="Arial"/>
          <w:u w:val="single"/>
        </w:rPr>
        <w:t xml:space="preserve">Community-Based, </w:t>
      </w:r>
      <w:proofErr w:type="spellStart"/>
      <w:r w:rsidR="00327348" w:rsidRPr="00E94A5A">
        <w:rPr>
          <w:rFonts w:ascii="Arial" w:hAnsi="Arial"/>
          <w:u w:val="single"/>
        </w:rPr>
        <w:t>Macrolevel</w:t>
      </w:r>
      <w:proofErr w:type="spellEnd"/>
      <w:r w:rsidR="00327348" w:rsidRPr="00E94A5A">
        <w:rPr>
          <w:rFonts w:ascii="Arial" w:hAnsi="Arial"/>
          <w:u w:val="single"/>
        </w:rPr>
        <w:t xml:space="preserve"> Collision Prediction Model Use with a Regional Transportation Plan</w:t>
      </w:r>
      <w:r w:rsidR="00FB7D53" w:rsidRPr="00E94A5A">
        <w:rPr>
          <w:rFonts w:ascii="Arial" w:hAnsi="Arial"/>
        </w:rPr>
        <w:t xml:space="preserve">, </w:t>
      </w:r>
      <w:r w:rsidR="008B160C" w:rsidRPr="00E94A5A">
        <w:rPr>
          <w:rFonts w:ascii="Arial" w:hAnsi="Arial"/>
        </w:rPr>
        <w:t xml:space="preserve">ASCE </w:t>
      </w:r>
      <w:r w:rsidR="00FB7D53" w:rsidRPr="00E94A5A">
        <w:rPr>
          <w:rFonts w:ascii="Arial" w:hAnsi="Arial"/>
        </w:rPr>
        <w:t>Journal of Transportation Engineering, Vol. 136, No. 2, pp. 120-128, February 2010.</w:t>
      </w:r>
    </w:p>
    <w:bookmarkEnd w:id="0"/>
    <w:bookmarkEnd w:id="1"/>
    <w:p w:rsidR="00E23902" w:rsidRPr="00E94A5A" w:rsidRDefault="00B9207C" w:rsidP="00C21E65">
      <w:pPr>
        <w:pStyle w:val="ListParagraph"/>
        <w:numPr>
          <w:ilvl w:val="0"/>
          <w:numId w:val="50"/>
        </w:numPr>
        <w:jc w:val="both"/>
        <w:rPr>
          <w:rFonts w:ascii="Arial" w:hAnsi="Arial"/>
        </w:rPr>
      </w:pPr>
      <w:r>
        <w:rPr>
          <w:rFonts w:ascii="Arial" w:hAnsi="Arial"/>
        </w:rPr>
        <w:t>*</w:t>
      </w:r>
      <w:r w:rsidR="00E23902" w:rsidRPr="00E94A5A">
        <w:rPr>
          <w:rFonts w:ascii="Arial" w:hAnsi="Arial"/>
        </w:rPr>
        <w:t xml:space="preserve">Lovegrove, G.R. and Sayed, T. (2007) </w:t>
      </w:r>
      <w:r w:rsidR="00E23902" w:rsidRPr="00E94A5A">
        <w:rPr>
          <w:rFonts w:ascii="Arial" w:hAnsi="Arial"/>
          <w:u w:val="single"/>
        </w:rPr>
        <w:t>Using Macro-Level Collision Prediction Models to Enhance Traditional Reactive Road Safety Improvement Programs</w:t>
      </w:r>
      <w:r w:rsidR="00E23902" w:rsidRPr="00E94A5A">
        <w:rPr>
          <w:rFonts w:ascii="Arial" w:hAnsi="Arial"/>
        </w:rPr>
        <w:t xml:space="preserve">, Transportation Research Record No 2019, </w:t>
      </w:r>
      <w:r w:rsidR="00695773" w:rsidRPr="00E94A5A">
        <w:rPr>
          <w:rFonts w:ascii="Arial" w:hAnsi="Arial"/>
        </w:rPr>
        <w:t xml:space="preserve">Journal of the Transportation Research Board </w:t>
      </w:r>
      <w:r w:rsidR="00E23902" w:rsidRPr="00E94A5A">
        <w:rPr>
          <w:rFonts w:ascii="Arial" w:hAnsi="Arial"/>
        </w:rPr>
        <w:t>pp. 73 - 82.</w:t>
      </w:r>
    </w:p>
    <w:p w:rsidR="00E23902" w:rsidRPr="00E94A5A" w:rsidRDefault="00B9207C" w:rsidP="00C21E65">
      <w:pPr>
        <w:pStyle w:val="ListParagraph"/>
        <w:numPr>
          <w:ilvl w:val="0"/>
          <w:numId w:val="50"/>
        </w:numPr>
        <w:suppressAutoHyphens/>
        <w:jc w:val="both"/>
        <w:rPr>
          <w:rFonts w:ascii="Arial" w:hAnsi="Arial"/>
        </w:rPr>
      </w:pPr>
      <w:r>
        <w:rPr>
          <w:rFonts w:ascii="Arial" w:hAnsi="Arial"/>
        </w:rPr>
        <w:t>*</w:t>
      </w:r>
      <w:r w:rsidR="00E23902" w:rsidRPr="00E94A5A">
        <w:rPr>
          <w:rFonts w:ascii="Arial" w:hAnsi="Arial"/>
        </w:rPr>
        <w:t xml:space="preserve">Lovegrove, G.R. and Sayed, T. (2006) </w:t>
      </w:r>
      <w:r w:rsidR="00E23902" w:rsidRPr="00E94A5A">
        <w:rPr>
          <w:rFonts w:ascii="Arial" w:hAnsi="Arial"/>
          <w:u w:val="single"/>
        </w:rPr>
        <w:t>Using Macro-Level Collision Prediction Models in Road Safety Planning Applications</w:t>
      </w:r>
      <w:r w:rsidR="00E23902" w:rsidRPr="00E94A5A">
        <w:rPr>
          <w:rFonts w:ascii="Arial" w:hAnsi="Arial"/>
        </w:rPr>
        <w:t>, Transportation Research Record No 1950, August 2006, pp. 73 - 82.</w:t>
      </w:r>
    </w:p>
    <w:p w:rsidR="00E23902" w:rsidRPr="00E94A5A" w:rsidRDefault="00B9207C" w:rsidP="00C21E65">
      <w:pPr>
        <w:pStyle w:val="ListParagraph"/>
        <w:numPr>
          <w:ilvl w:val="0"/>
          <w:numId w:val="50"/>
        </w:numPr>
        <w:suppressAutoHyphens/>
        <w:jc w:val="both"/>
        <w:rPr>
          <w:rFonts w:ascii="Arial" w:hAnsi="Arial"/>
        </w:rPr>
      </w:pPr>
      <w:r>
        <w:rPr>
          <w:rFonts w:ascii="Arial" w:hAnsi="Arial"/>
        </w:rPr>
        <w:t>*</w:t>
      </w:r>
      <w:r w:rsidR="00E23902" w:rsidRPr="00E94A5A">
        <w:rPr>
          <w:rFonts w:ascii="Arial" w:hAnsi="Arial"/>
        </w:rPr>
        <w:t xml:space="preserve">Lovegrove, G.R. </w:t>
      </w:r>
      <w:r w:rsidR="001C4D6E" w:rsidRPr="00E94A5A">
        <w:rPr>
          <w:rFonts w:ascii="Arial" w:hAnsi="Arial"/>
        </w:rPr>
        <w:t>and</w:t>
      </w:r>
      <w:r w:rsidR="00E23902" w:rsidRPr="00E94A5A">
        <w:rPr>
          <w:rFonts w:ascii="Arial" w:hAnsi="Arial"/>
        </w:rPr>
        <w:t xml:space="preserve"> Sayed, T. (2006) </w:t>
      </w:r>
      <w:r w:rsidR="00E23902" w:rsidRPr="00E94A5A">
        <w:rPr>
          <w:rFonts w:ascii="Arial" w:hAnsi="Arial"/>
          <w:u w:val="single"/>
        </w:rPr>
        <w:t>Macro-Level Collision Prediction Models for Evaluating Neighbourhood Traffic Safety</w:t>
      </w:r>
      <w:r w:rsidR="00E23902" w:rsidRPr="00E94A5A">
        <w:rPr>
          <w:rFonts w:ascii="Arial" w:hAnsi="Arial"/>
        </w:rPr>
        <w:t>, Canadian Journal of Civil Engineering, 33:5</w:t>
      </w:r>
      <w:r w:rsidR="0063592A" w:rsidRPr="00E94A5A">
        <w:rPr>
          <w:rFonts w:ascii="Arial" w:hAnsi="Arial"/>
        </w:rPr>
        <w:t>, May 2006</w:t>
      </w:r>
      <w:r w:rsidR="00E23902" w:rsidRPr="00E94A5A">
        <w:rPr>
          <w:rFonts w:ascii="Arial" w:hAnsi="Arial"/>
        </w:rPr>
        <w:t>, pp. 609</w:t>
      </w:r>
      <w:r w:rsidR="0063592A" w:rsidRPr="00E94A5A">
        <w:rPr>
          <w:rFonts w:ascii="Arial" w:hAnsi="Arial"/>
        </w:rPr>
        <w:t xml:space="preserve"> – 621.</w:t>
      </w:r>
    </w:p>
    <w:p w:rsidR="00306D72" w:rsidRPr="00E94A5A" w:rsidRDefault="00306D72" w:rsidP="00306D72">
      <w:pPr>
        <w:tabs>
          <w:tab w:val="left" w:pos="720"/>
        </w:tabs>
        <w:ind w:left="1440" w:hanging="720"/>
      </w:pPr>
    </w:p>
    <w:p w:rsidR="00306D72" w:rsidRPr="00E94A5A" w:rsidRDefault="00114637">
      <w:pPr>
        <w:tabs>
          <w:tab w:val="left" w:pos="720"/>
        </w:tabs>
        <w:ind w:left="720" w:hanging="720"/>
        <w:rPr>
          <w:i/>
        </w:rPr>
      </w:pPr>
      <w:r w:rsidRPr="00E94A5A">
        <w:rPr>
          <w:i/>
        </w:rPr>
        <w:t>(b)</w:t>
      </w:r>
      <w:r w:rsidRPr="00E94A5A">
        <w:rPr>
          <w:i/>
        </w:rPr>
        <w:tab/>
        <w:t>Conference Proceedings</w:t>
      </w:r>
      <w:r w:rsidR="001B1A89" w:rsidRPr="00E94A5A">
        <w:rPr>
          <w:i/>
        </w:rPr>
        <w:t xml:space="preserve"> </w:t>
      </w:r>
    </w:p>
    <w:p w:rsidR="00572183" w:rsidRPr="00E94A5A" w:rsidRDefault="00572183">
      <w:pPr>
        <w:tabs>
          <w:tab w:val="left" w:pos="720"/>
        </w:tabs>
        <w:ind w:left="720" w:hanging="720"/>
        <w:rPr>
          <w:i/>
        </w:rPr>
      </w:pPr>
    </w:p>
    <w:p w:rsidR="00572183" w:rsidRDefault="00572183" w:rsidP="00572183">
      <w:pPr>
        <w:ind w:left="720"/>
        <w:rPr>
          <w:rFonts w:asciiTheme="minorHAnsi" w:eastAsia="SimSun" w:hAnsiTheme="minorHAnsi"/>
          <w:sz w:val="24"/>
        </w:rPr>
      </w:pPr>
      <w:r w:rsidRPr="00E94A5A">
        <w:rPr>
          <w:rFonts w:eastAsia="SimSun"/>
        </w:rPr>
        <w:t>Acc</w:t>
      </w:r>
      <w:r w:rsidRPr="00643AAA">
        <w:rPr>
          <w:rFonts w:asciiTheme="minorHAnsi" w:eastAsia="SimSun" w:hAnsiTheme="minorHAnsi"/>
          <w:sz w:val="24"/>
        </w:rPr>
        <w:t>epted</w:t>
      </w:r>
    </w:p>
    <w:p w:rsidR="00643AAA" w:rsidRPr="00643AAA" w:rsidRDefault="00643AAA" w:rsidP="007D0025">
      <w:pPr>
        <w:pStyle w:val="ListParagraph"/>
        <w:numPr>
          <w:ilvl w:val="0"/>
          <w:numId w:val="65"/>
        </w:numPr>
        <w:rPr>
          <w:rFonts w:ascii="Arial" w:hAnsi="Arial"/>
        </w:rPr>
      </w:pPr>
      <w:r w:rsidRPr="00643AAA">
        <w:rPr>
          <w:rFonts w:asciiTheme="minorHAnsi" w:eastAsia="SimSun" w:hAnsiTheme="minorHAnsi"/>
          <w:b/>
          <w:sz w:val="24"/>
        </w:rPr>
        <w:t>Faghihi F</w:t>
      </w:r>
      <w:r w:rsidRPr="00643AAA">
        <w:rPr>
          <w:rFonts w:asciiTheme="minorHAnsi" w:eastAsia="SimSun" w:hAnsiTheme="minorHAnsi"/>
          <w:sz w:val="24"/>
        </w:rPr>
        <w:t xml:space="preserve">, </w:t>
      </w:r>
      <w:r w:rsidRPr="00643AAA">
        <w:rPr>
          <w:rFonts w:asciiTheme="minorHAnsi" w:eastAsia="SimSun" w:hAnsiTheme="minorHAnsi"/>
          <w:b/>
          <w:sz w:val="24"/>
        </w:rPr>
        <w:t>Liegmann A</w:t>
      </w:r>
      <w:r w:rsidRPr="00643AAA">
        <w:rPr>
          <w:rFonts w:asciiTheme="minorHAnsi" w:eastAsia="SimSun" w:hAnsiTheme="minorHAnsi"/>
          <w:sz w:val="24"/>
        </w:rPr>
        <w:t xml:space="preserve">, </w:t>
      </w:r>
      <w:r w:rsidRPr="00643AAA">
        <w:rPr>
          <w:rFonts w:ascii="Arial" w:hAnsi="Arial"/>
        </w:rPr>
        <w:t>Lovegrove G (2018) Emergent Road Safety Tool: Comparison of Dynamic Artificial Neural Network with Traditional ARIMA Method for Collision Prediction Models, Transportation Research Board, Washington, DC, USA, January.</w:t>
      </w:r>
    </w:p>
    <w:p w:rsidR="00572183" w:rsidRPr="00643AAA" w:rsidRDefault="00572183" w:rsidP="00572183">
      <w:pPr>
        <w:tabs>
          <w:tab w:val="left" w:pos="720"/>
        </w:tabs>
        <w:ind w:left="720"/>
        <w:jc w:val="both"/>
        <w:rPr>
          <w:rFonts w:asciiTheme="minorHAnsi" w:eastAsia="SimSun" w:hAnsiTheme="minorHAnsi"/>
          <w:sz w:val="24"/>
        </w:rPr>
      </w:pPr>
      <w:r w:rsidRPr="00643AAA">
        <w:rPr>
          <w:rFonts w:asciiTheme="minorHAnsi" w:eastAsia="SimSun" w:hAnsiTheme="minorHAnsi"/>
          <w:sz w:val="24"/>
        </w:rPr>
        <w:t>Published</w:t>
      </w:r>
    </w:p>
    <w:p w:rsidR="00E46062" w:rsidRPr="00643AAA" w:rsidRDefault="00643AAA" w:rsidP="003D2031">
      <w:pPr>
        <w:pStyle w:val="ListParagraph"/>
        <w:numPr>
          <w:ilvl w:val="0"/>
          <w:numId w:val="32"/>
        </w:numPr>
        <w:tabs>
          <w:tab w:val="left" w:pos="720"/>
        </w:tabs>
        <w:jc w:val="both"/>
        <w:rPr>
          <w:rFonts w:ascii="Arial" w:hAnsi="Arial"/>
        </w:rPr>
      </w:pPr>
      <w:r w:rsidRPr="00643AAA">
        <w:rPr>
          <w:rFonts w:ascii="Arial" w:eastAsia="SimSun" w:hAnsi="Arial"/>
          <w:b/>
        </w:rPr>
        <w:t>Faghihi F</w:t>
      </w:r>
      <w:r w:rsidRPr="00643AAA">
        <w:rPr>
          <w:rFonts w:ascii="Arial" w:eastAsia="SimSun" w:hAnsi="Arial"/>
        </w:rPr>
        <w:t>, Lovegrove G (201</w:t>
      </w:r>
      <w:r>
        <w:rPr>
          <w:rFonts w:ascii="Arial" w:eastAsia="SimSun" w:hAnsi="Arial"/>
        </w:rPr>
        <w:t>8</w:t>
      </w:r>
      <w:r w:rsidRPr="00643AAA">
        <w:rPr>
          <w:rFonts w:ascii="Arial" w:eastAsia="SimSun" w:hAnsi="Arial"/>
        </w:rPr>
        <w:t xml:space="preserve">) Application of Dynamic (Time Series) Artificial Neural Network Approach to Develop Collision Prediction Models: Case Study in City of Kelowna, Canada, Transportation Research Board, Washington, DC, USA, </w:t>
      </w:r>
      <w:proofErr w:type="gramStart"/>
      <w:r w:rsidRPr="00643AAA">
        <w:rPr>
          <w:rFonts w:ascii="Arial" w:eastAsia="SimSun" w:hAnsi="Arial"/>
        </w:rPr>
        <w:t>January</w:t>
      </w:r>
      <w:proofErr w:type="gramEnd"/>
      <w:r w:rsidRPr="00643AAA">
        <w:rPr>
          <w:rFonts w:ascii="Arial" w:eastAsia="SimSun" w:hAnsi="Arial"/>
        </w:rPr>
        <w:t>.</w:t>
      </w:r>
    </w:p>
    <w:p w:rsidR="00E46062" w:rsidRDefault="00E46062" w:rsidP="00E46062">
      <w:pPr>
        <w:pStyle w:val="ListParagraph"/>
        <w:numPr>
          <w:ilvl w:val="0"/>
          <w:numId w:val="32"/>
        </w:numPr>
        <w:tabs>
          <w:tab w:val="left" w:pos="720"/>
        </w:tabs>
        <w:jc w:val="both"/>
        <w:rPr>
          <w:rFonts w:ascii="Arial" w:hAnsi="Arial"/>
        </w:rPr>
      </w:pPr>
      <w:proofErr w:type="gramStart"/>
      <w:r>
        <w:rPr>
          <w:rFonts w:ascii="Arial" w:hAnsi="Arial"/>
        </w:rPr>
        <w:t>Perks</w:t>
      </w:r>
      <w:proofErr w:type="gramEnd"/>
      <w:r w:rsidRPr="000D586F">
        <w:rPr>
          <w:rFonts w:ascii="Arial" w:hAnsi="Arial"/>
        </w:rPr>
        <w:t xml:space="preserve"> </w:t>
      </w:r>
      <w:r>
        <w:rPr>
          <w:rFonts w:ascii="Arial" w:hAnsi="Arial"/>
        </w:rPr>
        <w:t xml:space="preserve">A, </w:t>
      </w:r>
      <w:r w:rsidRPr="000D586F">
        <w:rPr>
          <w:rFonts w:ascii="Arial" w:hAnsi="Arial"/>
        </w:rPr>
        <w:t>Lovegrove</w:t>
      </w:r>
      <w:r>
        <w:rPr>
          <w:rFonts w:ascii="Arial" w:hAnsi="Arial"/>
        </w:rPr>
        <w:t xml:space="preserve"> G</w:t>
      </w:r>
      <w:r w:rsidRPr="000D586F">
        <w:rPr>
          <w:rFonts w:ascii="Arial" w:hAnsi="Arial"/>
        </w:rPr>
        <w:t>, Mulligan</w:t>
      </w:r>
      <w:r>
        <w:rPr>
          <w:rFonts w:ascii="Arial" w:hAnsi="Arial"/>
        </w:rPr>
        <w:t xml:space="preserve"> C</w:t>
      </w:r>
      <w:r w:rsidRPr="000D586F">
        <w:rPr>
          <w:rFonts w:ascii="Arial" w:hAnsi="Arial"/>
        </w:rPr>
        <w:t>, Tam</w:t>
      </w:r>
      <w:r>
        <w:rPr>
          <w:rFonts w:ascii="Arial" w:hAnsi="Arial"/>
        </w:rPr>
        <w:t xml:space="preserve"> E</w:t>
      </w:r>
      <w:r w:rsidRPr="000D586F">
        <w:rPr>
          <w:rFonts w:ascii="Arial" w:hAnsi="Arial"/>
        </w:rPr>
        <w:t>, and Khan</w:t>
      </w:r>
      <w:r>
        <w:rPr>
          <w:rFonts w:ascii="Arial" w:hAnsi="Arial"/>
        </w:rPr>
        <w:t xml:space="preserve"> A (2017) </w:t>
      </w:r>
      <w:r w:rsidRPr="0046593F">
        <w:rPr>
          <w:rFonts w:ascii="Arial" w:hAnsi="Arial"/>
          <w:u w:val="single"/>
        </w:rPr>
        <w:t>Rising Above Routine Practice</w:t>
      </w:r>
      <w:r>
        <w:rPr>
          <w:rFonts w:ascii="Arial" w:hAnsi="Arial"/>
        </w:rPr>
        <w:t xml:space="preserve">, </w:t>
      </w:r>
      <w:r w:rsidRPr="000D586F">
        <w:rPr>
          <w:rFonts w:ascii="Arial" w:hAnsi="Arial"/>
        </w:rPr>
        <w:t>International Conference on Sustainable Infrastructure</w:t>
      </w:r>
      <w:r>
        <w:rPr>
          <w:rFonts w:ascii="Arial" w:hAnsi="Arial"/>
        </w:rPr>
        <w:t>,</w:t>
      </w:r>
      <w:r w:rsidRPr="000D586F">
        <w:rPr>
          <w:rFonts w:ascii="Arial" w:hAnsi="Arial"/>
        </w:rPr>
        <w:t xml:space="preserve"> </w:t>
      </w:r>
      <w:r>
        <w:rPr>
          <w:rFonts w:ascii="Arial" w:hAnsi="Arial"/>
        </w:rPr>
        <w:t>American Society of Civil Engineers, New York, NY, USA, October.</w:t>
      </w:r>
    </w:p>
    <w:p w:rsidR="00E46062" w:rsidRDefault="00E46062" w:rsidP="00E46062">
      <w:pPr>
        <w:pStyle w:val="ListParagraph"/>
        <w:numPr>
          <w:ilvl w:val="0"/>
          <w:numId w:val="32"/>
        </w:numPr>
        <w:tabs>
          <w:tab w:val="left" w:pos="720"/>
        </w:tabs>
        <w:jc w:val="both"/>
        <w:rPr>
          <w:rFonts w:ascii="Arial" w:hAnsi="Arial"/>
        </w:rPr>
      </w:pPr>
      <w:r w:rsidRPr="0046593F">
        <w:rPr>
          <w:rFonts w:ascii="Arial" w:hAnsi="Arial"/>
          <w:b/>
        </w:rPr>
        <w:t>Lee A</w:t>
      </w:r>
      <w:r>
        <w:rPr>
          <w:rFonts w:ascii="Arial" w:hAnsi="Arial"/>
        </w:rPr>
        <w:t xml:space="preserve">, Lovegrove G (2017) </w:t>
      </w:r>
      <w:r w:rsidRPr="00547DCB">
        <w:rPr>
          <w:rFonts w:ascii="Arial" w:hAnsi="Arial"/>
          <w:u w:val="single"/>
        </w:rPr>
        <w:t>Predicting cyclists' perception of safety and comfort using ordinal logit regression modelling</w:t>
      </w:r>
      <w:r>
        <w:rPr>
          <w:rFonts w:ascii="Arial" w:hAnsi="Arial"/>
        </w:rPr>
        <w:t>, International Cycling Safety Conference (ICSC), Davis, California, USA, Sept.</w:t>
      </w:r>
    </w:p>
    <w:p w:rsidR="00E46062" w:rsidRDefault="00E46062" w:rsidP="00E46062">
      <w:pPr>
        <w:pStyle w:val="ListParagraph"/>
        <w:numPr>
          <w:ilvl w:val="0"/>
          <w:numId w:val="32"/>
        </w:numPr>
        <w:tabs>
          <w:tab w:val="left" w:pos="720"/>
        </w:tabs>
        <w:jc w:val="both"/>
        <w:rPr>
          <w:rFonts w:ascii="Arial" w:hAnsi="Arial"/>
        </w:rPr>
      </w:pPr>
      <w:r>
        <w:rPr>
          <w:rFonts w:ascii="Arial" w:hAnsi="Arial"/>
          <w:b/>
        </w:rPr>
        <w:t xml:space="preserve">Jamal </w:t>
      </w:r>
      <w:r w:rsidRPr="007E7DE7">
        <w:rPr>
          <w:rFonts w:ascii="Arial" w:hAnsi="Arial"/>
          <w:b/>
        </w:rPr>
        <w:t>E</w:t>
      </w:r>
      <w:r>
        <w:rPr>
          <w:rFonts w:ascii="Arial" w:hAnsi="Arial"/>
        </w:rPr>
        <w:t>, Lovegrove G</w:t>
      </w:r>
      <w:r w:rsidRPr="0046593F">
        <w:rPr>
          <w:rFonts w:ascii="Arial" w:hAnsi="Arial"/>
        </w:rPr>
        <w:t xml:space="preserve"> </w:t>
      </w:r>
      <w:r>
        <w:rPr>
          <w:rFonts w:ascii="Arial" w:hAnsi="Arial"/>
        </w:rPr>
        <w:t xml:space="preserve">(2017) </w:t>
      </w:r>
      <w:r w:rsidRPr="0046593F">
        <w:rPr>
          <w:rFonts w:ascii="Arial" w:hAnsi="Arial"/>
          <w:u w:val="single"/>
        </w:rPr>
        <w:t>The Economic Case for Metro Passenger Rail in Kuwait</w:t>
      </w:r>
      <w:r>
        <w:rPr>
          <w:rFonts w:ascii="Arial" w:hAnsi="Arial"/>
        </w:rPr>
        <w:t>, Annual General Conference of the Canadian Society of Civil Engineers (CSCE), Vancouver, BC, June.</w:t>
      </w:r>
    </w:p>
    <w:p w:rsidR="00E46062" w:rsidRPr="00445538" w:rsidRDefault="00E46062" w:rsidP="00E46062">
      <w:pPr>
        <w:pStyle w:val="ListParagraph"/>
        <w:numPr>
          <w:ilvl w:val="0"/>
          <w:numId w:val="32"/>
        </w:numPr>
        <w:tabs>
          <w:tab w:val="left" w:pos="720"/>
        </w:tabs>
        <w:jc w:val="both"/>
        <w:rPr>
          <w:rFonts w:ascii="Arial" w:hAnsi="Arial"/>
        </w:rPr>
      </w:pPr>
      <w:r>
        <w:rPr>
          <w:rFonts w:ascii="Arial" w:hAnsi="Arial"/>
          <w:b/>
        </w:rPr>
        <w:lastRenderedPageBreak/>
        <w:t>Jamal E,</w:t>
      </w:r>
      <w:r w:rsidRPr="00445538">
        <w:rPr>
          <w:rFonts w:ascii="Arial" w:hAnsi="Arial"/>
        </w:rPr>
        <w:t xml:space="preserve"> Lovegrove G (2017) </w:t>
      </w:r>
      <w:r w:rsidRPr="00547DCB">
        <w:rPr>
          <w:rFonts w:ascii="Arial" w:hAnsi="Arial"/>
          <w:u w:val="single"/>
        </w:rPr>
        <w:t xml:space="preserve">Investigating social, cultural, and demographic factors of </w:t>
      </w:r>
      <w:proofErr w:type="spellStart"/>
      <w:r w:rsidRPr="00547DCB">
        <w:rPr>
          <w:rFonts w:ascii="Arial" w:hAnsi="Arial"/>
          <w:u w:val="single"/>
        </w:rPr>
        <w:t>commters</w:t>
      </w:r>
      <w:proofErr w:type="spellEnd"/>
      <w:r w:rsidRPr="00547DCB">
        <w:rPr>
          <w:rFonts w:ascii="Arial" w:hAnsi="Arial"/>
          <w:u w:val="single"/>
        </w:rPr>
        <w:t>' mode choice: case study of the State of Kuwait</w:t>
      </w:r>
      <w:r>
        <w:rPr>
          <w:rFonts w:ascii="Arial" w:hAnsi="Arial"/>
        </w:rPr>
        <w:t>, International Conference, ITE, Toronto, ON, July.</w:t>
      </w:r>
    </w:p>
    <w:p w:rsidR="00E46062" w:rsidRDefault="00E46062" w:rsidP="005832D6">
      <w:pPr>
        <w:pStyle w:val="ListParagraph"/>
        <w:numPr>
          <w:ilvl w:val="0"/>
          <w:numId w:val="32"/>
        </w:numPr>
        <w:tabs>
          <w:tab w:val="left" w:pos="720"/>
        </w:tabs>
        <w:jc w:val="both"/>
        <w:rPr>
          <w:rFonts w:ascii="Arial" w:hAnsi="Arial"/>
        </w:rPr>
      </w:pPr>
      <w:r>
        <w:rPr>
          <w:rFonts w:ascii="Arial" w:hAnsi="Arial"/>
          <w:b/>
        </w:rPr>
        <w:t>Faghihi F</w:t>
      </w:r>
      <w:r>
        <w:rPr>
          <w:rFonts w:ascii="Arial" w:hAnsi="Arial"/>
        </w:rPr>
        <w:t xml:space="preserve">, Lovegrove G (2017) </w:t>
      </w:r>
      <w:r w:rsidR="005832D6" w:rsidRPr="005832D6">
        <w:rPr>
          <w:rFonts w:ascii="Arial" w:hAnsi="Arial"/>
        </w:rPr>
        <w:t>Dynamic Artificial Neural Network to Impr</w:t>
      </w:r>
      <w:r w:rsidR="005832D6">
        <w:rPr>
          <w:rFonts w:ascii="Arial" w:hAnsi="Arial"/>
        </w:rPr>
        <w:t>ove Road Traffic Safety Studies</w:t>
      </w:r>
      <w:r>
        <w:rPr>
          <w:rFonts w:ascii="Arial" w:hAnsi="Arial"/>
        </w:rPr>
        <w:t xml:space="preserve">, </w:t>
      </w:r>
      <w:r w:rsidRPr="00547DCB">
        <w:rPr>
          <w:rFonts w:ascii="Arial" w:hAnsi="Arial"/>
        </w:rPr>
        <w:t>CSCE General Conference, Vancouver, BC, June.</w:t>
      </w:r>
    </w:p>
    <w:p w:rsidR="00E46062" w:rsidRPr="00547DCB" w:rsidRDefault="00E46062" w:rsidP="00E46062">
      <w:pPr>
        <w:pStyle w:val="ListParagraph"/>
        <w:numPr>
          <w:ilvl w:val="0"/>
          <w:numId w:val="32"/>
        </w:numPr>
        <w:tabs>
          <w:tab w:val="left" w:pos="720"/>
        </w:tabs>
        <w:jc w:val="both"/>
        <w:rPr>
          <w:rFonts w:ascii="Arial" w:hAnsi="Arial"/>
        </w:rPr>
      </w:pPr>
      <w:r>
        <w:rPr>
          <w:rFonts w:ascii="Arial" w:hAnsi="Arial"/>
          <w:b/>
        </w:rPr>
        <w:t>Dalo S</w:t>
      </w:r>
      <w:r>
        <w:rPr>
          <w:rFonts w:ascii="Arial" w:hAnsi="Arial"/>
        </w:rPr>
        <w:t xml:space="preserve">, Lovegrove G (2017) </w:t>
      </w:r>
      <w:r w:rsidRPr="00547DCB">
        <w:rPr>
          <w:rFonts w:ascii="Arial" w:hAnsi="Arial"/>
          <w:u w:val="single"/>
        </w:rPr>
        <w:t>Prospective integration of sustainability-oriented assessment tools into one holistic Sustainable Community engineering project rating system</w:t>
      </w:r>
      <w:r>
        <w:rPr>
          <w:rFonts w:ascii="Arial" w:hAnsi="Arial"/>
        </w:rPr>
        <w:t>, CSCE General Conference, Vancouver, BC, June.</w:t>
      </w:r>
    </w:p>
    <w:p w:rsidR="004D3446" w:rsidRPr="004D3446" w:rsidRDefault="00E46062" w:rsidP="00C21E65">
      <w:pPr>
        <w:pStyle w:val="ListParagraph"/>
        <w:numPr>
          <w:ilvl w:val="0"/>
          <w:numId w:val="32"/>
        </w:numPr>
        <w:tabs>
          <w:tab w:val="left" w:pos="720"/>
        </w:tabs>
        <w:jc w:val="both"/>
        <w:rPr>
          <w:rFonts w:ascii="Arial" w:eastAsia="SimSun" w:hAnsi="Arial"/>
        </w:rPr>
      </w:pPr>
      <w:r>
        <w:rPr>
          <w:rFonts w:ascii="Arial" w:eastAsia="SimSun" w:hAnsi="Arial"/>
          <w:b/>
        </w:rPr>
        <w:t>Masoud</w:t>
      </w:r>
      <w:r w:rsidR="004D3446" w:rsidRPr="004D3446">
        <w:rPr>
          <w:rFonts w:ascii="Arial" w:eastAsia="SimSun" w:hAnsi="Arial"/>
          <w:b/>
        </w:rPr>
        <w:t xml:space="preserve"> A</w:t>
      </w:r>
      <w:r>
        <w:rPr>
          <w:rFonts w:ascii="Arial" w:eastAsia="SimSun" w:hAnsi="Arial"/>
        </w:rPr>
        <w:t>; Idris</w:t>
      </w:r>
      <w:r w:rsidR="004D3446" w:rsidRPr="004D3446">
        <w:rPr>
          <w:rFonts w:ascii="Arial" w:eastAsia="SimSun" w:hAnsi="Arial"/>
        </w:rPr>
        <w:t xml:space="preserve"> A</w:t>
      </w:r>
      <w:r w:rsidR="004D3446">
        <w:rPr>
          <w:rFonts w:ascii="Arial" w:eastAsia="SimSun" w:hAnsi="Arial"/>
        </w:rPr>
        <w:t xml:space="preserve"> (75%)</w:t>
      </w:r>
      <w:r>
        <w:rPr>
          <w:rFonts w:ascii="Arial" w:eastAsia="SimSun" w:hAnsi="Arial"/>
        </w:rPr>
        <w:t>; Lovegrove</w:t>
      </w:r>
      <w:r w:rsidR="004D3446" w:rsidRPr="004D3446">
        <w:rPr>
          <w:rFonts w:ascii="Arial" w:eastAsia="SimSun" w:hAnsi="Arial"/>
        </w:rPr>
        <w:t xml:space="preserve"> G</w:t>
      </w:r>
      <w:r w:rsidR="004D3446">
        <w:rPr>
          <w:rFonts w:ascii="Arial" w:eastAsia="SimSun" w:hAnsi="Arial"/>
        </w:rPr>
        <w:t xml:space="preserve"> (25%)</w:t>
      </w:r>
      <w:r>
        <w:rPr>
          <w:rFonts w:ascii="Arial" w:eastAsia="SimSun" w:hAnsi="Arial"/>
        </w:rPr>
        <w:t xml:space="preserve"> (2017)</w:t>
      </w:r>
      <w:r w:rsidR="004D3446" w:rsidRPr="004D3446">
        <w:rPr>
          <w:rFonts w:ascii="Arial" w:eastAsia="SimSun" w:hAnsi="Arial"/>
        </w:rPr>
        <w:t xml:space="preserve"> Modelling the Influence of Fused Grid Neighborhood Design Principles 1 on Active Transportation Use: Part 1 – Street Connectivity, Transportation Research Board, January 2017, Washington DC, USA</w:t>
      </w:r>
    </w:p>
    <w:p w:rsidR="0046593F" w:rsidRPr="0046593F" w:rsidRDefault="0046593F" w:rsidP="00C21E65">
      <w:pPr>
        <w:pStyle w:val="ListParagraph"/>
        <w:numPr>
          <w:ilvl w:val="0"/>
          <w:numId w:val="32"/>
        </w:numPr>
        <w:tabs>
          <w:tab w:val="left" w:pos="720"/>
        </w:tabs>
        <w:rPr>
          <w:rFonts w:ascii="Arial" w:eastAsia="SimSun" w:hAnsi="Arial"/>
        </w:rPr>
      </w:pPr>
      <w:r>
        <w:rPr>
          <w:rFonts w:ascii="Arial" w:eastAsia="SimSun" w:hAnsi="Arial"/>
        </w:rPr>
        <w:t xml:space="preserve">Lovegrove, G (2016) </w:t>
      </w:r>
      <w:r w:rsidRPr="0046593F">
        <w:rPr>
          <w:rFonts w:ascii="Arial" w:eastAsia="SimSun" w:hAnsi="Arial"/>
        </w:rPr>
        <w:t>Road Safety Research at UBCO</w:t>
      </w:r>
      <w:r>
        <w:rPr>
          <w:rFonts w:ascii="Arial" w:eastAsia="SimSun" w:hAnsi="Arial"/>
        </w:rPr>
        <w:t xml:space="preserve">: </w:t>
      </w:r>
      <w:r w:rsidRPr="0046593F">
        <w:rPr>
          <w:rFonts w:ascii="Arial" w:eastAsia="SimSun" w:hAnsi="Arial"/>
        </w:rPr>
        <w:t>What’s new on the Sustainably Safer Systems Approach?</w:t>
      </w:r>
      <w:r>
        <w:rPr>
          <w:rFonts w:ascii="Arial" w:eastAsia="SimSun" w:hAnsi="Arial"/>
        </w:rPr>
        <w:t xml:space="preserve"> Annual </w:t>
      </w:r>
      <w:proofErr w:type="spellStart"/>
      <w:r>
        <w:rPr>
          <w:rFonts w:ascii="Arial" w:eastAsia="SimSun" w:hAnsi="Arial"/>
        </w:rPr>
        <w:t>RoadSafeBC</w:t>
      </w:r>
      <w:proofErr w:type="spellEnd"/>
      <w:r>
        <w:rPr>
          <w:rFonts w:ascii="Arial" w:eastAsia="SimSun" w:hAnsi="Arial"/>
        </w:rPr>
        <w:t xml:space="preserve"> Conference, Ministry of Attorney General, Vancouver, BC.</w:t>
      </w:r>
    </w:p>
    <w:p w:rsidR="004D3446" w:rsidRDefault="004D3446" w:rsidP="00C21E65">
      <w:pPr>
        <w:pStyle w:val="ListParagraph"/>
        <w:numPr>
          <w:ilvl w:val="0"/>
          <w:numId w:val="32"/>
        </w:numPr>
        <w:tabs>
          <w:tab w:val="left" w:pos="720"/>
        </w:tabs>
        <w:jc w:val="both"/>
        <w:rPr>
          <w:rFonts w:ascii="Arial" w:eastAsia="SimSun" w:hAnsi="Arial"/>
        </w:rPr>
      </w:pPr>
      <w:r w:rsidRPr="004D3446">
        <w:rPr>
          <w:rFonts w:ascii="Arial" w:eastAsia="SimSun" w:hAnsi="Arial"/>
          <w:b/>
        </w:rPr>
        <w:t>Hegazi, M</w:t>
      </w:r>
      <w:r w:rsidRPr="004D3446">
        <w:rPr>
          <w:rFonts w:ascii="Arial" w:eastAsia="SimSun" w:hAnsi="Arial"/>
        </w:rPr>
        <w:t>; Lovegrove, G</w:t>
      </w:r>
      <w:r>
        <w:rPr>
          <w:rFonts w:ascii="Arial" w:eastAsia="SimSun" w:hAnsi="Arial"/>
        </w:rPr>
        <w:t xml:space="preserve"> (30%)</w:t>
      </w:r>
      <w:r w:rsidRPr="004D3446">
        <w:rPr>
          <w:rFonts w:ascii="Arial" w:eastAsia="SimSun" w:hAnsi="Arial"/>
        </w:rPr>
        <w:t>; Markley, L</w:t>
      </w:r>
      <w:r>
        <w:rPr>
          <w:rFonts w:ascii="Arial" w:eastAsia="SimSun" w:hAnsi="Arial"/>
        </w:rPr>
        <w:t xml:space="preserve"> (70%)</w:t>
      </w:r>
      <w:r w:rsidRPr="004D3446">
        <w:rPr>
          <w:rFonts w:ascii="Arial" w:eastAsia="SimSun" w:hAnsi="Arial"/>
        </w:rPr>
        <w:t>, SIZING AND PERFORMANCE EVALUATION THROUGH SIMULATION OF HYBRID LITHIUM ION BATTERY / SUPERCAPACITOR POWERTRAINS FOR RAILWAY PROPULSION—CASE STUDY: KING'S  CROSS to NEWCASTLE, UK, Canadian Society for Mechanical Engineering International Congress,</w:t>
      </w:r>
      <w:r>
        <w:rPr>
          <w:rFonts w:ascii="Arial" w:eastAsia="SimSun" w:hAnsi="Arial"/>
        </w:rPr>
        <w:t xml:space="preserve"> June 2016, Kelowna, BC</w:t>
      </w:r>
    </w:p>
    <w:p w:rsidR="004D3446" w:rsidRPr="00E94A5A" w:rsidRDefault="004D3446" w:rsidP="00C21E65">
      <w:pPr>
        <w:pStyle w:val="ListParagraph"/>
        <w:numPr>
          <w:ilvl w:val="0"/>
          <w:numId w:val="51"/>
        </w:numPr>
        <w:tabs>
          <w:tab w:val="left" w:pos="720"/>
        </w:tabs>
        <w:jc w:val="both"/>
        <w:rPr>
          <w:rFonts w:ascii="Arial" w:hAnsi="Arial"/>
        </w:rPr>
      </w:pPr>
      <w:r w:rsidRPr="00E94A5A">
        <w:rPr>
          <w:rFonts w:ascii="Arial" w:hAnsi="Arial"/>
          <w:b/>
        </w:rPr>
        <w:t>Lee A</w:t>
      </w:r>
      <w:r w:rsidRPr="00E94A5A">
        <w:rPr>
          <w:rFonts w:ascii="Arial" w:hAnsi="Arial"/>
        </w:rPr>
        <w:t xml:space="preserve">, Lovegrove G (2016) </w:t>
      </w:r>
      <w:r w:rsidRPr="00E94A5A">
        <w:rPr>
          <w:rFonts w:ascii="Arial" w:hAnsi="Arial"/>
          <w:u w:val="single"/>
        </w:rPr>
        <w:t>Cycling Research at UBC Okanagan</w:t>
      </w:r>
      <w:r w:rsidRPr="00E94A5A">
        <w:rPr>
          <w:rFonts w:ascii="Arial" w:hAnsi="Arial"/>
        </w:rPr>
        <w:t>, Annual Conference of the Canadian Institute of Transportation Engineers, Kelowna, BC, June.</w:t>
      </w:r>
    </w:p>
    <w:p w:rsidR="004D3446" w:rsidRPr="00E94A5A" w:rsidRDefault="004D3446" w:rsidP="00C21E65">
      <w:pPr>
        <w:pStyle w:val="ListParagraph"/>
        <w:numPr>
          <w:ilvl w:val="0"/>
          <w:numId w:val="51"/>
        </w:numPr>
        <w:rPr>
          <w:rFonts w:ascii="Arial" w:hAnsi="Arial"/>
        </w:rPr>
      </w:pPr>
      <w:r w:rsidRPr="00E94A5A">
        <w:rPr>
          <w:rFonts w:ascii="Arial" w:hAnsi="Arial"/>
        </w:rPr>
        <w:t xml:space="preserve">Lovegrove, G. (2016) </w:t>
      </w:r>
      <w:r w:rsidRPr="00E94A5A">
        <w:rPr>
          <w:rFonts w:ascii="Arial" w:hAnsi="Arial"/>
          <w:u w:val="single"/>
        </w:rPr>
        <w:t>A Feasibility Study of Short Line Semi-High Speed Electric Railway in Canada: Case Study of Okanagan Valley Railway</w:t>
      </w:r>
      <w:r w:rsidRPr="00E94A5A">
        <w:rPr>
          <w:rFonts w:ascii="Arial" w:hAnsi="Arial"/>
        </w:rPr>
        <w:t>, Annual Conference of the Canadian Institute of Transportation Engineers, Kelowna, BC, June.</w:t>
      </w:r>
    </w:p>
    <w:p w:rsidR="004D3446" w:rsidRPr="00E94A5A" w:rsidRDefault="004D3446" w:rsidP="00C21E65">
      <w:pPr>
        <w:pStyle w:val="ListParagraph"/>
        <w:numPr>
          <w:ilvl w:val="0"/>
          <w:numId w:val="51"/>
        </w:numPr>
        <w:tabs>
          <w:tab w:val="left" w:pos="720"/>
        </w:tabs>
        <w:jc w:val="both"/>
        <w:rPr>
          <w:rFonts w:ascii="Arial" w:hAnsi="Arial"/>
        </w:rPr>
      </w:pPr>
      <w:r w:rsidRPr="00E94A5A">
        <w:rPr>
          <w:rFonts w:ascii="Arial" w:hAnsi="Arial"/>
          <w:b/>
        </w:rPr>
        <w:t>Faghihi F</w:t>
      </w:r>
      <w:r w:rsidRPr="00E94A5A">
        <w:rPr>
          <w:rFonts w:ascii="Arial" w:hAnsi="Arial"/>
        </w:rPr>
        <w:t xml:space="preserve">, Tripathi M, Khan A, Wollin F, Lovegrove G (2016) </w:t>
      </w:r>
      <w:r w:rsidRPr="00E94A5A">
        <w:rPr>
          <w:rFonts w:ascii="Arial" w:hAnsi="Arial"/>
          <w:u w:val="single"/>
        </w:rPr>
        <w:t>Effectiveness of applying ITS integrated with ‘5E’ approach to support Complete Streets: Case study Springfield Road Kelowna, BC</w:t>
      </w:r>
      <w:r w:rsidRPr="00E94A5A">
        <w:rPr>
          <w:rFonts w:ascii="Arial" w:hAnsi="Arial"/>
        </w:rPr>
        <w:t>, Annual Conference of the Canadian Institute of Transportation Engineers, Kelowna, BC, June.</w:t>
      </w:r>
    </w:p>
    <w:p w:rsidR="004D3446" w:rsidRDefault="004D3446" w:rsidP="00C21E65">
      <w:pPr>
        <w:pStyle w:val="ListParagraph"/>
        <w:numPr>
          <w:ilvl w:val="0"/>
          <w:numId w:val="32"/>
        </w:numPr>
        <w:tabs>
          <w:tab w:val="left" w:pos="720"/>
        </w:tabs>
        <w:jc w:val="both"/>
        <w:rPr>
          <w:rFonts w:ascii="Arial" w:eastAsia="SimSun" w:hAnsi="Arial"/>
        </w:rPr>
      </w:pPr>
      <w:r w:rsidRPr="00E94A5A">
        <w:rPr>
          <w:rFonts w:ascii="Arial" w:hAnsi="Arial"/>
          <w:b/>
        </w:rPr>
        <w:t>Faghihi F</w:t>
      </w:r>
      <w:r w:rsidRPr="00E94A5A">
        <w:rPr>
          <w:rFonts w:ascii="Arial" w:hAnsi="Arial"/>
        </w:rPr>
        <w:t xml:space="preserve">, Quaye K, Boase P, Connerty D, </w:t>
      </w:r>
      <w:proofErr w:type="gramStart"/>
      <w:r w:rsidRPr="00E94A5A">
        <w:rPr>
          <w:rFonts w:ascii="Arial" w:hAnsi="Arial"/>
        </w:rPr>
        <w:t>Collins</w:t>
      </w:r>
      <w:proofErr w:type="gramEnd"/>
      <w:r w:rsidRPr="00E94A5A">
        <w:rPr>
          <w:rFonts w:ascii="Arial" w:hAnsi="Arial"/>
        </w:rPr>
        <w:t xml:space="preserve"> J, Lovegrove G (2016) </w:t>
      </w:r>
      <w:r w:rsidRPr="00E94A5A">
        <w:rPr>
          <w:rFonts w:ascii="Arial" w:hAnsi="Arial"/>
          <w:u w:val="single"/>
        </w:rPr>
        <w:t>Road Traffic Safety Management Systems (ISO 39001): What it is and what it means for you</w:t>
      </w:r>
      <w:r w:rsidRPr="00E94A5A">
        <w:rPr>
          <w:rFonts w:ascii="Arial" w:hAnsi="Arial"/>
        </w:rPr>
        <w:t>, Annual Conference of the Canadian Association of Road Safety Professionals (CARSP), Halifax, NS, June.</w:t>
      </w:r>
    </w:p>
    <w:p w:rsidR="004D3446" w:rsidRDefault="004D3446" w:rsidP="00C21E65">
      <w:pPr>
        <w:pStyle w:val="ListParagraph"/>
        <w:numPr>
          <w:ilvl w:val="0"/>
          <w:numId w:val="32"/>
        </w:numPr>
        <w:tabs>
          <w:tab w:val="left" w:pos="720"/>
        </w:tabs>
        <w:jc w:val="both"/>
        <w:rPr>
          <w:rFonts w:ascii="Arial" w:eastAsia="SimSun" w:hAnsi="Arial"/>
        </w:rPr>
      </w:pPr>
      <w:r w:rsidRPr="004D3446">
        <w:rPr>
          <w:rFonts w:ascii="Arial" w:eastAsia="SimSun" w:hAnsi="Arial"/>
        </w:rPr>
        <w:t>Perks, A; Mulligan, C; Lovegrove, G, A Profession in Transition - A Call to Action for Civil Engineering, Canadian Society of Civil Engineering, June 2016</w:t>
      </w:r>
    </w:p>
    <w:p w:rsidR="00205A53" w:rsidRPr="00E94A5A" w:rsidRDefault="00205A53" w:rsidP="00C21E65">
      <w:pPr>
        <w:pStyle w:val="ListParagraph"/>
        <w:numPr>
          <w:ilvl w:val="0"/>
          <w:numId w:val="32"/>
        </w:numPr>
        <w:tabs>
          <w:tab w:val="left" w:pos="720"/>
        </w:tabs>
        <w:jc w:val="both"/>
        <w:rPr>
          <w:rFonts w:ascii="Arial" w:eastAsia="SimSun" w:hAnsi="Arial"/>
        </w:rPr>
      </w:pPr>
      <w:proofErr w:type="spellStart"/>
      <w:r w:rsidRPr="00E94A5A">
        <w:rPr>
          <w:rFonts w:ascii="Arial" w:eastAsia="SimSun" w:hAnsi="Arial"/>
        </w:rPr>
        <w:t>Montella</w:t>
      </w:r>
      <w:proofErr w:type="spellEnd"/>
      <w:r w:rsidRPr="00E94A5A">
        <w:rPr>
          <w:rFonts w:ascii="Arial" w:eastAsia="SimSun" w:hAnsi="Arial"/>
        </w:rPr>
        <w:t xml:space="preserve"> A, </w:t>
      </w:r>
      <w:proofErr w:type="spellStart"/>
      <w:r w:rsidRPr="00E94A5A">
        <w:rPr>
          <w:rFonts w:ascii="Arial" w:eastAsia="SimSun" w:hAnsi="Arial"/>
        </w:rPr>
        <w:t>Chiaradonna</w:t>
      </w:r>
      <w:proofErr w:type="spellEnd"/>
      <w:r w:rsidRPr="00E94A5A">
        <w:rPr>
          <w:rFonts w:ascii="Arial" w:eastAsia="SimSun" w:hAnsi="Arial"/>
        </w:rPr>
        <w:t xml:space="preserve"> S, </w:t>
      </w:r>
      <w:proofErr w:type="spellStart"/>
      <w:r w:rsidRPr="00E94A5A">
        <w:rPr>
          <w:rFonts w:ascii="Arial" w:eastAsia="SimSun" w:hAnsi="Arial"/>
        </w:rPr>
        <w:t>Claudi</w:t>
      </w:r>
      <w:proofErr w:type="spellEnd"/>
      <w:r w:rsidRPr="00E94A5A">
        <w:rPr>
          <w:rFonts w:ascii="Arial" w:eastAsia="SimSun" w:hAnsi="Arial"/>
        </w:rPr>
        <w:t xml:space="preserve"> de Saint </w:t>
      </w:r>
      <w:proofErr w:type="spellStart"/>
      <w:r w:rsidRPr="00E94A5A">
        <w:rPr>
          <w:rFonts w:ascii="Arial" w:eastAsia="SimSun" w:hAnsi="Arial"/>
        </w:rPr>
        <w:t>Mihiel</w:t>
      </w:r>
      <w:proofErr w:type="spellEnd"/>
      <w:r w:rsidRPr="00E94A5A">
        <w:rPr>
          <w:rFonts w:ascii="Arial" w:eastAsia="SimSun" w:hAnsi="Arial"/>
        </w:rPr>
        <w:t xml:space="preserve"> A, Lovegrove G, </w:t>
      </w:r>
      <w:proofErr w:type="spellStart"/>
      <w:r w:rsidRPr="00E94A5A">
        <w:rPr>
          <w:rFonts w:ascii="Arial" w:eastAsia="SimSun" w:hAnsi="Arial"/>
        </w:rPr>
        <w:t>Nunziante</w:t>
      </w:r>
      <w:proofErr w:type="spellEnd"/>
      <w:r w:rsidRPr="00E94A5A">
        <w:rPr>
          <w:rFonts w:ascii="Arial" w:eastAsia="SimSun" w:hAnsi="Arial"/>
        </w:rPr>
        <w:t xml:space="preserve"> P. (2016) </w:t>
      </w:r>
      <w:proofErr w:type="gramStart"/>
      <w:r w:rsidRPr="00E94A5A">
        <w:rPr>
          <w:rFonts w:ascii="Arial" w:eastAsia="SimSun" w:hAnsi="Arial"/>
          <w:u w:val="single"/>
        </w:rPr>
        <w:t>Sustainably</w:t>
      </w:r>
      <w:proofErr w:type="gramEnd"/>
      <w:r w:rsidRPr="00E94A5A">
        <w:rPr>
          <w:rFonts w:ascii="Arial" w:eastAsia="SimSun" w:hAnsi="Arial"/>
          <w:u w:val="single"/>
        </w:rPr>
        <w:t xml:space="preserve"> complete streets’ design criteria: Accommodating all users while also meeting health, safety, and environment priorities</w:t>
      </w:r>
      <w:r w:rsidRPr="00E94A5A">
        <w:rPr>
          <w:rFonts w:ascii="Arial" w:eastAsia="SimSun" w:hAnsi="Arial"/>
        </w:rPr>
        <w:t>, Annual Meeting of the Transportation Research Record, Washington, DC, Jan.</w:t>
      </w:r>
    </w:p>
    <w:p w:rsidR="00916741" w:rsidRPr="00E94A5A" w:rsidRDefault="00916741" w:rsidP="00C21E65">
      <w:pPr>
        <w:pStyle w:val="ListParagraph"/>
        <w:numPr>
          <w:ilvl w:val="0"/>
          <w:numId w:val="32"/>
        </w:numPr>
        <w:tabs>
          <w:tab w:val="left" w:pos="720"/>
        </w:tabs>
        <w:jc w:val="both"/>
        <w:rPr>
          <w:rFonts w:ascii="Arial" w:eastAsia="SimSun" w:hAnsi="Arial"/>
        </w:rPr>
      </w:pPr>
      <w:proofErr w:type="spellStart"/>
      <w:r w:rsidRPr="00E94A5A">
        <w:rPr>
          <w:rFonts w:ascii="Arial" w:hAnsi="Arial"/>
          <w:b/>
        </w:rPr>
        <w:t>Platteel</w:t>
      </w:r>
      <w:proofErr w:type="spellEnd"/>
      <w:r w:rsidRPr="00E94A5A">
        <w:rPr>
          <w:rFonts w:ascii="Arial" w:hAnsi="Arial"/>
          <w:b/>
        </w:rPr>
        <w:t xml:space="preserve"> S</w:t>
      </w:r>
      <w:r w:rsidRPr="00E94A5A">
        <w:rPr>
          <w:rFonts w:ascii="Arial" w:hAnsi="Arial"/>
        </w:rPr>
        <w:t xml:space="preserve">, </w:t>
      </w:r>
      <w:proofErr w:type="spellStart"/>
      <w:r w:rsidRPr="00E94A5A">
        <w:rPr>
          <w:rFonts w:ascii="Arial" w:hAnsi="Arial"/>
        </w:rPr>
        <w:t>Twisk</w:t>
      </w:r>
      <w:proofErr w:type="spellEnd"/>
      <w:r w:rsidRPr="00E94A5A">
        <w:rPr>
          <w:rFonts w:ascii="Arial" w:hAnsi="Arial"/>
        </w:rPr>
        <w:t xml:space="preserve"> D, Lovegrove G. (2015) </w:t>
      </w:r>
      <w:proofErr w:type="spellStart"/>
      <w:r w:rsidRPr="00E94A5A">
        <w:rPr>
          <w:rFonts w:ascii="Arial" w:hAnsi="Arial"/>
          <w:u w:val="single"/>
        </w:rPr>
        <w:t>Pedelecs</w:t>
      </w:r>
      <w:proofErr w:type="spellEnd"/>
      <w:r w:rsidRPr="00E94A5A">
        <w:rPr>
          <w:rFonts w:ascii="Arial" w:hAnsi="Arial"/>
          <w:u w:val="single"/>
        </w:rPr>
        <w:t xml:space="preserve"> and Instability of the Elderly during Mounting Manoeuvres</w:t>
      </w:r>
      <w:r w:rsidRPr="00E94A5A">
        <w:rPr>
          <w:rFonts w:ascii="Arial" w:hAnsi="Arial"/>
        </w:rPr>
        <w:t>, Proceedings, International Cycling Safety Conference 2015, 15-16 September 2015, Hannover, Germany</w:t>
      </w:r>
    </w:p>
    <w:p w:rsidR="00E113EF" w:rsidRPr="00E94A5A" w:rsidRDefault="00E113EF" w:rsidP="00C21E65">
      <w:pPr>
        <w:pStyle w:val="ListParagraph"/>
        <w:numPr>
          <w:ilvl w:val="0"/>
          <w:numId w:val="32"/>
        </w:numPr>
        <w:tabs>
          <w:tab w:val="left" w:pos="720"/>
        </w:tabs>
        <w:jc w:val="both"/>
        <w:rPr>
          <w:rFonts w:ascii="Arial" w:eastAsia="SimSun" w:hAnsi="Arial"/>
        </w:rPr>
      </w:pPr>
      <w:r w:rsidRPr="00E94A5A">
        <w:rPr>
          <w:rFonts w:ascii="Arial" w:eastAsia="SimSun" w:hAnsi="Arial"/>
        </w:rPr>
        <w:t xml:space="preserve">Wang X, You S, Lovegrove G. (2015) </w:t>
      </w:r>
      <w:r w:rsidRPr="00E94A5A">
        <w:rPr>
          <w:rFonts w:ascii="Arial" w:eastAsia="SimSun" w:hAnsi="Arial"/>
          <w:u w:val="single"/>
        </w:rPr>
        <w:t>Classifying Road Network Patterns using Topologic and Geometric Metrics</w:t>
      </w:r>
      <w:r w:rsidRPr="00E94A5A">
        <w:rPr>
          <w:rFonts w:ascii="Arial" w:eastAsia="SimSun" w:hAnsi="Arial"/>
        </w:rPr>
        <w:t xml:space="preserve">, </w:t>
      </w:r>
      <w:r w:rsidR="001E5216" w:rsidRPr="00E94A5A">
        <w:rPr>
          <w:rFonts w:ascii="Arial" w:eastAsia="SimSun" w:hAnsi="Arial"/>
        </w:rPr>
        <w:t>T</w:t>
      </w:r>
      <w:r w:rsidRPr="00E94A5A">
        <w:rPr>
          <w:rFonts w:ascii="Arial" w:eastAsia="SimSun" w:hAnsi="Arial"/>
        </w:rPr>
        <w:t>he Transportation Research Board (TRB), Annual General Meeting, Washington, DC, January.</w:t>
      </w:r>
    </w:p>
    <w:p w:rsidR="00E113EF" w:rsidRPr="00E94A5A" w:rsidRDefault="00E113EF" w:rsidP="00C21E65">
      <w:pPr>
        <w:pStyle w:val="ListParagraph"/>
        <w:numPr>
          <w:ilvl w:val="0"/>
          <w:numId w:val="32"/>
        </w:numPr>
        <w:tabs>
          <w:tab w:val="left" w:pos="720"/>
        </w:tabs>
        <w:jc w:val="both"/>
        <w:rPr>
          <w:rFonts w:ascii="Arial" w:eastAsia="SimSun" w:hAnsi="Arial"/>
        </w:rPr>
      </w:pPr>
      <w:r w:rsidRPr="00E94A5A">
        <w:rPr>
          <w:rFonts w:ascii="Arial" w:eastAsia="SimSun" w:hAnsi="Arial"/>
          <w:b/>
        </w:rPr>
        <w:t xml:space="preserve">Lee A, Dias L, </w:t>
      </w:r>
      <w:proofErr w:type="spellStart"/>
      <w:r w:rsidRPr="00E94A5A">
        <w:rPr>
          <w:rFonts w:ascii="Arial" w:eastAsia="SimSun" w:hAnsi="Arial"/>
          <w:b/>
        </w:rPr>
        <w:t>Mohanty</w:t>
      </w:r>
      <w:proofErr w:type="spellEnd"/>
      <w:r w:rsidRPr="00E94A5A">
        <w:rPr>
          <w:rFonts w:ascii="Arial" w:eastAsia="SimSun" w:hAnsi="Arial"/>
          <w:b/>
        </w:rPr>
        <w:t xml:space="preserve"> S, </w:t>
      </w:r>
      <w:proofErr w:type="spellStart"/>
      <w:r w:rsidRPr="00E94A5A">
        <w:rPr>
          <w:rFonts w:ascii="Arial" w:eastAsia="SimSun" w:hAnsi="Arial"/>
          <w:b/>
        </w:rPr>
        <w:t>Carvalho</w:t>
      </w:r>
      <w:proofErr w:type="spellEnd"/>
      <w:r w:rsidRPr="00E94A5A">
        <w:rPr>
          <w:rFonts w:ascii="Arial" w:eastAsia="SimSun" w:hAnsi="Arial"/>
          <w:b/>
        </w:rPr>
        <w:t xml:space="preserve"> T</w:t>
      </w:r>
      <w:r w:rsidRPr="00E94A5A">
        <w:rPr>
          <w:rFonts w:ascii="Arial" w:eastAsia="SimSun" w:hAnsi="Arial"/>
        </w:rPr>
        <w:t xml:space="preserve">, Lovegrove G. (2014) </w:t>
      </w:r>
      <w:r w:rsidRPr="00E94A5A">
        <w:rPr>
          <w:rFonts w:ascii="Arial" w:eastAsia="SimSun" w:hAnsi="Arial"/>
          <w:u w:val="single"/>
        </w:rPr>
        <w:t>Using Instrumented Probe Bicycles to Develop Bicycle Safety and Comfort Prediction Models</w:t>
      </w:r>
      <w:r w:rsidRPr="00E94A5A">
        <w:rPr>
          <w:rFonts w:ascii="Arial" w:eastAsia="SimSun" w:hAnsi="Arial"/>
        </w:rPr>
        <w:t xml:space="preserve">, </w:t>
      </w:r>
      <w:r w:rsidR="00C431E2" w:rsidRPr="00E94A5A">
        <w:rPr>
          <w:rFonts w:ascii="Arial" w:eastAsia="SimSun" w:hAnsi="Arial"/>
        </w:rPr>
        <w:t>The</w:t>
      </w:r>
      <w:r w:rsidRPr="00E94A5A">
        <w:rPr>
          <w:rFonts w:ascii="Arial" w:eastAsia="SimSun" w:hAnsi="Arial"/>
        </w:rPr>
        <w:t xml:space="preserve"> International Cycling Safety Conference 2014, Trondheim, Sweden, November.</w:t>
      </w:r>
    </w:p>
    <w:p w:rsidR="00E113EF" w:rsidRPr="00E94A5A" w:rsidRDefault="00E113EF" w:rsidP="00C21E65">
      <w:pPr>
        <w:pStyle w:val="ListParagraph"/>
        <w:numPr>
          <w:ilvl w:val="0"/>
          <w:numId w:val="32"/>
        </w:numPr>
        <w:tabs>
          <w:tab w:val="left" w:pos="720"/>
        </w:tabs>
        <w:jc w:val="both"/>
        <w:rPr>
          <w:rFonts w:ascii="Arial" w:eastAsia="SimSun" w:hAnsi="Arial"/>
        </w:rPr>
      </w:pPr>
      <w:proofErr w:type="spellStart"/>
      <w:r w:rsidRPr="00E94A5A">
        <w:rPr>
          <w:rFonts w:ascii="Arial" w:eastAsia="SimSun" w:hAnsi="Arial"/>
          <w:b/>
        </w:rPr>
        <w:t>Mohanty</w:t>
      </w:r>
      <w:proofErr w:type="spellEnd"/>
      <w:r w:rsidRPr="00E94A5A">
        <w:rPr>
          <w:rFonts w:ascii="Arial" w:eastAsia="SimSun" w:hAnsi="Arial"/>
          <w:b/>
        </w:rPr>
        <w:t xml:space="preserve"> S, Lee A, </w:t>
      </w:r>
      <w:proofErr w:type="spellStart"/>
      <w:r w:rsidRPr="00E94A5A">
        <w:rPr>
          <w:rFonts w:ascii="Arial" w:eastAsia="SimSun" w:hAnsi="Arial"/>
          <w:b/>
        </w:rPr>
        <w:t>Carvalho</w:t>
      </w:r>
      <w:proofErr w:type="spellEnd"/>
      <w:r w:rsidRPr="00E94A5A">
        <w:rPr>
          <w:rFonts w:ascii="Arial" w:eastAsia="SimSun" w:hAnsi="Arial"/>
          <w:b/>
        </w:rPr>
        <w:t xml:space="preserve"> T, Dias L</w:t>
      </w:r>
      <w:r w:rsidRPr="00E94A5A">
        <w:rPr>
          <w:rFonts w:ascii="Arial" w:eastAsia="SimSun" w:hAnsi="Arial"/>
        </w:rPr>
        <w:t xml:space="preserve">, Lovegrove G. (2014) </w:t>
      </w:r>
      <w:r w:rsidRPr="00E94A5A">
        <w:rPr>
          <w:rFonts w:ascii="Arial" w:eastAsia="SimSun" w:hAnsi="Arial"/>
          <w:u w:val="single"/>
        </w:rPr>
        <w:t>A Global Review of Current Instrumented Probe Bicycle (IPB) Technology and Research</w:t>
      </w:r>
      <w:r w:rsidRPr="00E94A5A">
        <w:rPr>
          <w:rFonts w:ascii="Arial" w:eastAsia="SimSun" w:hAnsi="Arial"/>
        </w:rPr>
        <w:t xml:space="preserve">, </w:t>
      </w:r>
      <w:r w:rsidR="00C431E2" w:rsidRPr="00E94A5A">
        <w:rPr>
          <w:rFonts w:ascii="Arial" w:eastAsia="SimSun" w:hAnsi="Arial"/>
        </w:rPr>
        <w:t>T</w:t>
      </w:r>
      <w:r w:rsidRPr="00E94A5A">
        <w:rPr>
          <w:rFonts w:ascii="Arial" w:eastAsia="SimSun" w:hAnsi="Arial"/>
        </w:rPr>
        <w:t>he International Cycling Safety Conference 2014, Trondheim, Sweden, November.</w:t>
      </w:r>
    </w:p>
    <w:p w:rsidR="00E113EF" w:rsidRPr="00E94A5A" w:rsidRDefault="00E113EF" w:rsidP="00C21E65">
      <w:pPr>
        <w:pStyle w:val="ListParagraph"/>
        <w:numPr>
          <w:ilvl w:val="0"/>
          <w:numId w:val="32"/>
        </w:numPr>
        <w:tabs>
          <w:tab w:val="left" w:pos="720"/>
        </w:tabs>
        <w:jc w:val="both"/>
        <w:rPr>
          <w:rFonts w:ascii="Arial" w:eastAsia="SimSun" w:hAnsi="Arial"/>
        </w:rPr>
      </w:pPr>
      <w:r w:rsidRPr="00E94A5A">
        <w:rPr>
          <w:rFonts w:ascii="Arial" w:eastAsia="SimSun" w:hAnsi="Arial"/>
        </w:rPr>
        <w:t xml:space="preserve">Perks A, Lovegrove G, Khan A, Brown D, Tam E. (2014) </w:t>
      </w:r>
      <w:r w:rsidRPr="00E94A5A">
        <w:rPr>
          <w:rFonts w:ascii="Arial" w:eastAsia="SimSun" w:hAnsi="Arial"/>
          <w:u w:val="single"/>
        </w:rPr>
        <w:t>Operationalizing Sustainability in Civil Engineering Practise</w:t>
      </w:r>
      <w:r w:rsidR="00E56AFD" w:rsidRPr="00E94A5A">
        <w:rPr>
          <w:rFonts w:ascii="Arial" w:eastAsia="SimSun" w:hAnsi="Arial"/>
        </w:rPr>
        <w:t>,</w:t>
      </w:r>
      <w:r w:rsidRPr="00E94A5A">
        <w:rPr>
          <w:rFonts w:ascii="Arial" w:eastAsia="SimSun" w:hAnsi="Arial"/>
        </w:rPr>
        <w:t xml:space="preserve"> </w:t>
      </w:r>
      <w:r w:rsidR="00E56AFD" w:rsidRPr="00E94A5A">
        <w:rPr>
          <w:rFonts w:ascii="Arial" w:eastAsia="SimSun" w:hAnsi="Arial"/>
        </w:rPr>
        <w:t>Annual Meeting of the Canadian Society of Civil Engineers</w:t>
      </w:r>
      <w:r w:rsidRPr="00E94A5A">
        <w:rPr>
          <w:rFonts w:ascii="Arial" w:eastAsia="SimSun" w:hAnsi="Arial"/>
        </w:rPr>
        <w:t xml:space="preserve"> </w:t>
      </w:r>
      <w:r w:rsidR="00E56AFD" w:rsidRPr="00E94A5A">
        <w:rPr>
          <w:rFonts w:ascii="Arial" w:eastAsia="SimSun" w:hAnsi="Arial"/>
        </w:rPr>
        <w:t>(</w:t>
      </w:r>
      <w:r w:rsidRPr="00E94A5A">
        <w:rPr>
          <w:rFonts w:ascii="Arial" w:eastAsia="SimSun" w:hAnsi="Arial"/>
        </w:rPr>
        <w:t>CSCE</w:t>
      </w:r>
      <w:r w:rsidR="00E56AFD" w:rsidRPr="00E94A5A">
        <w:rPr>
          <w:rFonts w:ascii="Arial" w:eastAsia="SimSun" w:hAnsi="Arial"/>
        </w:rPr>
        <w:t>)</w:t>
      </w:r>
      <w:r w:rsidRPr="00E94A5A">
        <w:rPr>
          <w:rFonts w:ascii="Arial" w:eastAsia="SimSun" w:hAnsi="Arial"/>
        </w:rPr>
        <w:t xml:space="preserve"> 2014</w:t>
      </w:r>
      <w:r w:rsidR="00E56AFD" w:rsidRPr="00E94A5A">
        <w:rPr>
          <w:rFonts w:ascii="Arial" w:eastAsia="SimSun" w:hAnsi="Arial"/>
        </w:rPr>
        <w:t>,</w:t>
      </w:r>
      <w:r w:rsidRPr="00E94A5A">
        <w:rPr>
          <w:rFonts w:ascii="Arial" w:eastAsia="SimSun" w:hAnsi="Arial"/>
        </w:rPr>
        <w:t xml:space="preserve"> General Conference</w:t>
      </w:r>
      <w:r w:rsidR="00E56AFD" w:rsidRPr="00E94A5A">
        <w:rPr>
          <w:rFonts w:ascii="Arial" w:eastAsia="SimSun" w:hAnsi="Arial"/>
        </w:rPr>
        <w:t>,</w:t>
      </w:r>
      <w:r w:rsidRPr="00E94A5A">
        <w:rPr>
          <w:rFonts w:ascii="Arial" w:eastAsia="SimSun" w:hAnsi="Arial"/>
        </w:rPr>
        <w:t xml:space="preserve"> May.</w:t>
      </w:r>
    </w:p>
    <w:p w:rsidR="00E113EF" w:rsidRPr="00E94A5A" w:rsidRDefault="00E113EF" w:rsidP="00C21E65">
      <w:pPr>
        <w:pStyle w:val="ListParagraph"/>
        <w:numPr>
          <w:ilvl w:val="0"/>
          <w:numId w:val="32"/>
        </w:numPr>
        <w:tabs>
          <w:tab w:val="left" w:pos="720"/>
        </w:tabs>
        <w:jc w:val="both"/>
        <w:rPr>
          <w:rFonts w:ascii="Arial" w:eastAsia="SimSun" w:hAnsi="Arial"/>
        </w:rPr>
      </w:pPr>
      <w:r w:rsidRPr="00E94A5A">
        <w:rPr>
          <w:rFonts w:ascii="Arial" w:eastAsia="SimSun" w:hAnsi="Arial"/>
          <w:b/>
        </w:rPr>
        <w:t>Hostland C</w:t>
      </w:r>
      <w:r w:rsidRPr="00E94A5A">
        <w:rPr>
          <w:rFonts w:ascii="Arial" w:eastAsia="SimSun" w:hAnsi="Arial"/>
        </w:rPr>
        <w:t xml:space="preserve">, Sadiq R, Lovegrove G, Roberts D. (2014) </w:t>
      </w:r>
      <w:r w:rsidRPr="00E94A5A">
        <w:rPr>
          <w:rFonts w:ascii="Arial" w:eastAsia="SimSun" w:hAnsi="Arial"/>
          <w:u w:val="single"/>
        </w:rPr>
        <w:t>Environmental modelling for residential health effects for mold and dampness</w:t>
      </w:r>
      <w:r w:rsidR="00C431E2" w:rsidRPr="00E94A5A">
        <w:rPr>
          <w:rFonts w:ascii="Arial" w:eastAsia="SimSun" w:hAnsi="Arial"/>
        </w:rPr>
        <w:t xml:space="preserve">, </w:t>
      </w:r>
      <w:r w:rsidRPr="00E94A5A">
        <w:rPr>
          <w:rFonts w:ascii="Arial" w:eastAsia="SimSun" w:hAnsi="Arial"/>
        </w:rPr>
        <w:t>Canadian Society of Civil Engineers (CSCE) 2014 Environmental Specialty Conference.</w:t>
      </w:r>
    </w:p>
    <w:p w:rsidR="00E113EF" w:rsidRPr="00E94A5A" w:rsidRDefault="00E113EF" w:rsidP="00C21E65">
      <w:pPr>
        <w:pStyle w:val="ListParagraph"/>
        <w:numPr>
          <w:ilvl w:val="0"/>
          <w:numId w:val="32"/>
        </w:numPr>
        <w:tabs>
          <w:tab w:val="left" w:pos="720"/>
        </w:tabs>
        <w:jc w:val="both"/>
        <w:rPr>
          <w:rFonts w:ascii="Arial" w:eastAsia="SimSun" w:hAnsi="Arial"/>
        </w:rPr>
      </w:pPr>
      <w:r w:rsidRPr="00E94A5A">
        <w:rPr>
          <w:rFonts w:ascii="Arial" w:eastAsia="SimSun" w:hAnsi="Arial"/>
          <w:b/>
        </w:rPr>
        <w:t>Masoud A</w:t>
      </w:r>
      <w:r w:rsidRPr="00E94A5A">
        <w:rPr>
          <w:rFonts w:ascii="Arial" w:eastAsia="SimSun" w:hAnsi="Arial"/>
        </w:rPr>
        <w:t xml:space="preserve">, Lovegrove G. (2014) </w:t>
      </w:r>
      <w:r w:rsidRPr="00E94A5A">
        <w:rPr>
          <w:rFonts w:ascii="Arial" w:eastAsia="SimSun" w:hAnsi="Arial"/>
          <w:u w:val="single"/>
        </w:rPr>
        <w:t>Investigating the Engineer's Role in Making Canadian Communities Healthier by Design of Infrastructure to Promote Active Transportation</w:t>
      </w:r>
      <w:r w:rsidR="00C431E2" w:rsidRPr="00E94A5A">
        <w:rPr>
          <w:rFonts w:ascii="Arial" w:eastAsia="SimSun" w:hAnsi="Arial"/>
        </w:rPr>
        <w:t xml:space="preserve">, </w:t>
      </w:r>
      <w:r w:rsidRPr="00E94A5A">
        <w:rPr>
          <w:rFonts w:ascii="Arial" w:eastAsia="SimSun" w:hAnsi="Arial"/>
        </w:rPr>
        <w:t>Annual Conference of the Canadian Institute of Transportation Engineers.</w:t>
      </w:r>
    </w:p>
    <w:p w:rsidR="00E113EF" w:rsidRPr="00E94A5A" w:rsidRDefault="00E113EF" w:rsidP="00C21E65">
      <w:pPr>
        <w:pStyle w:val="ListParagraph"/>
        <w:numPr>
          <w:ilvl w:val="0"/>
          <w:numId w:val="32"/>
        </w:numPr>
        <w:tabs>
          <w:tab w:val="left" w:pos="720"/>
        </w:tabs>
        <w:jc w:val="both"/>
        <w:rPr>
          <w:rFonts w:ascii="Arial" w:eastAsia="SimSun" w:hAnsi="Arial"/>
        </w:rPr>
      </w:pPr>
      <w:proofErr w:type="spellStart"/>
      <w:r w:rsidRPr="00E94A5A">
        <w:rPr>
          <w:rFonts w:ascii="Arial" w:eastAsia="SimSun" w:hAnsi="Arial"/>
          <w:b/>
        </w:rPr>
        <w:t>Mothukuri</w:t>
      </w:r>
      <w:proofErr w:type="spellEnd"/>
      <w:r w:rsidRPr="00E94A5A">
        <w:rPr>
          <w:rFonts w:ascii="Arial" w:eastAsia="SimSun" w:hAnsi="Arial"/>
          <w:b/>
        </w:rPr>
        <w:t xml:space="preserve"> S</w:t>
      </w:r>
      <w:r w:rsidRPr="00E94A5A">
        <w:rPr>
          <w:rFonts w:ascii="Arial" w:eastAsia="SimSun" w:hAnsi="Arial"/>
        </w:rPr>
        <w:t xml:space="preserve">, Lovegrove G. (2014) </w:t>
      </w:r>
      <w:r w:rsidRPr="00E94A5A">
        <w:rPr>
          <w:rFonts w:ascii="Arial" w:eastAsia="SimSun" w:hAnsi="Arial"/>
          <w:u w:val="single"/>
        </w:rPr>
        <w:t>Promoting Safe Use of Roads and Pathways for Active  Transportation - A Review of Canadian Promising Practices</w:t>
      </w:r>
      <w:r w:rsidR="00C431E2" w:rsidRPr="00E94A5A">
        <w:rPr>
          <w:rFonts w:ascii="Arial" w:eastAsia="SimSun" w:hAnsi="Arial"/>
        </w:rPr>
        <w:t>,</w:t>
      </w:r>
      <w:r w:rsidRPr="00E94A5A">
        <w:rPr>
          <w:rFonts w:ascii="Arial" w:eastAsia="SimSun" w:hAnsi="Arial"/>
        </w:rPr>
        <w:t xml:space="preserve"> In Safer Roads; Healthier Communities 24th Canadian Multidisciplinary Road Safety Conference June.</w:t>
      </w:r>
    </w:p>
    <w:p w:rsidR="00BD2FA1" w:rsidRPr="00E94A5A" w:rsidRDefault="00BD2FA1" w:rsidP="00C21E65">
      <w:pPr>
        <w:pStyle w:val="ListParagraph"/>
        <w:numPr>
          <w:ilvl w:val="0"/>
          <w:numId w:val="32"/>
        </w:numPr>
        <w:tabs>
          <w:tab w:val="left" w:pos="720"/>
        </w:tabs>
        <w:jc w:val="both"/>
        <w:rPr>
          <w:rFonts w:ascii="Arial" w:eastAsia="SimSun" w:hAnsi="Arial"/>
        </w:rPr>
      </w:pPr>
      <w:r w:rsidRPr="00E94A5A">
        <w:rPr>
          <w:rFonts w:ascii="Arial" w:eastAsia="SimSun" w:hAnsi="Arial"/>
          <w:b/>
        </w:rPr>
        <w:lastRenderedPageBreak/>
        <w:t>Morrison, E</w:t>
      </w:r>
      <w:r w:rsidRPr="00E94A5A">
        <w:rPr>
          <w:rFonts w:ascii="Arial" w:eastAsia="SimSun" w:hAnsi="Arial"/>
        </w:rPr>
        <w:t xml:space="preserve">., and Lovegrove, G. (2013) </w:t>
      </w:r>
      <w:r w:rsidRPr="00E94A5A">
        <w:rPr>
          <w:rFonts w:ascii="Arial" w:eastAsia="SimSun" w:hAnsi="Arial"/>
          <w:u w:val="single"/>
        </w:rPr>
        <w:t xml:space="preserve">ComPASS: Results of Phase 2 Pilot </w:t>
      </w:r>
      <w:proofErr w:type="gramStart"/>
      <w:r w:rsidRPr="00E94A5A">
        <w:rPr>
          <w:rFonts w:ascii="Arial" w:eastAsia="SimSun" w:hAnsi="Arial"/>
          <w:u w:val="single"/>
        </w:rPr>
        <w:t>Study</w:t>
      </w:r>
      <w:r w:rsidRPr="00E94A5A">
        <w:rPr>
          <w:rFonts w:ascii="Arial" w:eastAsia="SimSun" w:hAnsi="Arial"/>
        </w:rPr>
        <w:t>,</w:t>
      </w:r>
      <w:proofErr w:type="gramEnd"/>
      <w:r w:rsidRPr="00E94A5A">
        <w:rPr>
          <w:rFonts w:ascii="Arial" w:eastAsia="SimSun" w:hAnsi="Arial"/>
        </w:rPr>
        <w:t xml:space="preserve"> CITE AGM, Calgary, AB, April 2013.</w:t>
      </w:r>
    </w:p>
    <w:p w:rsidR="00EA5EF6" w:rsidRPr="00E94A5A" w:rsidRDefault="00EA5EF6" w:rsidP="00C21E65">
      <w:pPr>
        <w:pStyle w:val="ListParagraph"/>
        <w:numPr>
          <w:ilvl w:val="0"/>
          <w:numId w:val="32"/>
        </w:numPr>
        <w:autoSpaceDE w:val="0"/>
        <w:autoSpaceDN w:val="0"/>
        <w:adjustRightInd w:val="0"/>
        <w:jc w:val="both"/>
        <w:outlineLvl w:val="2"/>
        <w:rPr>
          <w:rFonts w:ascii="Arial" w:eastAsiaTheme="majorEastAsia" w:hAnsi="Arial"/>
          <w:bCs/>
        </w:rPr>
      </w:pPr>
      <w:r w:rsidRPr="00E94A5A">
        <w:rPr>
          <w:rFonts w:ascii="Arial" w:eastAsiaTheme="majorEastAsia" w:hAnsi="Arial"/>
          <w:b/>
          <w:bCs/>
        </w:rPr>
        <w:t>Morrison, E.</w:t>
      </w:r>
      <w:r w:rsidRPr="00E94A5A">
        <w:rPr>
          <w:rFonts w:ascii="Arial" w:eastAsiaTheme="majorEastAsia" w:hAnsi="Arial"/>
          <w:bCs/>
        </w:rPr>
        <w:t xml:space="preserve">, and Lovegrove, G. (2013) </w:t>
      </w:r>
      <w:r w:rsidRPr="00E94A5A">
        <w:rPr>
          <w:rFonts w:ascii="Arial" w:eastAsiaTheme="majorEastAsia" w:hAnsi="Arial"/>
          <w:bCs/>
          <w:u w:val="single"/>
        </w:rPr>
        <w:t>The Economics of Electrifying North American Railways</w:t>
      </w:r>
      <w:r w:rsidRPr="00E94A5A">
        <w:rPr>
          <w:rFonts w:ascii="Arial" w:eastAsiaTheme="majorEastAsia" w:hAnsi="Arial"/>
          <w:bCs/>
        </w:rPr>
        <w:t xml:space="preserve">.  </w:t>
      </w:r>
      <w:r w:rsidR="00C431E2" w:rsidRPr="00E94A5A">
        <w:rPr>
          <w:rFonts w:ascii="Arial" w:eastAsiaTheme="majorEastAsia" w:hAnsi="Arial"/>
          <w:bCs/>
        </w:rPr>
        <w:t>The</w:t>
      </w:r>
      <w:r w:rsidRPr="00E94A5A">
        <w:rPr>
          <w:rFonts w:ascii="Arial" w:eastAsiaTheme="majorEastAsia" w:hAnsi="Arial"/>
          <w:bCs/>
        </w:rPr>
        <w:t xml:space="preserve"> TRB AGM, </w:t>
      </w:r>
      <w:r w:rsidR="007963DB" w:rsidRPr="00E94A5A">
        <w:rPr>
          <w:rFonts w:ascii="Arial" w:eastAsiaTheme="majorEastAsia" w:hAnsi="Arial"/>
          <w:bCs/>
        </w:rPr>
        <w:t xml:space="preserve">Washington, DC, </w:t>
      </w:r>
      <w:r w:rsidRPr="00E94A5A">
        <w:rPr>
          <w:rFonts w:ascii="Arial" w:eastAsiaTheme="majorEastAsia" w:hAnsi="Arial"/>
          <w:bCs/>
        </w:rPr>
        <w:t>January 2013.</w:t>
      </w:r>
    </w:p>
    <w:p w:rsidR="00E37D22" w:rsidRPr="00E94A5A" w:rsidRDefault="00987D6D" w:rsidP="00C21E65">
      <w:pPr>
        <w:pStyle w:val="ListParagraph"/>
        <w:numPr>
          <w:ilvl w:val="0"/>
          <w:numId w:val="32"/>
        </w:numPr>
        <w:autoSpaceDE w:val="0"/>
        <w:autoSpaceDN w:val="0"/>
        <w:adjustRightInd w:val="0"/>
        <w:jc w:val="both"/>
        <w:outlineLvl w:val="2"/>
        <w:rPr>
          <w:rFonts w:ascii="Arial" w:eastAsiaTheme="majorEastAsia" w:hAnsi="Arial"/>
          <w:b/>
          <w:bCs/>
        </w:rPr>
      </w:pPr>
      <w:r w:rsidRPr="00E94A5A">
        <w:rPr>
          <w:rFonts w:ascii="Arial" w:eastAsia="SimSun" w:hAnsi="Arial"/>
          <w:u w:val="single"/>
        </w:rPr>
        <w:t>Lovegrove, G.</w:t>
      </w:r>
      <w:r w:rsidRPr="00E94A5A">
        <w:rPr>
          <w:rFonts w:ascii="Arial" w:eastAsia="SimSun" w:hAnsi="Arial"/>
        </w:rPr>
        <w:t xml:space="preserve">, </w:t>
      </w:r>
      <w:proofErr w:type="spellStart"/>
      <w:r w:rsidRPr="00E94A5A">
        <w:rPr>
          <w:rFonts w:ascii="Arial" w:eastAsia="SimSun" w:hAnsi="Arial"/>
        </w:rPr>
        <w:t>Kortegast</w:t>
      </w:r>
      <w:proofErr w:type="spellEnd"/>
      <w:r w:rsidRPr="00E94A5A">
        <w:rPr>
          <w:rFonts w:ascii="Arial" w:eastAsia="SimSun" w:hAnsi="Arial"/>
        </w:rPr>
        <w:t xml:space="preserve">, P., Siddiqui, F. (2012) </w:t>
      </w:r>
      <w:r w:rsidRPr="00E94A5A">
        <w:rPr>
          <w:rFonts w:ascii="Arial" w:eastAsia="SimSun" w:hAnsi="Arial"/>
          <w:u w:val="single"/>
        </w:rPr>
        <w:t>Safety Innovation: Automated Electric Cycle Warning Sign, 1</w:t>
      </w:r>
      <w:r w:rsidRPr="00E94A5A">
        <w:rPr>
          <w:rFonts w:ascii="Arial" w:eastAsia="SimSun" w:hAnsi="Arial"/>
          <w:u w:val="single"/>
          <w:vertAlign w:val="superscript"/>
        </w:rPr>
        <w:t>st</w:t>
      </w:r>
      <w:r w:rsidRPr="00E94A5A">
        <w:rPr>
          <w:rFonts w:ascii="Arial" w:eastAsia="SimSun" w:hAnsi="Arial"/>
          <w:u w:val="single"/>
        </w:rPr>
        <w:t xml:space="preserve"> Canadian Trial Application</w:t>
      </w:r>
      <w:r w:rsidRPr="00E94A5A">
        <w:rPr>
          <w:rFonts w:ascii="Arial" w:eastAsiaTheme="majorEastAsia" w:hAnsi="Arial"/>
          <w:b/>
          <w:bCs/>
        </w:rPr>
        <w:t xml:space="preserve"> </w:t>
      </w:r>
      <w:r w:rsidR="00E37D22" w:rsidRPr="00E94A5A">
        <w:rPr>
          <w:rFonts w:ascii="Arial" w:eastAsiaTheme="majorEastAsia" w:hAnsi="Arial"/>
          <w:bCs/>
        </w:rPr>
        <w:t>9</w:t>
      </w:r>
      <w:r w:rsidR="00E37D22" w:rsidRPr="00E94A5A">
        <w:rPr>
          <w:rFonts w:ascii="Arial" w:eastAsiaTheme="majorEastAsia" w:hAnsi="Arial"/>
          <w:bCs/>
          <w:vertAlign w:val="superscript"/>
        </w:rPr>
        <w:t>th</w:t>
      </w:r>
      <w:r w:rsidR="00E37D22" w:rsidRPr="00E94A5A">
        <w:rPr>
          <w:rFonts w:ascii="Arial" w:eastAsiaTheme="majorEastAsia" w:hAnsi="Arial"/>
          <w:bCs/>
        </w:rPr>
        <w:t xml:space="preserve"> International Transportation Specialty Conference, </w:t>
      </w:r>
      <w:hyperlink r:id="rId11" w:history="1">
        <w:r w:rsidR="00E37D22" w:rsidRPr="00E94A5A">
          <w:rPr>
            <w:rFonts w:ascii="Arial" w:eastAsiaTheme="majorEastAsia" w:hAnsi="Arial"/>
            <w:bCs/>
          </w:rPr>
          <w:t>Canadian Society for Civil Engineering</w:t>
        </w:r>
      </w:hyperlink>
      <w:r w:rsidR="00E37D22" w:rsidRPr="00E94A5A">
        <w:rPr>
          <w:rFonts w:ascii="Arial" w:eastAsiaTheme="majorEastAsia" w:hAnsi="Arial"/>
          <w:bCs/>
        </w:rPr>
        <w:t>, Edmonton, AB, Canada, June.</w:t>
      </w:r>
    </w:p>
    <w:p w:rsidR="00E37D22" w:rsidRPr="00E94A5A" w:rsidRDefault="00E37D22" w:rsidP="00C21E65">
      <w:pPr>
        <w:pStyle w:val="ListParagraph"/>
        <w:numPr>
          <w:ilvl w:val="0"/>
          <w:numId w:val="32"/>
        </w:numPr>
        <w:autoSpaceDE w:val="0"/>
        <w:autoSpaceDN w:val="0"/>
        <w:adjustRightInd w:val="0"/>
        <w:jc w:val="both"/>
        <w:outlineLvl w:val="2"/>
        <w:rPr>
          <w:rFonts w:ascii="Arial" w:eastAsiaTheme="majorEastAsia" w:hAnsi="Arial"/>
          <w:b/>
          <w:bCs/>
        </w:rPr>
      </w:pPr>
      <w:r w:rsidRPr="00E94A5A">
        <w:rPr>
          <w:rFonts w:ascii="Arial" w:eastAsiaTheme="majorEastAsia" w:hAnsi="Arial"/>
          <w:b/>
          <w:bCs/>
        </w:rPr>
        <w:t>Wei, F., Alam, A.</w:t>
      </w:r>
      <w:r w:rsidRPr="00E94A5A">
        <w:rPr>
          <w:rFonts w:ascii="Arial" w:eastAsiaTheme="majorEastAsia" w:hAnsi="Arial"/>
          <w:bCs/>
        </w:rPr>
        <w:t xml:space="preserve"> and Lovegrove, G. R. (2012) </w:t>
      </w:r>
      <w:r w:rsidRPr="00E94A5A">
        <w:rPr>
          <w:rFonts w:ascii="Arial" w:eastAsiaTheme="majorEastAsia" w:hAnsi="Arial"/>
          <w:bCs/>
          <w:u w:val="single"/>
        </w:rPr>
        <w:t>The Factors Influencing Bicycle Use and Road Safety</w:t>
      </w:r>
      <w:r w:rsidRPr="00E94A5A">
        <w:rPr>
          <w:rFonts w:ascii="Arial" w:eastAsiaTheme="majorEastAsia" w:hAnsi="Arial"/>
          <w:bCs/>
        </w:rPr>
        <w:t xml:space="preserve"> </w:t>
      </w:r>
      <w:hyperlink r:id="rId12" w:history="1">
        <w:r w:rsidRPr="00E94A5A">
          <w:rPr>
            <w:rFonts w:ascii="Arial" w:eastAsiaTheme="majorEastAsia" w:hAnsi="Arial"/>
            <w:bCs/>
          </w:rPr>
          <w:t>Canadian Society for Civil Engineering</w:t>
        </w:r>
      </w:hyperlink>
      <w:r w:rsidRPr="00E94A5A">
        <w:rPr>
          <w:rFonts w:ascii="Arial" w:eastAsiaTheme="majorEastAsia" w:hAnsi="Arial"/>
          <w:bCs/>
        </w:rPr>
        <w:t xml:space="preserve"> Conference, the 9th International Transportation Specialty Conference, </w:t>
      </w:r>
      <w:r w:rsidR="00C431E2" w:rsidRPr="00E94A5A">
        <w:rPr>
          <w:rFonts w:ascii="Arial" w:eastAsiaTheme="majorEastAsia" w:hAnsi="Arial"/>
          <w:bCs/>
        </w:rPr>
        <w:t>Edmonton, AB, Canada, June</w:t>
      </w:r>
      <w:r w:rsidRPr="00E94A5A">
        <w:rPr>
          <w:rFonts w:ascii="Arial" w:eastAsiaTheme="majorEastAsia" w:hAnsi="Arial"/>
          <w:bCs/>
        </w:rPr>
        <w:t>.</w:t>
      </w:r>
    </w:p>
    <w:p w:rsidR="00E37D22" w:rsidRPr="00E94A5A" w:rsidRDefault="00E37D22" w:rsidP="00C21E65">
      <w:pPr>
        <w:pStyle w:val="ListParagraph"/>
        <w:numPr>
          <w:ilvl w:val="0"/>
          <w:numId w:val="32"/>
        </w:numPr>
        <w:autoSpaceDE w:val="0"/>
        <w:autoSpaceDN w:val="0"/>
        <w:adjustRightInd w:val="0"/>
        <w:jc w:val="both"/>
        <w:outlineLvl w:val="2"/>
        <w:rPr>
          <w:rFonts w:ascii="Arial" w:eastAsiaTheme="majorEastAsia" w:hAnsi="Arial"/>
          <w:b/>
          <w:bCs/>
        </w:rPr>
      </w:pPr>
      <w:r w:rsidRPr="00E94A5A">
        <w:rPr>
          <w:rFonts w:ascii="Arial" w:eastAsiaTheme="majorEastAsia" w:hAnsi="Arial"/>
          <w:b/>
          <w:bCs/>
        </w:rPr>
        <w:t>Swan, A.J.</w:t>
      </w:r>
      <w:r w:rsidRPr="00E94A5A">
        <w:rPr>
          <w:rFonts w:ascii="Arial" w:eastAsiaTheme="majorEastAsia" w:hAnsi="Arial"/>
          <w:bCs/>
        </w:rPr>
        <w:t>, Rteil, A., and Lovegrove, G. (2012)</w:t>
      </w:r>
      <w:r w:rsidRPr="00E94A5A">
        <w:rPr>
          <w:rFonts w:ascii="Arial" w:eastAsiaTheme="majorEastAsia" w:hAnsi="Arial"/>
          <w:bCs/>
          <w:i/>
        </w:rPr>
        <w:t xml:space="preserve"> </w:t>
      </w:r>
      <w:r w:rsidRPr="00E94A5A">
        <w:rPr>
          <w:rFonts w:ascii="Arial" w:eastAsiaTheme="majorEastAsia" w:hAnsi="Arial"/>
          <w:bCs/>
          <w:u w:val="single"/>
        </w:rPr>
        <w:t>Engineering Properties of Stabilized Compressed Earth Blocks</w:t>
      </w:r>
      <w:r w:rsidRPr="00E94A5A">
        <w:rPr>
          <w:rFonts w:ascii="Arial" w:eastAsiaTheme="majorEastAsia" w:hAnsi="Arial"/>
          <w:bCs/>
          <w:i/>
        </w:rPr>
        <w:t xml:space="preserve">, </w:t>
      </w:r>
      <w:hyperlink r:id="rId13" w:history="1">
        <w:r w:rsidRPr="00E94A5A">
          <w:rPr>
            <w:rFonts w:ascii="Arial" w:eastAsiaTheme="majorEastAsia" w:hAnsi="Arial"/>
            <w:bCs/>
          </w:rPr>
          <w:t>Canadian Society for Civil Engineering</w:t>
        </w:r>
      </w:hyperlink>
      <w:r w:rsidRPr="00E94A5A">
        <w:rPr>
          <w:rFonts w:ascii="Arial" w:eastAsiaTheme="majorEastAsia" w:hAnsi="Arial"/>
          <w:bCs/>
        </w:rPr>
        <w:t xml:space="preserve"> Conference, 3rd International Structural Specialty Conference,</w:t>
      </w:r>
      <w:r w:rsidR="00C431E2" w:rsidRPr="00E94A5A">
        <w:rPr>
          <w:rFonts w:ascii="Arial" w:eastAsiaTheme="majorEastAsia" w:hAnsi="Arial"/>
          <w:bCs/>
        </w:rPr>
        <w:t xml:space="preserve"> Edmonton, AB, Canada, June</w:t>
      </w:r>
      <w:r w:rsidRPr="00E94A5A">
        <w:rPr>
          <w:rFonts w:ascii="Arial" w:eastAsiaTheme="majorEastAsia" w:hAnsi="Arial"/>
          <w:bCs/>
        </w:rPr>
        <w:t>.</w:t>
      </w:r>
    </w:p>
    <w:p w:rsidR="00E37D22" w:rsidRPr="00E94A5A" w:rsidRDefault="00E37D22" w:rsidP="00C21E65">
      <w:pPr>
        <w:pStyle w:val="ListParagraph"/>
        <w:numPr>
          <w:ilvl w:val="0"/>
          <w:numId w:val="32"/>
        </w:numPr>
        <w:autoSpaceDE w:val="0"/>
        <w:autoSpaceDN w:val="0"/>
        <w:adjustRightInd w:val="0"/>
        <w:jc w:val="both"/>
        <w:rPr>
          <w:rFonts w:ascii="Arial" w:eastAsia="SimSun" w:hAnsi="Arial"/>
        </w:rPr>
      </w:pPr>
      <w:r w:rsidRPr="00E94A5A">
        <w:rPr>
          <w:rFonts w:ascii="Arial" w:eastAsia="SimSun" w:hAnsi="Arial"/>
          <w:b/>
        </w:rPr>
        <w:t xml:space="preserve">Morrison, E.S., </w:t>
      </w:r>
      <w:proofErr w:type="spellStart"/>
      <w:r w:rsidRPr="00E94A5A">
        <w:rPr>
          <w:rFonts w:ascii="Arial" w:eastAsia="SimSun" w:hAnsi="Arial"/>
          <w:b/>
        </w:rPr>
        <w:t>Sonmor</w:t>
      </w:r>
      <w:proofErr w:type="spellEnd"/>
      <w:r w:rsidRPr="00E94A5A">
        <w:rPr>
          <w:rFonts w:ascii="Arial" w:eastAsia="SimSun" w:hAnsi="Arial"/>
          <w:b/>
        </w:rPr>
        <w:t>, D.</w:t>
      </w:r>
      <w:r w:rsidRPr="00E94A5A">
        <w:rPr>
          <w:rFonts w:ascii="Arial" w:eastAsia="SimSun" w:hAnsi="Arial"/>
        </w:rPr>
        <w:t xml:space="preserve">, and Lovegrove, G. (2012) </w:t>
      </w:r>
      <w:r w:rsidRPr="00E94A5A">
        <w:rPr>
          <w:rFonts w:ascii="Arial" w:eastAsia="SimSun" w:hAnsi="Arial"/>
          <w:u w:val="single"/>
        </w:rPr>
        <w:t>Engineering More Sustainable Neighbourhood Transportation Choices: The Glenmore ComPASS Case Study</w:t>
      </w:r>
      <w:r w:rsidRPr="00E94A5A">
        <w:rPr>
          <w:rFonts w:ascii="Arial" w:eastAsia="SimSun" w:hAnsi="Arial"/>
        </w:rPr>
        <w:t xml:space="preserve">, </w:t>
      </w:r>
      <w:hyperlink r:id="rId14" w:history="1">
        <w:r w:rsidRPr="00E94A5A">
          <w:rPr>
            <w:rFonts w:ascii="Arial" w:eastAsia="SimSun" w:hAnsi="Arial"/>
          </w:rPr>
          <w:t>Canadian Society for Civil Engineering</w:t>
        </w:r>
      </w:hyperlink>
      <w:r w:rsidRPr="00E94A5A">
        <w:rPr>
          <w:rFonts w:ascii="Arial" w:eastAsia="SimSun" w:hAnsi="Arial"/>
        </w:rPr>
        <w:t xml:space="preserve"> Conference, </w:t>
      </w:r>
      <w:r w:rsidR="00C431E2" w:rsidRPr="00E94A5A">
        <w:rPr>
          <w:rFonts w:ascii="Arial" w:eastAsia="SimSun" w:hAnsi="Arial"/>
        </w:rPr>
        <w:t>T</w:t>
      </w:r>
      <w:r w:rsidRPr="00E94A5A">
        <w:rPr>
          <w:rFonts w:ascii="Arial" w:eastAsia="SimSun" w:hAnsi="Arial"/>
        </w:rPr>
        <w:t xml:space="preserve">he 9th International Transportation Specialty Conference, Edmonton, </w:t>
      </w:r>
      <w:r w:rsidRPr="00E94A5A">
        <w:rPr>
          <w:rFonts w:ascii="Arial" w:eastAsia="SimSun" w:hAnsi="Arial"/>
          <w:i/>
        </w:rPr>
        <w:t>A</w:t>
      </w:r>
      <w:r w:rsidRPr="00E94A5A">
        <w:rPr>
          <w:rFonts w:ascii="Arial" w:eastAsia="SimSun" w:hAnsi="Arial"/>
        </w:rPr>
        <w:t>B, Canada</w:t>
      </w:r>
      <w:r w:rsidRPr="00E94A5A">
        <w:rPr>
          <w:rFonts w:ascii="Arial" w:eastAsia="SimSun" w:hAnsi="Arial"/>
          <w:i/>
        </w:rPr>
        <w:t xml:space="preserve">, </w:t>
      </w:r>
      <w:r w:rsidRPr="00E94A5A">
        <w:rPr>
          <w:rFonts w:ascii="Arial" w:eastAsia="SimSun" w:hAnsi="Arial"/>
        </w:rPr>
        <w:t>June.</w:t>
      </w:r>
    </w:p>
    <w:p w:rsidR="00E37D22" w:rsidRPr="00E94A5A" w:rsidRDefault="00E37D22" w:rsidP="00C21E65">
      <w:pPr>
        <w:pStyle w:val="ListParagraph"/>
        <w:numPr>
          <w:ilvl w:val="0"/>
          <w:numId w:val="32"/>
        </w:numPr>
        <w:autoSpaceDE w:val="0"/>
        <w:autoSpaceDN w:val="0"/>
        <w:adjustRightInd w:val="0"/>
        <w:jc w:val="both"/>
        <w:rPr>
          <w:rFonts w:ascii="Arial" w:eastAsia="SimSun" w:hAnsi="Arial"/>
        </w:rPr>
      </w:pPr>
      <w:r w:rsidRPr="00E94A5A">
        <w:rPr>
          <w:rFonts w:ascii="Arial" w:eastAsia="SimSun" w:hAnsi="Arial"/>
          <w:u w:val="single"/>
        </w:rPr>
        <w:t>Lovegrove, G.</w:t>
      </w:r>
      <w:r w:rsidRPr="00E94A5A">
        <w:rPr>
          <w:rFonts w:ascii="Arial" w:eastAsia="SimSun" w:hAnsi="Arial"/>
        </w:rPr>
        <w:t xml:space="preserve">, </w:t>
      </w:r>
      <w:proofErr w:type="spellStart"/>
      <w:r w:rsidRPr="00E94A5A">
        <w:rPr>
          <w:rFonts w:ascii="Arial" w:eastAsia="SimSun" w:hAnsi="Arial"/>
        </w:rPr>
        <w:t>Kortegast</w:t>
      </w:r>
      <w:proofErr w:type="spellEnd"/>
      <w:r w:rsidRPr="00E94A5A">
        <w:rPr>
          <w:rFonts w:ascii="Arial" w:eastAsia="SimSun" w:hAnsi="Arial"/>
        </w:rPr>
        <w:t xml:space="preserve">, P. (2012) </w:t>
      </w:r>
      <w:r w:rsidRPr="00E94A5A">
        <w:rPr>
          <w:rFonts w:ascii="Arial" w:eastAsia="SimSun" w:hAnsi="Arial"/>
          <w:u w:val="single"/>
        </w:rPr>
        <w:t>Safety Innovation: Automated Electric Cycle Warning Sign, 1</w:t>
      </w:r>
      <w:r w:rsidRPr="00E94A5A">
        <w:rPr>
          <w:rFonts w:ascii="Arial" w:eastAsia="SimSun" w:hAnsi="Arial"/>
          <w:u w:val="single"/>
          <w:vertAlign w:val="superscript"/>
        </w:rPr>
        <w:t>st</w:t>
      </w:r>
      <w:r w:rsidRPr="00E94A5A">
        <w:rPr>
          <w:rFonts w:ascii="Arial" w:eastAsia="SimSun" w:hAnsi="Arial"/>
          <w:u w:val="single"/>
        </w:rPr>
        <w:t xml:space="preserve"> Canadian Trial Application</w:t>
      </w:r>
      <w:r w:rsidRPr="00E94A5A">
        <w:rPr>
          <w:rFonts w:ascii="Arial" w:eastAsia="SimSun" w:hAnsi="Arial"/>
        </w:rPr>
        <w:t xml:space="preserve">, </w:t>
      </w:r>
      <w:hyperlink r:id="rId15" w:history="1">
        <w:proofErr w:type="spellStart"/>
        <w:r w:rsidRPr="00E94A5A">
          <w:rPr>
            <w:rFonts w:ascii="Arial" w:eastAsia="SimSun" w:hAnsi="Arial"/>
          </w:rPr>
          <w:t>Velo</w:t>
        </w:r>
        <w:proofErr w:type="spellEnd"/>
        <w:r w:rsidRPr="00E94A5A">
          <w:rPr>
            <w:rFonts w:ascii="Arial" w:eastAsia="SimSun" w:hAnsi="Arial"/>
          </w:rPr>
          <w:t>-City</w:t>
        </w:r>
      </w:hyperlink>
      <w:r w:rsidRPr="00E94A5A">
        <w:rPr>
          <w:rFonts w:ascii="Arial" w:eastAsia="SimSun" w:hAnsi="Arial"/>
        </w:rPr>
        <w:t xml:space="preserve"> Bicycling Conference, Vancouver, BC, Canada</w:t>
      </w:r>
      <w:r w:rsidRPr="00E94A5A">
        <w:rPr>
          <w:rFonts w:ascii="Arial" w:eastAsia="SimSun" w:hAnsi="Arial"/>
          <w:i/>
        </w:rPr>
        <w:t>,</w:t>
      </w:r>
      <w:r w:rsidRPr="00E94A5A">
        <w:rPr>
          <w:rFonts w:ascii="Arial" w:eastAsia="SimSun" w:hAnsi="Arial"/>
        </w:rPr>
        <w:t xml:space="preserve"> June 2012.</w:t>
      </w:r>
    </w:p>
    <w:p w:rsidR="00E37D22" w:rsidRPr="00E94A5A" w:rsidRDefault="00E37D22" w:rsidP="00C21E65">
      <w:pPr>
        <w:pStyle w:val="ListParagraph"/>
        <w:numPr>
          <w:ilvl w:val="0"/>
          <w:numId w:val="32"/>
        </w:numPr>
        <w:autoSpaceDE w:val="0"/>
        <w:autoSpaceDN w:val="0"/>
        <w:adjustRightInd w:val="0"/>
        <w:jc w:val="both"/>
        <w:rPr>
          <w:rFonts w:ascii="Arial" w:eastAsia="SimSun" w:hAnsi="Arial"/>
        </w:rPr>
      </w:pPr>
      <w:r w:rsidRPr="00E94A5A">
        <w:rPr>
          <w:rFonts w:ascii="Arial" w:eastAsia="SimSun" w:hAnsi="Arial"/>
          <w:u w:val="single"/>
        </w:rPr>
        <w:t>Lovegrove, G.</w:t>
      </w:r>
      <w:r w:rsidRPr="00E94A5A">
        <w:rPr>
          <w:rFonts w:ascii="Arial" w:eastAsia="SimSun" w:hAnsi="Arial"/>
        </w:rPr>
        <w:t xml:space="preserve">, and Barss, P. (2012) </w:t>
      </w:r>
      <w:r w:rsidRPr="00E94A5A">
        <w:rPr>
          <w:rFonts w:ascii="Arial" w:eastAsia="SimSun" w:hAnsi="Arial"/>
          <w:u w:val="single"/>
        </w:rPr>
        <w:t>Review of Canadian Promising Practises in Promoting Safe Use of Roads and Pathways for Vulnerable Road Users</w:t>
      </w:r>
      <w:r w:rsidRPr="00E94A5A">
        <w:rPr>
          <w:rFonts w:ascii="Arial" w:eastAsia="SimSun" w:hAnsi="Arial"/>
        </w:rPr>
        <w:t xml:space="preserve">, </w:t>
      </w:r>
      <w:hyperlink r:id="rId16" w:history="1">
        <w:proofErr w:type="spellStart"/>
        <w:r w:rsidRPr="00E94A5A">
          <w:rPr>
            <w:rFonts w:ascii="Arial" w:eastAsia="SimSun" w:hAnsi="Arial"/>
          </w:rPr>
          <w:t>Velo</w:t>
        </w:r>
        <w:proofErr w:type="spellEnd"/>
        <w:r w:rsidRPr="00E94A5A">
          <w:rPr>
            <w:rFonts w:ascii="Arial" w:eastAsia="SimSun" w:hAnsi="Arial"/>
          </w:rPr>
          <w:t>-City</w:t>
        </w:r>
      </w:hyperlink>
      <w:r w:rsidRPr="00E94A5A">
        <w:rPr>
          <w:rFonts w:ascii="Arial" w:eastAsia="SimSun" w:hAnsi="Arial"/>
        </w:rPr>
        <w:t xml:space="preserve"> Bicycling Conference, (</w:t>
      </w:r>
      <w:proofErr w:type="spellStart"/>
      <w:r w:rsidRPr="00E94A5A">
        <w:rPr>
          <w:rFonts w:ascii="Arial" w:eastAsia="SimSun" w:hAnsi="Arial"/>
        </w:rPr>
        <w:t>Velo</w:t>
      </w:r>
      <w:proofErr w:type="spellEnd"/>
      <w:r w:rsidRPr="00E94A5A">
        <w:rPr>
          <w:rFonts w:ascii="Arial" w:eastAsia="SimSun" w:hAnsi="Arial"/>
        </w:rPr>
        <w:t>-City 2012), Vancouver, BC., Canada, June 2012.</w:t>
      </w:r>
    </w:p>
    <w:p w:rsidR="00572183" w:rsidRPr="00E94A5A" w:rsidRDefault="00572183" w:rsidP="00C21E65">
      <w:pPr>
        <w:pStyle w:val="ListParagraph"/>
        <w:numPr>
          <w:ilvl w:val="0"/>
          <w:numId w:val="32"/>
        </w:numPr>
        <w:tabs>
          <w:tab w:val="left" w:pos="720"/>
        </w:tabs>
        <w:jc w:val="both"/>
        <w:rPr>
          <w:rFonts w:ascii="Arial" w:eastAsia="SimSun" w:hAnsi="Arial"/>
        </w:rPr>
      </w:pPr>
      <w:r w:rsidRPr="00E94A5A">
        <w:rPr>
          <w:rFonts w:ascii="Arial" w:eastAsia="SimSun" w:hAnsi="Arial"/>
          <w:b/>
        </w:rPr>
        <w:t xml:space="preserve">Sun, J., </w:t>
      </w:r>
      <w:proofErr w:type="gramStart"/>
      <w:r w:rsidRPr="00E94A5A">
        <w:rPr>
          <w:rFonts w:ascii="Arial" w:eastAsia="SimSun" w:hAnsi="Arial"/>
          <w:b/>
        </w:rPr>
        <w:t>Wei</w:t>
      </w:r>
      <w:proofErr w:type="gramEnd"/>
      <w:r w:rsidRPr="00E94A5A">
        <w:rPr>
          <w:rFonts w:ascii="Arial" w:eastAsia="SimSun" w:hAnsi="Arial"/>
          <w:b/>
        </w:rPr>
        <w:t xml:space="preserve">, V., </w:t>
      </w:r>
      <w:r w:rsidRPr="00E94A5A">
        <w:rPr>
          <w:rFonts w:ascii="Arial" w:eastAsia="SimSun" w:hAnsi="Arial"/>
        </w:rPr>
        <w:t xml:space="preserve">Lovegrove, G. (2012) </w:t>
      </w:r>
      <w:r w:rsidRPr="00E94A5A">
        <w:rPr>
          <w:rFonts w:ascii="Arial" w:eastAsia="SimSun" w:hAnsi="Arial"/>
          <w:u w:val="single"/>
        </w:rPr>
        <w:t>Sustainable road safety: Design features of the new neighbourhood road pattern that saves VRU lives</w:t>
      </w:r>
      <w:r w:rsidRPr="00E94A5A">
        <w:rPr>
          <w:rFonts w:ascii="Arial" w:eastAsia="SimSun" w:hAnsi="Arial"/>
        </w:rPr>
        <w:t xml:space="preserve">, </w:t>
      </w:r>
      <w:r w:rsidR="00C431E2" w:rsidRPr="00E94A5A">
        <w:rPr>
          <w:rFonts w:ascii="Arial" w:eastAsia="SimSun" w:hAnsi="Arial"/>
        </w:rPr>
        <w:t>T</w:t>
      </w:r>
      <w:r w:rsidRPr="00E94A5A">
        <w:rPr>
          <w:rFonts w:ascii="Arial" w:eastAsia="SimSun" w:hAnsi="Arial"/>
        </w:rPr>
        <w:t>he International Workshop on “Safety, Sustainability and Future Urban Transport”,</w:t>
      </w:r>
      <w:r w:rsidRPr="00E94A5A">
        <w:rPr>
          <w:rFonts w:ascii="Arial" w:eastAsia="SimSun" w:hAnsi="Arial"/>
          <w:szCs w:val="24"/>
        </w:rPr>
        <w:t xml:space="preserve"> </w:t>
      </w:r>
      <w:r w:rsidRPr="00E94A5A">
        <w:rPr>
          <w:rFonts w:ascii="Arial" w:eastAsia="SimSun" w:hAnsi="Arial"/>
        </w:rPr>
        <w:t xml:space="preserve">Transportation Research and Injury Prevention Programme (TRIPP), Indian Institute of Technology (ITT), Delhi, India, 9-12 March 2012. </w:t>
      </w:r>
    </w:p>
    <w:p w:rsidR="00572183" w:rsidRPr="00E94A5A" w:rsidRDefault="00572183" w:rsidP="00C21E65">
      <w:pPr>
        <w:pStyle w:val="ListParagraph"/>
        <w:numPr>
          <w:ilvl w:val="0"/>
          <w:numId w:val="32"/>
        </w:numPr>
        <w:autoSpaceDE w:val="0"/>
        <w:autoSpaceDN w:val="0"/>
        <w:adjustRightInd w:val="0"/>
        <w:jc w:val="both"/>
        <w:rPr>
          <w:rFonts w:ascii="Arial" w:eastAsia="SimSun" w:hAnsi="Arial"/>
          <w:szCs w:val="22"/>
        </w:rPr>
      </w:pPr>
      <w:r w:rsidRPr="00E94A5A">
        <w:rPr>
          <w:rFonts w:ascii="Arial" w:eastAsia="SimSun" w:hAnsi="Arial"/>
          <w:b/>
        </w:rPr>
        <w:t>Roth, I., Morrison, E., Boozarjomehri, E.</w:t>
      </w:r>
      <w:r w:rsidRPr="00E94A5A">
        <w:rPr>
          <w:rFonts w:ascii="Arial" w:eastAsia="SimSun" w:hAnsi="Arial"/>
        </w:rPr>
        <w:t xml:space="preserve">, and Lovegrove, G. (2012) </w:t>
      </w:r>
      <w:r w:rsidRPr="00E94A5A">
        <w:rPr>
          <w:rFonts w:ascii="Arial" w:eastAsia="SimSun" w:hAnsi="Arial"/>
          <w:szCs w:val="22"/>
          <w:u w:val="single"/>
        </w:rPr>
        <w:t>Moving away from Diesel and towards All-Electric Locomotives in North America: Planning &amp; Logistics of Ultra-Capacitor/Battery Technology</w:t>
      </w:r>
      <w:r w:rsidRPr="00E94A5A">
        <w:rPr>
          <w:rFonts w:ascii="Arial" w:eastAsia="SimSun" w:hAnsi="Arial"/>
          <w:szCs w:val="22"/>
        </w:rPr>
        <w:t xml:space="preserve">, </w:t>
      </w:r>
      <w:r w:rsidR="00C431E2" w:rsidRPr="00E94A5A">
        <w:rPr>
          <w:rFonts w:ascii="Arial" w:eastAsia="SimSun" w:hAnsi="Arial"/>
          <w:szCs w:val="22"/>
        </w:rPr>
        <w:t>T</w:t>
      </w:r>
      <w:r w:rsidRPr="00E94A5A">
        <w:rPr>
          <w:rFonts w:ascii="Arial" w:eastAsia="SimSun" w:hAnsi="Arial"/>
          <w:szCs w:val="22"/>
        </w:rPr>
        <w:t>he Joint Railway Conference – 2012 (JRC 2012): Technology to Advance the Future of Rail Transport, Philadelphia, Pennsylvania, USA, April 17-19, 2012</w:t>
      </w:r>
      <w:r w:rsidR="00C431E2" w:rsidRPr="00E94A5A">
        <w:rPr>
          <w:rFonts w:ascii="Arial" w:eastAsia="SimSun" w:hAnsi="Arial"/>
        </w:rPr>
        <w:t>.</w:t>
      </w:r>
    </w:p>
    <w:p w:rsidR="00885DC0" w:rsidRPr="00E94A5A" w:rsidRDefault="00885DC0" w:rsidP="00C21E65">
      <w:pPr>
        <w:pStyle w:val="ListParagraph"/>
        <w:numPr>
          <w:ilvl w:val="0"/>
          <w:numId w:val="32"/>
        </w:numPr>
        <w:autoSpaceDE w:val="0"/>
        <w:autoSpaceDN w:val="0"/>
        <w:adjustRightInd w:val="0"/>
        <w:jc w:val="both"/>
        <w:rPr>
          <w:rFonts w:ascii="Arial" w:hAnsi="Arial"/>
        </w:rPr>
      </w:pPr>
      <w:r w:rsidRPr="00E94A5A">
        <w:rPr>
          <w:rFonts w:ascii="Arial" w:hAnsi="Arial"/>
          <w:b/>
          <w:bCs/>
          <w:color w:val="000000"/>
        </w:rPr>
        <w:t>Wei, F.</w:t>
      </w:r>
      <w:r w:rsidRPr="00E94A5A">
        <w:rPr>
          <w:rFonts w:ascii="Arial" w:hAnsi="Arial"/>
          <w:bCs/>
          <w:color w:val="000000"/>
        </w:rPr>
        <w:t xml:space="preserve">, Lovegrove, G. (2011) </w:t>
      </w:r>
      <w:r w:rsidRPr="00E94A5A">
        <w:rPr>
          <w:rFonts w:ascii="Arial" w:hAnsi="Arial"/>
          <w:u w:val="single"/>
        </w:rPr>
        <w:t>Collision Prediction Models Used for Evaluating the Safety of Cyclists at Community-based Level</w:t>
      </w:r>
      <w:r w:rsidRPr="00E94A5A">
        <w:rPr>
          <w:rFonts w:ascii="Arial" w:hAnsi="Arial"/>
        </w:rPr>
        <w:t xml:space="preserve">, </w:t>
      </w:r>
      <w:r w:rsidR="00C431E2" w:rsidRPr="00E94A5A">
        <w:rPr>
          <w:rFonts w:ascii="Arial" w:hAnsi="Arial"/>
        </w:rPr>
        <w:t>T</w:t>
      </w:r>
      <w:r w:rsidR="00064E6B" w:rsidRPr="00E94A5A">
        <w:rPr>
          <w:rFonts w:ascii="Arial" w:hAnsi="Arial"/>
        </w:rPr>
        <w:t xml:space="preserve">he </w:t>
      </w:r>
      <w:r w:rsidRPr="00E94A5A">
        <w:rPr>
          <w:rFonts w:ascii="Arial" w:hAnsi="Arial"/>
        </w:rPr>
        <w:t>3rd International Conference on Road Safety and Simulation</w:t>
      </w:r>
      <w:r w:rsidR="00371B5D" w:rsidRPr="00E94A5A">
        <w:rPr>
          <w:rFonts w:ascii="Arial" w:hAnsi="Arial"/>
        </w:rPr>
        <w:t xml:space="preserve"> (RSS)</w:t>
      </w:r>
      <w:r w:rsidRPr="00E94A5A">
        <w:rPr>
          <w:rFonts w:ascii="Arial" w:hAnsi="Arial"/>
        </w:rPr>
        <w:t xml:space="preserve">, September 14-16, 2011, Indianapolis, Indiana, USA. </w:t>
      </w:r>
      <w:r w:rsidR="00350947" w:rsidRPr="00E94A5A">
        <w:rPr>
          <w:rFonts w:ascii="Arial" w:hAnsi="Arial"/>
        </w:rPr>
        <w:t xml:space="preserve"> </w:t>
      </w:r>
    </w:p>
    <w:p w:rsidR="00885DC0" w:rsidRPr="00E94A5A" w:rsidRDefault="00885DC0" w:rsidP="00C21E65">
      <w:pPr>
        <w:pStyle w:val="ListParagraph"/>
        <w:numPr>
          <w:ilvl w:val="0"/>
          <w:numId w:val="32"/>
        </w:numPr>
        <w:autoSpaceDE w:val="0"/>
        <w:autoSpaceDN w:val="0"/>
        <w:adjustRightInd w:val="0"/>
        <w:jc w:val="both"/>
        <w:rPr>
          <w:rFonts w:ascii="Arial" w:hAnsi="Arial"/>
          <w:sz w:val="16"/>
        </w:rPr>
      </w:pPr>
      <w:r w:rsidRPr="00E94A5A">
        <w:rPr>
          <w:rFonts w:ascii="Arial" w:hAnsi="Arial"/>
          <w:b/>
        </w:rPr>
        <w:t>Wei, F., Alam, A.</w:t>
      </w:r>
      <w:r w:rsidRPr="00E94A5A">
        <w:rPr>
          <w:rFonts w:ascii="Arial" w:hAnsi="Arial"/>
        </w:rPr>
        <w:t xml:space="preserve"> &amp; Lovegrove, G. </w:t>
      </w:r>
      <w:r w:rsidR="00A71020" w:rsidRPr="00E94A5A">
        <w:rPr>
          <w:rFonts w:ascii="Arial" w:hAnsi="Arial"/>
        </w:rPr>
        <w:t>(2011)</w:t>
      </w:r>
      <w:r w:rsidRPr="00E94A5A">
        <w:rPr>
          <w:rFonts w:ascii="Arial" w:hAnsi="Arial"/>
        </w:rPr>
        <w:t xml:space="preserve"> </w:t>
      </w:r>
      <w:r w:rsidRPr="00E94A5A">
        <w:rPr>
          <w:rFonts w:ascii="Arial" w:hAnsi="Arial"/>
          <w:u w:val="single"/>
        </w:rPr>
        <w:t>Macro-level Collision Prediction Models related to Bicycle Use</w:t>
      </w:r>
      <w:r w:rsidRPr="00E94A5A">
        <w:rPr>
          <w:rFonts w:ascii="Arial" w:hAnsi="Arial"/>
        </w:rPr>
        <w:t xml:space="preserve">. </w:t>
      </w:r>
      <w:r w:rsidR="000F179C" w:rsidRPr="00E94A5A">
        <w:rPr>
          <w:rStyle w:val="proc-title"/>
          <w:rFonts w:ascii="Arial" w:hAnsi="Arial"/>
        </w:rPr>
        <w:t>ICTIS 2011: Multimodal Approach to Sustained Transportation System Development—Information, Technology, Implementation.</w:t>
      </w:r>
      <w:r w:rsidR="000F179C" w:rsidRPr="00E94A5A">
        <w:rPr>
          <w:rStyle w:val="proceeding-title"/>
          <w:rFonts w:ascii="Arial" w:hAnsi="Arial"/>
        </w:rPr>
        <w:t xml:space="preserve"> </w:t>
      </w:r>
      <w:r w:rsidR="00C431E2" w:rsidRPr="00E94A5A">
        <w:rPr>
          <w:rStyle w:val="conftheme"/>
          <w:rFonts w:ascii="Arial" w:hAnsi="Arial"/>
        </w:rPr>
        <w:t>T</w:t>
      </w:r>
      <w:r w:rsidRPr="00E94A5A">
        <w:rPr>
          <w:rFonts w:ascii="Arial" w:hAnsi="Arial"/>
        </w:rPr>
        <w:t>he 1st International Conference on Transportation Information and Safety</w:t>
      </w:r>
      <w:r w:rsidR="00371B5D" w:rsidRPr="00E94A5A">
        <w:rPr>
          <w:rFonts w:ascii="Arial" w:hAnsi="Arial"/>
        </w:rPr>
        <w:t xml:space="preserve"> (ICTIS)</w:t>
      </w:r>
      <w:r w:rsidRPr="00E94A5A">
        <w:rPr>
          <w:rFonts w:ascii="Arial" w:hAnsi="Arial"/>
        </w:rPr>
        <w:t>, Wuhan, China, June 30-July 2, 2011</w:t>
      </w:r>
      <w:r w:rsidR="000F179C" w:rsidRPr="00E94A5A">
        <w:rPr>
          <w:rFonts w:ascii="Arial" w:hAnsi="Arial"/>
        </w:rPr>
        <w:t>, ASCE Conf. Proc. doi:10.1061/41177(415)168</w:t>
      </w:r>
      <w:r w:rsidRPr="00E94A5A">
        <w:rPr>
          <w:rFonts w:ascii="Arial" w:hAnsi="Arial"/>
          <w:sz w:val="16"/>
        </w:rPr>
        <w:t xml:space="preserve">.  </w:t>
      </w:r>
    </w:p>
    <w:p w:rsidR="00572183" w:rsidRPr="00E94A5A" w:rsidRDefault="00572183" w:rsidP="00C21E65">
      <w:pPr>
        <w:pStyle w:val="ListParagraph"/>
        <w:numPr>
          <w:ilvl w:val="0"/>
          <w:numId w:val="32"/>
        </w:numPr>
        <w:rPr>
          <w:rFonts w:ascii="Arial" w:hAnsi="Arial"/>
        </w:rPr>
      </w:pPr>
      <w:r w:rsidRPr="00E94A5A">
        <w:rPr>
          <w:rFonts w:ascii="Arial" w:hAnsi="Arial"/>
          <w:b/>
        </w:rPr>
        <w:t>Boozarjomehri, E.</w:t>
      </w:r>
      <w:r w:rsidRPr="00E94A5A">
        <w:rPr>
          <w:rFonts w:ascii="Arial" w:hAnsi="Arial"/>
        </w:rPr>
        <w:t xml:space="preserve"> &amp; Lovegrove, G.R. (2010) </w:t>
      </w:r>
      <w:r w:rsidRPr="00E94A5A">
        <w:rPr>
          <w:rFonts w:ascii="Arial" w:hAnsi="Arial"/>
          <w:u w:val="single"/>
        </w:rPr>
        <w:t>Freight Demand Forecast for a Proposed Railway in Canada with New Approach to Freight Rail Assignment</w:t>
      </w:r>
      <w:r w:rsidRPr="00E94A5A">
        <w:rPr>
          <w:rFonts w:ascii="Arial" w:hAnsi="Arial"/>
        </w:rPr>
        <w:t xml:space="preserve">, 2010 Joint Rail Conference, American Society of Mechanical Engineers (ASME), April 27-29, 2010, Urbana, Illinois, USA. </w:t>
      </w:r>
    </w:p>
    <w:p w:rsidR="00F35A2D" w:rsidRPr="00E94A5A" w:rsidRDefault="00F35A2D" w:rsidP="00C21E65">
      <w:pPr>
        <w:pStyle w:val="ListParagraph"/>
        <w:numPr>
          <w:ilvl w:val="0"/>
          <w:numId w:val="32"/>
        </w:numPr>
        <w:jc w:val="both"/>
        <w:rPr>
          <w:rFonts w:ascii="Arial" w:hAnsi="Arial"/>
        </w:rPr>
      </w:pPr>
      <w:r w:rsidRPr="00E94A5A">
        <w:rPr>
          <w:rFonts w:ascii="Arial" w:hAnsi="Arial"/>
          <w:b/>
        </w:rPr>
        <w:t>Swan, A.</w:t>
      </w:r>
      <w:r w:rsidRPr="00E94A5A">
        <w:rPr>
          <w:rFonts w:ascii="Arial" w:hAnsi="Arial"/>
        </w:rPr>
        <w:t xml:space="preserve"> &amp; Rteil, A. &amp; Lovegrove, G. (2010), </w:t>
      </w:r>
      <w:r w:rsidR="005864EE" w:rsidRPr="00E94A5A">
        <w:rPr>
          <w:rFonts w:ascii="Arial" w:hAnsi="Arial"/>
          <w:u w:val="single"/>
        </w:rPr>
        <w:t xml:space="preserve">Sustainable Construction Materials: </w:t>
      </w:r>
      <w:r w:rsidRPr="00E94A5A">
        <w:rPr>
          <w:rFonts w:ascii="Arial" w:hAnsi="Arial"/>
          <w:u w:val="single"/>
        </w:rPr>
        <w:t>Current Construction Practices, Concerns and Limitations</w:t>
      </w:r>
      <w:r w:rsidRPr="00E94A5A">
        <w:rPr>
          <w:rFonts w:ascii="Arial" w:hAnsi="Arial"/>
        </w:rPr>
        <w:t>, Annual Conference</w:t>
      </w:r>
      <w:r w:rsidR="005864EE" w:rsidRPr="00E94A5A">
        <w:rPr>
          <w:rFonts w:ascii="Arial" w:hAnsi="Arial"/>
        </w:rPr>
        <w:t xml:space="preserve"> of the Canadian Society of Civil Engineers (CSCE)</w:t>
      </w:r>
      <w:r w:rsidRPr="00E94A5A">
        <w:rPr>
          <w:rFonts w:ascii="Arial" w:hAnsi="Arial"/>
        </w:rPr>
        <w:t>: Engineering a Sustainable World, June 10-12, 2010, Winnipeg, MB, Canada.</w:t>
      </w:r>
    </w:p>
    <w:p w:rsidR="00F35A2D" w:rsidRPr="00E94A5A" w:rsidRDefault="00F35A2D" w:rsidP="00C21E65">
      <w:pPr>
        <w:pStyle w:val="ListParagraph"/>
        <w:numPr>
          <w:ilvl w:val="0"/>
          <w:numId w:val="32"/>
        </w:numPr>
        <w:jc w:val="both"/>
        <w:rPr>
          <w:rFonts w:ascii="Arial" w:hAnsi="Arial"/>
          <w:bCs/>
          <w:color w:val="000000"/>
        </w:rPr>
      </w:pPr>
      <w:r w:rsidRPr="00E94A5A">
        <w:rPr>
          <w:rFonts w:ascii="Arial" w:hAnsi="Arial"/>
          <w:b/>
        </w:rPr>
        <w:t>Wei, F.</w:t>
      </w:r>
      <w:r w:rsidR="006E35A5" w:rsidRPr="00E94A5A">
        <w:rPr>
          <w:rFonts w:ascii="Arial" w:hAnsi="Arial"/>
        </w:rPr>
        <w:t xml:space="preserve"> &amp; Lovegrove, G. (2010</w:t>
      </w:r>
      <w:r w:rsidRPr="00E94A5A">
        <w:rPr>
          <w:rFonts w:ascii="Arial" w:hAnsi="Arial"/>
        </w:rPr>
        <w:t xml:space="preserve">) </w:t>
      </w:r>
      <w:r w:rsidRPr="00E94A5A">
        <w:rPr>
          <w:rFonts w:ascii="Arial" w:hAnsi="Arial"/>
          <w:bCs/>
          <w:color w:val="000000"/>
          <w:u w:val="single"/>
        </w:rPr>
        <w:t>Sustainable road safety: A new (?) neighbourhood road pattern that saves VRU lives</w:t>
      </w:r>
      <w:r w:rsidRPr="00E94A5A">
        <w:rPr>
          <w:rFonts w:ascii="Arial" w:hAnsi="Arial"/>
          <w:bCs/>
          <w:color w:val="000000"/>
        </w:rPr>
        <w:t>, Vulnerable Road User Conference, Jerusalem, Israel, June 2010.</w:t>
      </w:r>
    </w:p>
    <w:p w:rsidR="00F35A2D" w:rsidRPr="00E94A5A" w:rsidRDefault="00F35A2D" w:rsidP="00C21E65">
      <w:pPr>
        <w:pStyle w:val="ListParagraph"/>
        <w:numPr>
          <w:ilvl w:val="0"/>
          <w:numId w:val="32"/>
        </w:numPr>
        <w:jc w:val="both"/>
        <w:rPr>
          <w:rFonts w:ascii="Arial" w:hAnsi="Arial"/>
        </w:rPr>
      </w:pPr>
      <w:r w:rsidRPr="00E94A5A">
        <w:rPr>
          <w:rFonts w:ascii="Arial" w:hAnsi="Arial"/>
          <w:bCs/>
          <w:color w:val="000000"/>
        </w:rPr>
        <w:t>Loveg</w:t>
      </w:r>
      <w:r w:rsidRPr="00E94A5A">
        <w:rPr>
          <w:rFonts w:ascii="Arial" w:hAnsi="Arial"/>
        </w:rPr>
        <w:t xml:space="preserve">rove, G. (2010) </w:t>
      </w:r>
      <w:r w:rsidRPr="00E94A5A">
        <w:rPr>
          <w:rFonts w:ascii="Arial" w:hAnsi="Arial"/>
          <w:u w:val="single"/>
        </w:rPr>
        <w:t>Sustainable Road Safety: A New Neighbourhood Road Pattern</w:t>
      </w:r>
      <w:r w:rsidRPr="00E94A5A">
        <w:rPr>
          <w:rFonts w:ascii="Arial" w:hAnsi="Arial"/>
        </w:rPr>
        <w:t xml:space="preserve">, </w:t>
      </w:r>
      <w:r w:rsidR="005864EE" w:rsidRPr="00E94A5A">
        <w:rPr>
          <w:rFonts w:ascii="Arial" w:hAnsi="Arial"/>
        </w:rPr>
        <w:t>16</w:t>
      </w:r>
      <w:r w:rsidR="005864EE" w:rsidRPr="00E94A5A">
        <w:rPr>
          <w:rFonts w:ascii="Arial" w:hAnsi="Arial"/>
          <w:vertAlign w:val="superscript"/>
        </w:rPr>
        <w:t>th</w:t>
      </w:r>
      <w:r w:rsidR="005864EE" w:rsidRPr="00E94A5A">
        <w:rPr>
          <w:rFonts w:ascii="Arial" w:hAnsi="Arial"/>
        </w:rPr>
        <w:t xml:space="preserve"> World Meeting of the International Road Federation, Lisbon, Portugal, May 25, 2010.</w:t>
      </w:r>
    </w:p>
    <w:p w:rsidR="00F35A2D" w:rsidRPr="00E94A5A" w:rsidRDefault="00F35A2D" w:rsidP="00C21E65">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570"/>
        </w:tabs>
        <w:autoSpaceDE w:val="0"/>
        <w:autoSpaceDN w:val="0"/>
        <w:adjustRightInd w:val="0"/>
        <w:jc w:val="both"/>
        <w:rPr>
          <w:rFonts w:ascii="Arial" w:hAnsi="Arial"/>
          <w:lang w:val="en-US"/>
        </w:rPr>
      </w:pPr>
      <w:r w:rsidRPr="00E94A5A">
        <w:rPr>
          <w:rFonts w:ascii="Arial" w:hAnsi="Arial"/>
          <w:b/>
          <w:bCs/>
          <w:color w:val="000000"/>
        </w:rPr>
        <w:t>Wei, F.</w:t>
      </w:r>
      <w:r w:rsidRPr="00E94A5A">
        <w:rPr>
          <w:rFonts w:ascii="Arial" w:hAnsi="Arial"/>
          <w:bCs/>
          <w:color w:val="000000"/>
        </w:rPr>
        <w:t xml:space="preserve">, Lovegrove, G. (2010) </w:t>
      </w:r>
      <w:r w:rsidRPr="00E94A5A">
        <w:rPr>
          <w:rFonts w:ascii="Arial" w:hAnsi="Arial"/>
          <w:u w:val="single"/>
        </w:rPr>
        <w:t>Quantifying the Road Safety Benefits of Increased Bicycle Use in North America</w:t>
      </w:r>
      <w:r w:rsidRPr="00E94A5A">
        <w:rPr>
          <w:rFonts w:ascii="Arial" w:hAnsi="Arial"/>
        </w:rPr>
        <w:t xml:space="preserve">, </w:t>
      </w:r>
      <w:r w:rsidRPr="00E94A5A">
        <w:rPr>
          <w:rFonts w:ascii="Arial" w:hAnsi="Arial"/>
          <w:lang w:val="en-US"/>
        </w:rPr>
        <w:t>20th Canadian Multidisciplinary Road Safety Conference, Niagara Falls, Ontario, June 6-9, 2010</w:t>
      </w:r>
    </w:p>
    <w:p w:rsidR="00F35A2D" w:rsidRPr="00E94A5A" w:rsidRDefault="00F35A2D" w:rsidP="00C21E65">
      <w:pPr>
        <w:pStyle w:val="ListParagraph"/>
        <w:numPr>
          <w:ilvl w:val="0"/>
          <w:numId w:val="32"/>
        </w:numPr>
        <w:jc w:val="both"/>
        <w:rPr>
          <w:rFonts w:ascii="Arial" w:hAnsi="Arial"/>
          <w:lang w:val="en-GB"/>
        </w:rPr>
      </w:pPr>
      <w:r w:rsidRPr="00E94A5A">
        <w:rPr>
          <w:rFonts w:ascii="Arial" w:hAnsi="Arial"/>
          <w:b/>
          <w:bCs/>
          <w:color w:val="000000"/>
        </w:rPr>
        <w:t>Wei, F.</w:t>
      </w:r>
      <w:r w:rsidRPr="00E94A5A">
        <w:rPr>
          <w:rFonts w:ascii="Arial" w:hAnsi="Arial"/>
          <w:bCs/>
          <w:color w:val="000000"/>
        </w:rPr>
        <w:t xml:space="preserve">, Lovegrove, G. (2010) </w:t>
      </w:r>
      <w:r w:rsidRPr="00E94A5A">
        <w:rPr>
          <w:rFonts w:ascii="Arial" w:hAnsi="Arial"/>
          <w:u w:val="single"/>
          <w:lang w:val="en-GB"/>
        </w:rPr>
        <w:t>Boundary Effects in Developing Macro-level CPMs: A Case Study of City of Ottawa</w:t>
      </w:r>
      <w:r w:rsidRPr="00E94A5A">
        <w:rPr>
          <w:rFonts w:ascii="Arial" w:hAnsi="Arial"/>
          <w:lang w:val="en-GB"/>
        </w:rPr>
        <w:t>, Annual Conference of the Canadian Institute of Transportation Engineers, August 8-11, 2010, Vancouver, BC, Canada.  Won best student paper award.</w:t>
      </w:r>
    </w:p>
    <w:p w:rsidR="00AD0AC9" w:rsidRPr="00E94A5A" w:rsidRDefault="00AD0AC9" w:rsidP="00C21E65">
      <w:pPr>
        <w:pStyle w:val="ListParagraph"/>
        <w:widowControl w:val="0"/>
        <w:numPr>
          <w:ilvl w:val="0"/>
          <w:numId w:val="32"/>
        </w:numPr>
        <w:tabs>
          <w:tab w:val="left" w:pos="990"/>
        </w:tabs>
        <w:jc w:val="both"/>
        <w:rPr>
          <w:rFonts w:ascii="Arial" w:hAnsi="Arial"/>
        </w:rPr>
      </w:pPr>
      <w:r w:rsidRPr="00E94A5A">
        <w:rPr>
          <w:rFonts w:ascii="Arial" w:hAnsi="Arial"/>
          <w:b/>
        </w:rPr>
        <w:t>Sun, J.</w:t>
      </w:r>
      <w:r w:rsidRPr="00E94A5A">
        <w:rPr>
          <w:rFonts w:ascii="Arial" w:hAnsi="Arial"/>
        </w:rPr>
        <w:t xml:space="preserve"> &amp; Lovegrove, G.R. (2010) </w:t>
      </w:r>
      <w:r w:rsidRPr="00E94A5A">
        <w:rPr>
          <w:rFonts w:ascii="Arial" w:hAnsi="Arial"/>
          <w:u w:val="single"/>
        </w:rPr>
        <w:t>Using Macro-Level Collision Prediction Models to Evaluate the Safety Level of Neighbourhood Road Network Patterns</w:t>
      </w:r>
      <w:r w:rsidRPr="00E94A5A">
        <w:rPr>
          <w:rFonts w:ascii="Arial" w:hAnsi="Arial"/>
        </w:rPr>
        <w:t xml:space="preserve">, </w:t>
      </w:r>
      <w:r w:rsidR="005864EE" w:rsidRPr="00E94A5A">
        <w:rPr>
          <w:rFonts w:ascii="Arial" w:hAnsi="Arial"/>
        </w:rPr>
        <w:t xml:space="preserve">89th Annual Meeting of the </w:t>
      </w:r>
      <w:r w:rsidRPr="00E94A5A">
        <w:rPr>
          <w:rFonts w:ascii="Arial" w:hAnsi="Arial"/>
        </w:rPr>
        <w:t xml:space="preserve">Transportation Research Board, Washington, DC. </w:t>
      </w:r>
      <w:r w:rsidR="005864EE" w:rsidRPr="00E94A5A">
        <w:rPr>
          <w:rFonts w:ascii="Arial" w:hAnsi="Arial"/>
        </w:rPr>
        <w:t>January 21, 2010.</w:t>
      </w:r>
      <w:r w:rsidR="00327348" w:rsidRPr="00E94A5A">
        <w:rPr>
          <w:rFonts w:ascii="Arial" w:hAnsi="Arial"/>
        </w:rPr>
        <w:t xml:space="preserve">  </w:t>
      </w:r>
    </w:p>
    <w:p w:rsidR="0060515C" w:rsidRPr="00E94A5A" w:rsidRDefault="0060515C" w:rsidP="00C21E65">
      <w:pPr>
        <w:pStyle w:val="ListParagraph"/>
        <w:numPr>
          <w:ilvl w:val="0"/>
          <w:numId w:val="32"/>
        </w:numPr>
        <w:autoSpaceDE w:val="0"/>
        <w:autoSpaceDN w:val="0"/>
        <w:adjustRightInd w:val="0"/>
        <w:jc w:val="both"/>
        <w:rPr>
          <w:rFonts w:ascii="Arial" w:hAnsi="Arial"/>
        </w:rPr>
      </w:pPr>
      <w:r w:rsidRPr="00E94A5A">
        <w:rPr>
          <w:rFonts w:ascii="Arial" w:hAnsi="Arial"/>
          <w:b/>
        </w:rPr>
        <w:lastRenderedPageBreak/>
        <w:t>Khondaker, B.</w:t>
      </w:r>
      <w:r w:rsidR="001C4D6E" w:rsidRPr="00E94A5A">
        <w:rPr>
          <w:rFonts w:ascii="Arial" w:hAnsi="Arial"/>
        </w:rPr>
        <w:t>,</w:t>
      </w:r>
      <w:r w:rsidRPr="00E94A5A">
        <w:rPr>
          <w:rFonts w:ascii="Arial" w:hAnsi="Arial"/>
        </w:rPr>
        <w:t xml:space="preserve"> Sayed, T. </w:t>
      </w:r>
      <w:r w:rsidR="001C4D6E" w:rsidRPr="00E94A5A">
        <w:rPr>
          <w:rFonts w:ascii="Arial" w:hAnsi="Arial"/>
        </w:rPr>
        <w:t>and</w:t>
      </w:r>
      <w:r w:rsidRPr="00E94A5A">
        <w:rPr>
          <w:rFonts w:ascii="Arial" w:hAnsi="Arial"/>
        </w:rPr>
        <w:t xml:space="preserve"> Lovegrove, G. (2009) </w:t>
      </w:r>
      <w:r w:rsidRPr="00E94A5A">
        <w:rPr>
          <w:rFonts w:ascii="Arial" w:hAnsi="Arial"/>
          <w:u w:val="single"/>
        </w:rPr>
        <w:t>Transferability of Community-Based, Macro-Level Collision Prediction Models Between Different Time-Space Regions for Use in Road Safety Planning Applications</w:t>
      </w:r>
      <w:r w:rsidRPr="00E94A5A">
        <w:rPr>
          <w:rFonts w:ascii="Arial" w:hAnsi="Arial"/>
        </w:rPr>
        <w:t>, 88th Annual Meeting of the Transportation Research Board, Washington, DC</w:t>
      </w:r>
      <w:r w:rsidR="001D06F8" w:rsidRPr="00E94A5A">
        <w:rPr>
          <w:rFonts w:ascii="Arial" w:hAnsi="Arial"/>
        </w:rPr>
        <w:t>, January 13</w:t>
      </w:r>
      <w:r w:rsidR="001B1A89" w:rsidRPr="00E94A5A">
        <w:rPr>
          <w:rFonts w:ascii="Arial" w:hAnsi="Arial"/>
        </w:rPr>
        <w:t>, 2009</w:t>
      </w:r>
      <w:r w:rsidRPr="00E94A5A">
        <w:rPr>
          <w:rFonts w:ascii="Arial" w:hAnsi="Arial"/>
        </w:rPr>
        <w:t>.</w:t>
      </w:r>
    </w:p>
    <w:p w:rsidR="0060515C" w:rsidRPr="00E94A5A" w:rsidRDefault="0060515C" w:rsidP="00C21E65">
      <w:pPr>
        <w:pStyle w:val="ListParagraph"/>
        <w:numPr>
          <w:ilvl w:val="0"/>
          <w:numId w:val="32"/>
        </w:numPr>
        <w:autoSpaceDE w:val="0"/>
        <w:autoSpaceDN w:val="0"/>
        <w:adjustRightInd w:val="0"/>
        <w:jc w:val="both"/>
        <w:rPr>
          <w:rFonts w:ascii="Arial" w:hAnsi="Arial"/>
        </w:rPr>
      </w:pPr>
      <w:r w:rsidRPr="00E94A5A">
        <w:rPr>
          <w:rFonts w:ascii="Arial" w:hAnsi="Arial"/>
          <w:b/>
        </w:rPr>
        <w:t>Sun, J.</w:t>
      </w:r>
      <w:r w:rsidR="001C4D6E" w:rsidRPr="00E94A5A">
        <w:rPr>
          <w:rFonts w:ascii="Arial" w:hAnsi="Arial"/>
        </w:rPr>
        <w:t xml:space="preserve">, </w:t>
      </w:r>
      <w:r w:rsidR="001C4D6E" w:rsidRPr="00E94A5A">
        <w:rPr>
          <w:rFonts w:ascii="Arial" w:hAnsi="Arial"/>
          <w:b/>
        </w:rPr>
        <w:t>Cockburn, G.,</w:t>
      </w:r>
      <w:r w:rsidRPr="00E94A5A">
        <w:rPr>
          <w:rFonts w:ascii="Arial" w:hAnsi="Arial"/>
        </w:rPr>
        <w:t xml:space="preserve"> Lovegrove, G.</w:t>
      </w:r>
      <w:r w:rsidR="001C4D6E" w:rsidRPr="00E94A5A">
        <w:rPr>
          <w:rFonts w:ascii="Arial" w:hAnsi="Arial"/>
        </w:rPr>
        <w:t>,</w:t>
      </w:r>
      <w:r w:rsidRPr="00E94A5A">
        <w:rPr>
          <w:rFonts w:ascii="Arial" w:hAnsi="Arial"/>
        </w:rPr>
        <w:t xml:space="preserve"> </w:t>
      </w:r>
      <w:r w:rsidR="001C4D6E" w:rsidRPr="00E94A5A">
        <w:rPr>
          <w:rFonts w:ascii="Arial" w:hAnsi="Arial"/>
        </w:rPr>
        <w:t>and</w:t>
      </w:r>
      <w:r w:rsidRPr="00E94A5A">
        <w:rPr>
          <w:rFonts w:ascii="Arial" w:hAnsi="Arial"/>
        </w:rPr>
        <w:t xml:space="preserve"> Pump, J. (2009) </w:t>
      </w:r>
      <w:r w:rsidRPr="00E94A5A">
        <w:rPr>
          <w:rFonts w:ascii="Arial" w:hAnsi="Arial"/>
          <w:u w:val="single"/>
        </w:rPr>
        <w:t>Community-Based Macro-Level Collision Prediction Models for Evaluating Road Safety Levels of Left-Turn and On-Street Parking Restrictions on Major Urban Corridors</w:t>
      </w:r>
      <w:r w:rsidRPr="00E94A5A">
        <w:rPr>
          <w:rFonts w:ascii="Arial" w:hAnsi="Arial"/>
        </w:rPr>
        <w:t>, 88th Annual Meeting of the Transportation Research Board, Washington, DC</w:t>
      </w:r>
      <w:r w:rsidR="001B1A89" w:rsidRPr="00E94A5A">
        <w:rPr>
          <w:rFonts w:ascii="Arial" w:hAnsi="Arial"/>
        </w:rPr>
        <w:t>, January 10, 2009</w:t>
      </w:r>
      <w:r w:rsidRPr="00E94A5A">
        <w:rPr>
          <w:rFonts w:ascii="Arial" w:hAnsi="Arial"/>
        </w:rPr>
        <w:t>.</w:t>
      </w:r>
    </w:p>
    <w:p w:rsidR="0060515C" w:rsidRPr="00E94A5A" w:rsidRDefault="0060515C" w:rsidP="00C21E65">
      <w:pPr>
        <w:pStyle w:val="ListParagraph"/>
        <w:numPr>
          <w:ilvl w:val="0"/>
          <w:numId w:val="32"/>
        </w:numPr>
        <w:autoSpaceDE w:val="0"/>
        <w:autoSpaceDN w:val="0"/>
        <w:adjustRightInd w:val="0"/>
        <w:jc w:val="both"/>
        <w:rPr>
          <w:rFonts w:ascii="Arial" w:hAnsi="Arial"/>
        </w:rPr>
      </w:pPr>
      <w:r w:rsidRPr="00E94A5A">
        <w:rPr>
          <w:rFonts w:ascii="Arial" w:hAnsi="Arial"/>
          <w:b/>
        </w:rPr>
        <w:t>Boozarjomehri, E</w:t>
      </w:r>
      <w:r w:rsidRPr="00E94A5A">
        <w:rPr>
          <w:rFonts w:ascii="Arial" w:hAnsi="Arial"/>
        </w:rPr>
        <w:t>.</w:t>
      </w:r>
      <w:r w:rsidR="009C3471" w:rsidRPr="00E94A5A">
        <w:rPr>
          <w:rFonts w:ascii="Arial" w:hAnsi="Arial"/>
        </w:rPr>
        <w:t>,</w:t>
      </w:r>
      <w:r w:rsidRPr="00E94A5A">
        <w:rPr>
          <w:rFonts w:ascii="Arial" w:hAnsi="Arial"/>
        </w:rPr>
        <w:t xml:space="preserve"> </w:t>
      </w:r>
      <w:r w:rsidRPr="00E94A5A">
        <w:rPr>
          <w:rFonts w:ascii="Arial" w:hAnsi="Arial"/>
          <w:b/>
        </w:rPr>
        <w:t>Manuel, S.</w:t>
      </w:r>
      <w:r w:rsidR="001C4D6E" w:rsidRPr="00E94A5A">
        <w:rPr>
          <w:rFonts w:ascii="Arial" w:hAnsi="Arial"/>
          <w:b/>
        </w:rPr>
        <w:t>,</w:t>
      </w:r>
      <w:r w:rsidRPr="00E94A5A">
        <w:rPr>
          <w:rFonts w:ascii="Arial" w:hAnsi="Arial"/>
          <w:b/>
        </w:rPr>
        <w:t xml:space="preserve"> Cockburn, G.</w:t>
      </w:r>
      <w:r w:rsidR="001C4D6E" w:rsidRPr="00E94A5A">
        <w:rPr>
          <w:rFonts w:ascii="Arial" w:hAnsi="Arial"/>
          <w:b/>
        </w:rPr>
        <w:t>,</w:t>
      </w:r>
      <w:r w:rsidRPr="00E94A5A">
        <w:rPr>
          <w:rFonts w:ascii="Arial" w:hAnsi="Arial"/>
        </w:rPr>
        <w:t xml:space="preserve"> </w:t>
      </w:r>
      <w:r w:rsidR="001C4D6E" w:rsidRPr="00E94A5A">
        <w:rPr>
          <w:rFonts w:ascii="Arial" w:hAnsi="Arial"/>
        </w:rPr>
        <w:t xml:space="preserve">and Lovegrove, G. </w:t>
      </w:r>
      <w:r w:rsidRPr="00E94A5A">
        <w:rPr>
          <w:rFonts w:ascii="Arial" w:hAnsi="Arial"/>
        </w:rPr>
        <w:t xml:space="preserve">(2009) </w:t>
      </w:r>
      <w:r w:rsidRPr="00E94A5A">
        <w:rPr>
          <w:rFonts w:ascii="Arial" w:hAnsi="Arial"/>
          <w:u w:val="single"/>
        </w:rPr>
        <w:t>A Feasibility Study of Short Line Semi-High Speed Electric Railway in Canada: Case Study of Okanagan Valley Railway</w:t>
      </w:r>
      <w:r w:rsidRPr="00E94A5A">
        <w:rPr>
          <w:rFonts w:ascii="Arial" w:hAnsi="Arial"/>
        </w:rPr>
        <w:t>, 88th Annual Meeting of the Transportation Research Board, Washington, DC</w:t>
      </w:r>
      <w:r w:rsidR="001B1A89" w:rsidRPr="00E94A5A">
        <w:rPr>
          <w:rFonts w:ascii="Arial" w:hAnsi="Arial"/>
        </w:rPr>
        <w:t>, January 11, 2009</w:t>
      </w:r>
      <w:r w:rsidRPr="00E94A5A">
        <w:rPr>
          <w:rFonts w:ascii="Arial" w:hAnsi="Arial"/>
        </w:rPr>
        <w:t>.</w:t>
      </w:r>
    </w:p>
    <w:p w:rsidR="0060515C" w:rsidRPr="00E94A5A" w:rsidRDefault="0060515C" w:rsidP="00C21E65">
      <w:pPr>
        <w:pStyle w:val="ListParagraph"/>
        <w:numPr>
          <w:ilvl w:val="0"/>
          <w:numId w:val="32"/>
        </w:numPr>
        <w:autoSpaceDE w:val="0"/>
        <w:autoSpaceDN w:val="0"/>
        <w:adjustRightInd w:val="0"/>
        <w:jc w:val="both"/>
        <w:rPr>
          <w:rFonts w:ascii="Arial" w:hAnsi="Arial"/>
        </w:rPr>
      </w:pPr>
      <w:r w:rsidRPr="00E94A5A">
        <w:rPr>
          <w:rFonts w:ascii="Arial" w:hAnsi="Arial"/>
        </w:rPr>
        <w:t>Lovegrove, G.</w:t>
      </w:r>
      <w:r w:rsidR="001C4D6E" w:rsidRPr="00E94A5A">
        <w:rPr>
          <w:rFonts w:ascii="Arial" w:hAnsi="Arial"/>
        </w:rPr>
        <w:t>,</w:t>
      </w:r>
      <w:r w:rsidRPr="00E94A5A">
        <w:rPr>
          <w:rFonts w:ascii="Arial" w:hAnsi="Arial"/>
        </w:rPr>
        <w:t xml:space="preserve"> Lim, C. </w:t>
      </w:r>
      <w:r w:rsidR="001C4D6E" w:rsidRPr="00E94A5A">
        <w:rPr>
          <w:rFonts w:ascii="Arial" w:hAnsi="Arial"/>
        </w:rPr>
        <w:t>and</w:t>
      </w:r>
      <w:r w:rsidRPr="00E94A5A">
        <w:rPr>
          <w:rFonts w:ascii="Arial" w:hAnsi="Arial"/>
        </w:rPr>
        <w:t xml:space="preserve"> Sayed, T. (2009) </w:t>
      </w:r>
      <w:r w:rsidRPr="00E94A5A">
        <w:rPr>
          <w:rFonts w:ascii="Arial" w:hAnsi="Arial"/>
          <w:u w:val="single"/>
        </w:rPr>
        <w:t>Using Macro-Level Collision Prediction Models to Conduct a Road Safety Evaluation of a Regional Transportation Plan</w:t>
      </w:r>
      <w:r w:rsidRPr="00E94A5A">
        <w:rPr>
          <w:rFonts w:ascii="Arial" w:hAnsi="Arial"/>
        </w:rPr>
        <w:t>, 88th Annual Meeting of the Transportation Research Board, Washington, DC</w:t>
      </w:r>
      <w:r w:rsidR="001B1A89" w:rsidRPr="00E94A5A">
        <w:rPr>
          <w:rFonts w:ascii="Arial" w:hAnsi="Arial"/>
        </w:rPr>
        <w:t>, January 10, 2009</w:t>
      </w:r>
      <w:r w:rsidRPr="00E94A5A">
        <w:rPr>
          <w:rFonts w:ascii="Arial" w:hAnsi="Arial"/>
        </w:rPr>
        <w:t>.</w:t>
      </w:r>
    </w:p>
    <w:p w:rsidR="0060515C" w:rsidRPr="00E94A5A" w:rsidRDefault="00303C45" w:rsidP="00C21E65">
      <w:pPr>
        <w:pStyle w:val="ListParagraph"/>
        <w:numPr>
          <w:ilvl w:val="0"/>
          <w:numId w:val="32"/>
        </w:numPr>
        <w:autoSpaceDE w:val="0"/>
        <w:autoSpaceDN w:val="0"/>
        <w:adjustRightInd w:val="0"/>
        <w:jc w:val="both"/>
        <w:rPr>
          <w:rFonts w:ascii="Arial" w:hAnsi="Arial"/>
        </w:rPr>
      </w:pPr>
      <w:r>
        <w:rPr>
          <w:rFonts w:ascii="Arial" w:hAnsi="Arial"/>
        </w:rPr>
        <w:t>*</w:t>
      </w:r>
      <w:r w:rsidR="0060515C" w:rsidRPr="00E94A5A">
        <w:rPr>
          <w:rFonts w:ascii="Arial" w:hAnsi="Arial"/>
        </w:rPr>
        <w:t xml:space="preserve">Lovegrove, G. &amp; Litman, </w:t>
      </w:r>
      <w:proofErr w:type="gramStart"/>
      <w:r w:rsidR="0060515C" w:rsidRPr="00E94A5A">
        <w:rPr>
          <w:rFonts w:ascii="Arial" w:hAnsi="Arial"/>
        </w:rPr>
        <w:t>T</w:t>
      </w:r>
      <w:proofErr w:type="gramEnd"/>
      <w:r w:rsidR="0060515C" w:rsidRPr="00E94A5A">
        <w:rPr>
          <w:rFonts w:ascii="Arial" w:hAnsi="Arial"/>
        </w:rPr>
        <w:t xml:space="preserve">. (2008) </w:t>
      </w:r>
      <w:r w:rsidR="0060515C" w:rsidRPr="00E94A5A">
        <w:rPr>
          <w:rFonts w:ascii="Arial" w:hAnsi="Arial"/>
          <w:u w:val="single"/>
        </w:rPr>
        <w:t>Using Macro-Level Collision Prediction Models to Evaluate the Road Safety Effects of Mobility Management Strategies: New Empirical Tools to Promote Sustainable Development</w:t>
      </w:r>
      <w:r w:rsidR="0060515C" w:rsidRPr="00E94A5A">
        <w:rPr>
          <w:rFonts w:ascii="Arial" w:hAnsi="Arial"/>
        </w:rPr>
        <w:t>, 87th Annual Meeting of the Transportation Research Board, Washington, DC</w:t>
      </w:r>
      <w:r w:rsidR="001B1A89" w:rsidRPr="00E94A5A">
        <w:rPr>
          <w:rFonts w:ascii="Arial" w:hAnsi="Arial"/>
        </w:rPr>
        <w:t>, January 14, 200</w:t>
      </w:r>
      <w:r w:rsidR="00BE7F7E" w:rsidRPr="00E94A5A">
        <w:rPr>
          <w:rFonts w:ascii="Arial" w:hAnsi="Arial"/>
        </w:rPr>
        <w:t>8</w:t>
      </w:r>
      <w:r w:rsidR="0060515C" w:rsidRPr="00E94A5A">
        <w:rPr>
          <w:rFonts w:ascii="Arial" w:hAnsi="Arial"/>
        </w:rPr>
        <w:t>.</w:t>
      </w:r>
      <w:r w:rsidR="00327348" w:rsidRPr="00E94A5A">
        <w:rPr>
          <w:rFonts w:ascii="Arial" w:hAnsi="Arial"/>
        </w:rPr>
        <w:t xml:space="preserve">  </w:t>
      </w:r>
    </w:p>
    <w:p w:rsidR="0060515C" w:rsidRPr="00E94A5A" w:rsidRDefault="0060515C" w:rsidP="00C21E65">
      <w:pPr>
        <w:pStyle w:val="ListParagraph"/>
        <w:numPr>
          <w:ilvl w:val="0"/>
          <w:numId w:val="32"/>
        </w:numPr>
        <w:jc w:val="both"/>
        <w:rPr>
          <w:rFonts w:ascii="Arial" w:hAnsi="Arial"/>
        </w:rPr>
      </w:pPr>
      <w:r w:rsidRPr="00E94A5A">
        <w:rPr>
          <w:rFonts w:ascii="Arial" w:hAnsi="Arial"/>
        </w:rPr>
        <w:t xml:space="preserve">Lovegrove, G.R. and Sayed, T. (2007) </w:t>
      </w:r>
      <w:r w:rsidRPr="00E94A5A">
        <w:rPr>
          <w:rFonts w:ascii="Arial" w:hAnsi="Arial"/>
          <w:u w:val="single"/>
        </w:rPr>
        <w:t>Using Macro-Level Collision Prediction Models to Enhance Traditional Reactive Road Safety Improvement Programs,</w:t>
      </w:r>
      <w:r w:rsidRPr="00E94A5A">
        <w:rPr>
          <w:rFonts w:ascii="Arial" w:hAnsi="Arial"/>
        </w:rPr>
        <w:t xml:space="preserve"> 86th Annual Meeting of the Transportation Research Board, Washington, DC. [Best paper award]</w:t>
      </w:r>
      <w:r w:rsidR="001B1A89" w:rsidRPr="00E94A5A">
        <w:rPr>
          <w:rFonts w:ascii="Arial" w:hAnsi="Arial"/>
        </w:rPr>
        <w:t>, January 15, 2007</w:t>
      </w:r>
      <w:r w:rsidRPr="00E94A5A">
        <w:rPr>
          <w:rFonts w:ascii="Arial" w:hAnsi="Arial"/>
        </w:rPr>
        <w:t>.</w:t>
      </w:r>
    </w:p>
    <w:p w:rsidR="0060515C" w:rsidRPr="00E94A5A" w:rsidRDefault="0060515C" w:rsidP="00C21E65">
      <w:pPr>
        <w:pStyle w:val="ListParagraph"/>
        <w:numPr>
          <w:ilvl w:val="0"/>
          <w:numId w:val="32"/>
        </w:numPr>
        <w:suppressAutoHyphens/>
        <w:jc w:val="both"/>
        <w:rPr>
          <w:rFonts w:ascii="Arial" w:hAnsi="Arial"/>
        </w:rPr>
      </w:pPr>
      <w:r w:rsidRPr="00E94A5A">
        <w:rPr>
          <w:rFonts w:ascii="Arial" w:hAnsi="Arial"/>
        </w:rPr>
        <w:t xml:space="preserve">Lovegrove, G.R. and Sayed, T. (2006) </w:t>
      </w:r>
      <w:r w:rsidRPr="00E94A5A">
        <w:rPr>
          <w:rFonts w:ascii="Arial" w:hAnsi="Arial"/>
          <w:u w:val="single"/>
        </w:rPr>
        <w:t>Using Macro-Level Collision Prediction Models in Road Safety Planning Applications</w:t>
      </w:r>
      <w:r w:rsidRPr="00E94A5A">
        <w:rPr>
          <w:rFonts w:ascii="Arial" w:hAnsi="Arial"/>
        </w:rPr>
        <w:t>, 85th Annual Meeting of the Transportation Research Board, Washington, DC</w:t>
      </w:r>
      <w:r w:rsidR="001B1A89" w:rsidRPr="00E94A5A">
        <w:rPr>
          <w:rFonts w:ascii="Arial" w:hAnsi="Arial"/>
        </w:rPr>
        <w:t>, January 15, 2006</w:t>
      </w:r>
      <w:r w:rsidRPr="00E94A5A">
        <w:rPr>
          <w:rFonts w:ascii="Arial" w:hAnsi="Arial"/>
        </w:rPr>
        <w:t xml:space="preserve">. </w:t>
      </w:r>
    </w:p>
    <w:p w:rsidR="0060515C" w:rsidRPr="00E94A5A" w:rsidRDefault="0060515C" w:rsidP="0060515C">
      <w:pPr>
        <w:tabs>
          <w:tab w:val="left" w:pos="720"/>
        </w:tabs>
        <w:ind w:left="2160" w:hanging="720"/>
      </w:pPr>
    </w:p>
    <w:p w:rsidR="00306D72" w:rsidRPr="00E94A5A" w:rsidRDefault="0060515C" w:rsidP="00306D72">
      <w:pPr>
        <w:ind w:left="720"/>
        <w:rPr>
          <w:i/>
        </w:rPr>
      </w:pPr>
      <w:r w:rsidRPr="00E94A5A">
        <w:rPr>
          <w:i/>
        </w:rPr>
        <w:t>Conference Proceedings (Abstracts Refereed)</w:t>
      </w:r>
      <w:r w:rsidR="001B1A89" w:rsidRPr="00E94A5A">
        <w:rPr>
          <w:i/>
        </w:rPr>
        <w:t xml:space="preserve"> </w:t>
      </w:r>
    </w:p>
    <w:p w:rsidR="00306660" w:rsidRPr="00306660" w:rsidRDefault="00306660" w:rsidP="00306660">
      <w:pPr>
        <w:pStyle w:val="ListParagraph"/>
        <w:numPr>
          <w:ilvl w:val="0"/>
          <w:numId w:val="10"/>
        </w:numPr>
        <w:rPr>
          <w:rFonts w:ascii="Arial" w:hAnsi="Arial"/>
        </w:rPr>
      </w:pPr>
      <w:r w:rsidRPr="00306660">
        <w:rPr>
          <w:rFonts w:ascii="Arial" w:hAnsi="Arial"/>
          <w:b/>
        </w:rPr>
        <w:t>Mohamed H</w:t>
      </w:r>
      <w:r w:rsidRPr="00306660">
        <w:rPr>
          <w:rFonts w:ascii="Arial" w:hAnsi="Arial"/>
        </w:rPr>
        <w:t>, Lovegrove G, Markley L (2018) The influence of battery bank sizing on fuel cell efficiency in series fuel cell battery hybrid intercity passenger railway vehicles: the case study of the Intercity 125, Hydrail 2018, Rome, Italy, June.</w:t>
      </w:r>
    </w:p>
    <w:p w:rsidR="00306660" w:rsidRDefault="00306660" w:rsidP="00C21E65">
      <w:pPr>
        <w:numPr>
          <w:ilvl w:val="0"/>
          <w:numId w:val="10"/>
        </w:numPr>
        <w:autoSpaceDE w:val="0"/>
        <w:autoSpaceDN w:val="0"/>
        <w:adjustRightInd w:val="0"/>
        <w:jc w:val="both"/>
      </w:pPr>
      <w:r w:rsidRPr="00306660">
        <w:rPr>
          <w:b/>
        </w:rPr>
        <w:t>Morrison E, Zhou A</w:t>
      </w:r>
      <w:r>
        <w:t>, Lovegrove G (2017) Sustainable Community Planning: Lessons Learned from the Dutch, Building Sustainable Communities Conference, November 23, 2017, Kelowna, BC.</w:t>
      </w:r>
    </w:p>
    <w:p w:rsidR="00306660" w:rsidRPr="00306660" w:rsidRDefault="00306660" w:rsidP="00306660">
      <w:pPr>
        <w:numPr>
          <w:ilvl w:val="0"/>
          <w:numId w:val="10"/>
        </w:numPr>
        <w:autoSpaceDE w:val="0"/>
        <w:autoSpaceDN w:val="0"/>
        <w:adjustRightInd w:val="0"/>
        <w:jc w:val="both"/>
      </w:pPr>
      <w:r>
        <w:rPr>
          <w:b/>
        </w:rPr>
        <w:t>Masoud A</w:t>
      </w:r>
      <w:r w:rsidRPr="00306660">
        <w:t xml:space="preserve">, Harris G, Lovegrove G (2017) </w:t>
      </w:r>
      <w:proofErr w:type="spellStart"/>
      <w:r>
        <w:t>CoHousing</w:t>
      </w:r>
      <w:proofErr w:type="spellEnd"/>
      <w:r>
        <w:t>: What it is, Why it works, How to get it started, Building Sustainable Co</w:t>
      </w:r>
      <w:r w:rsidRPr="00306660">
        <w:t>mmunities Conference, November 23, 2017, Kelowna, BC.</w:t>
      </w:r>
    </w:p>
    <w:p w:rsidR="00306660" w:rsidRPr="00306660" w:rsidRDefault="00306660" w:rsidP="00555A5E">
      <w:pPr>
        <w:pStyle w:val="ListParagraph"/>
        <w:numPr>
          <w:ilvl w:val="0"/>
          <w:numId w:val="10"/>
        </w:numPr>
        <w:autoSpaceDE w:val="0"/>
        <w:autoSpaceDN w:val="0"/>
        <w:adjustRightInd w:val="0"/>
        <w:jc w:val="both"/>
        <w:rPr>
          <w:rFonts w:ascii="Arial" w:hAnsi="Arial"/>
        </w:rPr>
      </w:pPr>
      <w:r w:rsidRPr="00306660">
        <w:rPr>
          <w:rFonts w:ascii="Arial" w:hAnsi="Arial"/>
        </w:rPr>
        <w:t>Momer B, Idris A, Lovegrove G (2017) SMARTer Growth: Case Studies from around the world, Building Sustainable Communities Conference, November 23, 2017, Kelowna, BC.</w:t>
      </w:r>
    </w:p>
    <w:p w:rsidR="0060515C" w:rsidRPr="00E94A5A" w:rsidRDefault="0060515C" w:rsidP="00C21E65">
      <w:pPr>
        <w:numPr>
          <w:ilvl w:val="0"/>
          <w:numId w:val="10"/>
        </w:numPr>
        <w:autoSpaceDE w:val="0"/>
        <w:autoSpaceDN w:val="0"/>
        <w:adjustRightInd w:val="0"/>
        <w:jc w:val="both"/>
      </w:pPr>
      <w:r w:rsidRPr="00E94A5A">
        <w:rPr>
          <w:b/>
        </w:rPr>
        <w:t>Sun, J.</w:t>
      </w:r>
      <w:r w:rsidRPr="00E94A5A">
        <w:t xml:space="preserve">, </w:t>
      </w:r>
      <w:r w:rsidR="001C4D6E" w:rsidRPr="00E94A5A">
        <w:rPr>
          <w:b/>
        </w:rPr>
        <w:t>Cockburn, G</w:t>
      </w:r>
      <w:r w:rsidR="001C4D6E" w:rsidRPr="00E94A5A">
        <w:t xml:space="preserve">., </w:t>
      </w:r>
      <w:r w:rsidRPr="00E94A5A">
        <w:rPr>
          <w:u w:val="single"/>
        </w:rPr>
        <w:t>Lovegrove, G.</w:t>
      </w:r>
      <w:r w:rsidRPr="00E94A5A">
        <w:t xml:space="preserve">, </w:t>
      </w:r>
      <w:r w:rsidR="001C4D6E" w:rsidRPr="00E94A5A">
        <w:t xml:space="preserve">and </w:t>
      </w:r>
      <w:r w:rsidRPr="00E94A5A">
        <w:t xml:space="preserve">Pump, J. (2009) </w:t>
      </w:r>
      <w:r w:rsidRPr="00E94A5A">
        <w:rPr>
          <w:u w:val="single"/>
        </w:rPr>
        <w:t>Community-Based Macro-Level Collision Prediction Models for Evaluating Road Safety Levels of Left-Turn and On-Street Parking Restrictions on Major Urban Corridors</w:t>
      </w:r>
      <w:r w:rsidRPr="00E94A5A">
        <w:t>, Presented at the 19</w:t>
      </w:r>
      <w:r w:rsidRPr="00E94A5A">
        <w:rPr>
          <w:vertAlign w:val="superscript"/>
        </w:rPr>
        <w:t>th</w:t>
      </w:r>
      <w:r w:rsidRPr="00E94A5A">
        <w:t xml:space="preserve"> Canadian Multi-Disciplinary Road Safety Conference, Saskatoon, Canada</w:t>
      </w:r>
      <w:r w:rsidR="001B1A89" w:rsidRPr="00E94A5A">
        <w:t xml:space="preserve">, June </w:t>
      </w:r>
      <w:r w:rsidR="00873478" w:rsidRPr="00E94A5A">
        <w:t>8, 2009</w:t>
      </w:r>
      <w:r w:rsidRPr="00E94A5A">
        <w:t xml:space="preserve">. </w:t>
      </w:r>
    </w:p>
    <w:p w:rsidR="0060515C" w:rsidRPr="00E94A5A" w:rsidRDefault="0060515C" w:rsidP="00C21E65">
      <w:pPr>
        <w:numPr>
          <w:ilvl w:val="0"/>
          <w:numId w:val="10"/>
        </w:numPr>
        <w:autoSpaceDE w:val="0"/>
        <w:autoSpaceDN w:val="0"/>
        <w:adjustRightInd w:val="0"/>
        <w:jc w:val="both"/>
      </w:pPr>
      <w:r w:rsidRPr="00E94A5A">
        <w:rPr>
          <w:b/>
        </w:rPr>
        <w:t>Sun, J</w:t>
      </w:r>
      <w:r w:rsidRPr="00E94A5A">
        <w:t xml:space="preserve">., </w:t>
      </w:r>
      <w:r w:rsidRPr="00E94A5A">
        <w:rPr>
          <w:b/>
        </w:rPr>
        <w:t>Boozarjomehri, E., Cockburn, G</w:t>
      </w:r>
      <w:r w:rsidRPr="00E94A5A">
        <w:t>.</w:t>
      </w:r>
      <w:r w:rsidR="001C4D6E" w:rsidRPr="00E94A5A">
        <w:t>, and</w:t>
      </w:r>
      <w:r w:rsidRPr="00E94A5A">
        <w:t xml:space="preserve"> </w:t>
      </w:r>
      <w:r w:rsidR="001C4D6E" w:rsidRPr="00E94A5A">
        <w:t xml:space="preserve">Lovegrove, G. </w:t>
      </w:r>
      <w:r w:rsidRPr="00E94A5A">
        <w:t>(2009)</w:t>
      </w:r>
      <w:r w:rsidRPr="00E94A5A">
        <w:rPr>
          <w:u w:val="single"/>
        </w:rPr>
        <w:t xml:space="preserve"> Effectiveness Of Transferred Community-Based, Macro-Level Collision Prediction Models In Road Safety Improvement Programs,</w:t>
      </w:r>
      <w:r w:rsidRPr="00E94A5A">
        <w:t xml:space="preserve"> Presented at the 19</w:t>
      </w:r>
      <w:r w:rsidRPr="00E94A5A">
        <w:rPr>
          <w:vertAlign w:val="superscript"/>
        </w:rPr>
        <w:t>th</w:t>
      </w:r>
      <w:r w:rsidRPr="00E94A5A">
        <w:t xml:space="preserve"> Canadian Multi-Disciplinary Road Safety Conference, Saskatoon, Canada</w:t>
      </w:r>
      <w:r w:rsidR="00873478" w:rsidRPr="00E94A5A">
        <w:t>, June 8, 2009</w:t>
      </w:r>
      <w:r w:rsidRPr="00E94A5A">
        <w:t xml:space="preserve">. </w:t>
      </w:r>
    </w:p>
    <w:p w:rsidR="0060515C" w:rsidRPr="00E94A5A" w:rsidRDefault="0060515C" w:rsidP="00C21E65">
      <w:pPr>
        <w:pStyle w:val="Default"/>
        <w:numPr>
          <w:ilvl w:val="0"/>
          <w:numId w:val="10"/>
        </w:numPr>
        <w:jc w:val="both"/>
        <w:rPr>
          <w:color w:val="auto"/>
          <w:sz w:val="20"/>
          <w:szCs w:val="20"/>
        </w:rPr>
      </w:pPr>
      <w:r w:rsidRPr="00E94A5A">
        <w:rPr>
          <w:b/>
          <w:color w:val="auto"/>
          <w:sz w:val="20"/>
          <w:szCs w:val="20"/>
        </w:rPr>
        <w:t>Boozarjomehri, E.</w:t>
      </w:r>
      <w:r w:rsidRPr="00E94A5A">
        <w:rPr>
          <w:color w:val="auto"/>
          <w:sz w:val="20"/>
          <w:szCs w:val="20"/>
        </w:rPr>
        <w:t xml:space="preserve"> </w:t>
      </w:r>
      <w:r w:rsidR="001C4D6E" w:rsidRPr="00E94A5A">
        <w:rPr>
          <w:color w:val="auto"/>
          <w:sz w:val="20"/>
          <w:szCs w:val="20"/>
        </w:rPr>
        <w:t>and</w:t>
      </w:r>
      <w:r w:rsidRPr="00E94A5A">
        <w:rPr>
          <w:color w:val="auto"/>
          <w:sz w:val="20"/>
          <w:szCs w:val="20"/>
        </w:rPr>
        <w:t xml:space="preserve"> Lovegrove, G. (2009) </w:t>
      </w:r>
      <w:r w:rsidRPr="00E94A5A">
        <w:rPr>
          <w:color w:val="auto"/>
          <w:sz w:val="20"/>
          <w:szCs w:val="20"/>
          <w:u w:val="single"/>
        </w:rPr>
        <w:t xml:space="preserve">Community-Based, </w:t>
      </w:r>
      <w:r w:rsidRPr="00E94A5A">
        <w:rPr>
          <w:bCs/>
          <w:color w:val="auto"/>
          <w:sz w:val="20"/>
          <w:szCs w:val="20"/>
          <w:u w:val="single"/>
        </w:rPr>
        <w:t>Macro-level Collision Prediction Models for Evaluating Safety Benefits and Costs of the Highway-related Projects</w:t>
      </w:r>
      <w:r w:rsidRPr="00E94A5A">
        <w:rPr>
          <w:bCs/>
          <w:color w:val="auto"/>
          <w:sz w:val="20"/>
          <w:szCs w:val="20"/>
        </w:rPr>
        <w:t>,</w:t>
      </w:r>
      <w:r w:rsidRPr="00E94A5A">
        <w:rPr>
          <w:color w:val="auto"/>
          <w:sz w:val="20"/>
          <w:szCs w:val="20"/>
        </w:rPr>
        <w:t xml:space="preserve"> Presented at the 19</w:t>
      </w:r>
      <w:r w:rsidRPr="00E94A5A">
        <w:rPr>
          <w:color w:val="auto"/>
          <w:sz w:val="20"/>
          <w:szCs w:val="20"/>
          <w:vertAlign w:val="superscript"/>
        </w:rPr>
        <w:t>th</w:t>
      </w:r>
      <w:r w:rsidRPr="00E94A5A">
        <w:rPr>
          <w:color w:val="auto"/>
          <w:sz w:val="20"/>
          <w:szCs w:val="20"/>
        </w:rPr>
        <w:t xml:space="preserve"> Canadian Multi-Disciplinary Road Safety Conference, Saskatoon, Canada</w:t>
      </w:r>
      <w:r w:rsidR="00873478" w:rsidRPr="00E94A5A">
        <w:rPr>
          <w:color w:val="auto"/>
          <w:sz w:val="20"/>
          <w:szCs w:val="20"/>
        </w:rPr>
        <w:t>, June 8, 2009</w:t>
      </w:r>
      <w:r w:rsidRPr="00E94A5A">
        <w:rPr>
          <w:color w:val="auto"/>
          <w:sz w:val="20"/>
          <w:szCs w:val="20"/>
        </w:rPr>
        <w:t>.</w:t>
      </w:r>
    </w:p>
    <w:p w:rsidR="0060515C" w:rsidRPr="00E94A5A" w:rsidRDefault="0060515C" w:rsidP="00C21E65">
      <w:pPr>
        <w:numPr>
          <w:ilvl w:val="0"/>
          <w:numId w:val="10"/>
        </w:numPr>
        <w:autoSpaceDE w:val="0"/>
        <w:autoSpaceDN w:val="0"/>
        <w:adjustRightInd w:val="0"/>
        <w:jc w:val="both"/>
      </w:pPr>
      <w:r w:rsidRPr="00E94A5A">
        <w:rPr>
          <w:b/>
        </w:rPr>
        <w:t>Boozarjomehri, E.</w:t>
      </w:r>
      <w:r w:rsidRPr="00E94A5A">
        <w:t xml:space="preserve"> </w:t>
      </w:r>
      <w:r w:rsidR="001C4D6E" w:rsidRPr="00E94A5A">
        <w:t>and</w:t>
      </w:r>
      <w:r w:rsidRPr="00E94A5A">
        <w:t xml:space="preserve"> Lovegrove, G. (2009) </w:t>
      </w:r>
      <w:r w:rsidRPr="00E94A5A">
        <w:rPr>
          <w:u w:val="single"/>
        </w:rPr>
        <w:t>A Feasibility Study of Short-Line Semi-High Speed Electric Railways in Canada: Case Study of Okanagan Valley Railway</w:t>
      </w:r>
      <w:r w:rsidRPr="00E94A5A">
        <w:t>.  Presented at ITE Quad Conference, Vancouver, Canada</w:t>
      </w:r>
      <w:r w:rsidR="00873478" w:rsidRPr="00E94A5A">
        <w:t xml:space="preserve">, </w:t>
      </w:r>
      <w:proofErr w:type="gramStart"/>
      <w:r w:rsidR="00873478" w:rsidRPr="00E94A5A">
        <w:t>May</w:t>
      </w:r>
      <w:proofErr w:type="gramEnd"/>
      <w:r w:rsidR="00873478" w:rsidRPr="00E94A5A">
        <w:t xml:space="preserve"> 1, 2009</w:t>
      </w:r>
      <w:r w:rsidRPr="00E94A5A">
        <w:t>.</w:t>
      </w:r>
    </w:p>
    <w:p w:rsidR="006B0835" w:rsidRPr="00E94A5A" w:rsidRDefault="006B0835" w:rsidP="00C21E65">
      <w:pPr>
        <w:widowControl w:val="0"/>
        <w:numPr>
          <w:ilvl w:val="0"/>
          <w:numId w:val="10"/>
        </w:numPr>
        <w:jc w:val="both"/>
      </w:pPr>
      <w:r w:rsidRPr="00E94A5A">
        <w:t xml:space="preserve">Lovegrove, G. (2008) </w:t>
      </w:r>
      <w:r w:rsidRPr="00E94A5A">
        <w:rPr>
          <w:u w:val="single"/>
        </w:rPr>
        <w:t>Sustainable Road Safety</w:t>
      </w:r>
      <w:r w:rsidRPr="00E94A5A">
        <w:t>, Canadian Institute of Transportation Engineers (CITE), Annual Conference, Victoria, Canada</w:t>
      </w:r>
      <w:r w:rsidR="00873478" w:rsidRPr="00E94A5A">
        <w:t>, April 29, 2008</w:t>
      </w:r>
      <w:r w:rsidRPr="00E94A5A">
        <w:t xml:space="preserve">. </w:t>
      </w:r>
    </w:p>
    <w:p w:rsidR="006B0835" w:rsidRPr="00E94A5A" w:rsidRDefault="006B0835" w:rsidP="00C21E65">
      <w:pPr>
        <w:widowControl w:val="0"/>
        <w:numPr>
          <w:ilvl w:val="0"/>
          <w:numId w:val="10"/>
        </w:numPr>
        <w:jc w:val="both"/>
      </w:pPr>
      <w:r w:rsidRPr="00E94A5A">
        <w:t xml:space="preserve">Lovegrove, G. (2008) </w:t>
      </w:r>
      <w:r w:rsidRPr="00E94A5A">
        <w:rPr>
          <w:u w:val="single"/>
        </w:rPr>
        <w:t>Sustainable Road Safety</w:t>
      </w:r>
      <w:r w:rsidRPr="00E94A5A">
        <w:t xml:space="preserve">, </w:t>
      </w:r>
      <w:bookmarkStart w:id="2" w:name="OLE_LINK2"/>
      <w:r w:rsidRPr="00E94A5A">
        <w:t>Canadian Association of Road Safety Professionals (CARSP), Annual Conference, Whistler, Canada</w:t>
      </w:r>
      <w:r w:rsidR="00873478" w:rsidRPr="00E94A5A">
        <w:t>, June 10, 2008</w:t>
      </w:r>
      <w:r w:rsidRPr="00E94A5A">
        <w:t>.</w:t>
      </w:r>
      <w:bookmarkEnd w:id="2"/>
    </w:p>
    <w:p w:rsidR="006B0835" w:rsidRPr="00E94A5A" w:rsidRDefault="006B0835" w:rsidP="00C21E65">
      <w:pPr>
        <w:numPr>
          <w:ilvl w:val="0"/>
          <w:numId w:val="10"/>
        </w:numPr>
        <w:tabs>
          <w:tab w:val="left" w:pos="576"/>
          <w:tab w:val="left" w:pos="1296"/>
          <w:tab w:val="left" w:pos="2736"/>
        </w:tabs>
      </w:pPr>
      <w:r w:rsidRPr="00E94A5A">
        <w:t xml:space="preserve">Lovegrove, G. (2006) </w:t>
      </w:r>
      <w:r w:rsidRPr="00E94A5A">
        <w:rPr>
          <w:u w:val="single"/>
        </w:rPr>
        <w:t>The elephant in the room – social sustainability in a bottom line world: Teaching and research at UBC Okanagan on Sustainability to protect ourselves and future generations</w:t>
      </w:r>
      <w:r w:rsidRPr="00E94A5A">
        <w:t xml:space="preserve">, </w:t>
      </w:r>
      <w:r w:rsidRPr="00E94A5A">
        <w:lastRenderedPageBreak/>
        <w:t>Association for the Advancement of Sustainability in Higher Education (AASHE), Tempe, Arizona</w:t>
      </w:r>
      <w:r w:rsidR="00873478" w:rsidRPr="00E94A5A">
        <w:t>, October 5, 2006</w:t>
      </w:r>
      <w:r w:rsidRPr="00E94A5A">
        <w:t>.</w:t>
      </w:r>
    </w:p>
    <w:p w:rsidR="006B0835" w:rsidRPr="00E94A5A" w:rsidRDefault="006B0835" w:rsidP="00C21E65">
      <w:pPr>
        <w:numPr>
          <w:ilvl w:val="0"/>
          <w:numId w:val="10"/>
        </w:numPr>
        <w:suppressAutoHyphens/>
        <w:jc w:val="both"/>
      </w:pPr>
      <w:r w:rsidRPr="00E94A5A">
        <w:t xml:space="preserve">Lovegrove, G.R. &amp; Sayed, T. (2005) </w:t>
      </w:r>
      <w:r w:rsidRPr="00E94A5A">
        <w:rPr>
          <w:u w:val="single"/>
        </w:rPr>
        <w:t>Macro-Level Collision Prediction Models for Evaluating Neighbourhood Traffic Safety</w:t>
      </w:r>
      <w:r w:rsidRPr="00E94A5A">
        <w:t>, Presented at the Canadian Association of Civil Engineers Annual Meeting, Ottawa, ON</w:t>
      </w:r>
      <w:r w:rsidR="00873478" w:rsidRPr="00E94A5A">
        <w:t>, June 5, 2005</w:t>
      </w:r>
      <w:r w:rsidRPr="00E94A5A">
        <w:t>.</w:t>
      </w:r>
    </w:p>
    <w:p w:rsidR="006B0835" w:rsidRPr="00E94A5A" w:rsidRDefault="006B0835" w:rsidP="00C21E65">
      <w:pPr>
        <w:numPr>
          <w:ilvl w:val="0"/>
          <w:numId w:val="10"/>
        </w:numPr>
        <w:tabs>
          <w:tab w:val="left" w:pos="576"/>
          <w:tab w:val="left" w:pos="1296"/>
          <w:tab w:val="left" w:pos="2736"/>
        </w:tabs>
      </w:pPr>
      <w:r w:rsidRPr="00E94A5A">
        <w:t xml:space="preserve">Lovegrove, G. &amp; Sayed, T. (2005) </w:t>
      </w:r>
      <w:r w:rsidRPr="00E94A5A">
        <w:rPr>
          <w:u w:val="single"/>
        </w:rPr>
        <w:t>Community-Based, Macro-Level Collision Prediction Models</w:t>
      </w:r>
      <w:r w:rsidRPr="00E94A5A">
        <w:t>, CITE Vancouver Quad Meeting, Vancouver, BC, April</w:t>
      </w:r>
      <w:r w:rsidR="00873478" w:rsidRPr="00E94A5A">
        <w:t xml:space="preserve"> 8, 2005</w:t>
      </w:r>
      <w:r w:rsidRPr="00E94A5A">
        <w:t>.</w:t>
      </w:r>
    </w:p>
    <w:p w:rsidR="006B0835" w:rsidRPr="00E94A5A" w:rsidRDefault="006B0835" w:rsidP="00C21E65">
      <w:pPr>
        <w:numPr>
          <w:ilvl w:val="0"/>
          <w:numId w:val="10"/>
        </w:numPr>
        <w:tabs>
          <w:tab w:val="left" w:pos="576"/>
          <w:tab w:val="left" w:pos="1296"/>
          <w:tab w:val="left" w:pos="2736"/>
        </w:tabs>
      </w:pPr>
      <w:r w:rsidRPr="00E94A5A">
        <w:t xml:space="preserve">Lovegrove, G. (2004) </w:t>
      </w:r>
      <w:r w:rsidRPr="00E94A5A">
        <w:rPr>
          <w:u w:val="single"/>
        </w:rPr>
        <w:t>ComPASS: Community U-Pass Program at UBC</w:t>
      </w:r>
      <w:r w:rsidRPr="00E94A5A">
        <w:t>, American Association of University Administrators Annual Meeting, Vancouver, BC</w:t>
      </w:r>
      <w:r w:rsidR="00873478" w:rsidRPr="00E94A5A">
        <w:t>, June 28, 2004</w:t>
      </w:r>
      <w:r w:rsidRPr="00E94A5A">
        <w:t>.</w:t>
      </w:r>
    </w:p>
    <w:p w:rsidR="006B0835" w:rsidRPr="00E94A5A" w:rsidRDefault="006B0835" w:rsidP="00C21E65">
      <w:pPr>
        <w:numPr>
          <w:ilvl w:val="0"/>
          <w:numId w:val="10"/>
        </w:numPr>
        <w:tabs>
          <w:tab w:val="left" w:pos="576"/>
          <w:tab w:val="left" w:pos="1296"/>
          <w:tab w:val="left" w:pos="2736"/>
        </w:tabs>
      </w:pPr>
      <w:r w:rsidRPr="00E94A5A">
        <w:t xml:space="preserve">Lovegrove, G. (2003) </w:t>
      </w:r>
      <w:r w:rsidRPr="00E94A5A">
        <w:rPr>
          <w:u w:val="single"/>
        </w:rPr>
        <w:t>Sustainable Transportation Program at the University of British Columbia</w:t>
      </w:r>
      <w:r w:rsidRPr="00E94A5A">
        <w:t>, AASHE Conference, Portland, Oregon</w:t>
      </w:r>
      <w:r w:rsidR="00873478" w:rsidRPr="00E94A5A">
        <w:t>, May 31, 2003</w:t>
      </w:r>
      <w:r w:rsidRPr="00E94A5A">
        <w:t>.</w:t>
      </w:r>
    </w:p>
    <w:p w:rsidR="006B0835" w:rsidRPr="00E94A5A" w:rsidRDefault="006B0835" w:rsidP="00C21E65">
      <w:pPr>
        <w:numPr>
          <w:ilvl w:val="0"/>
          <w:numId w:val="10"/>
        </w:numPr>
        <w:tabs>
          <w:tab w:val="left" w:pos="576"/>
          <w:tab w:val="left" w:pos="1296"/>
          <w:tab w:val="left" w:pos="2736"/>
        </w:tabs>
      </w:pPr>
      <w:r w:rsidRPr="00E94A5A">
        <w:t xml:space="preserve">Lovegrove, G. (2001) </w:t>
      </w:r>
      <w:r w:rsidRPr="00E94A5A">
        <w:rPr>
          <w:u w:val="single"/>
        </w:rPr>
        <w:t>The UBC Strategic Transportation Plan: A Model of Sustainable Transportation</w:t>
      </w:r>
      <w:r w:rsidRPr="00E94A5A">
        <w:t xml:space="preserve">, CITE Vancouver Quad Meeting, Seattle, </w:t>
      </w:r>
      <w:proofErr w:type="spellStart"/>
      <w:proofErr w:type="gramStart"/>
      <w:r w:rsidRPr="00E94A5A">
        <w:t>Wa</w:t>
      </w:r>
      <w:proofErr w:type="spellEnd"/>
      <w:proofErr w:type="gramEnd"/>
      <w:r w:rsidRPr="00E94A5A">
        <w:t>, April</w:t>
      </w:r>
      <w:r w:rsidR="00E00EE5" w:rsidRPr="00E94A5A">
        <w:t xml:space="preserve"> 5, 2001</w:t>
      </w:r>
      <w:r w:rsidRPr="00E94A5A">
        <w:t>.</w:t>
      </w:r>
    </w:p>
    <w:p w:rsidR="006B0835" w:rsidRPr="00E94A5A" w:rsidRDefault="006B0835" w:rsidP="00C21E65">
      <w:pPr>
        <w:numPr>
          <w:ilvl w:val="0"/>
          <w:numId w:val="10"/>
        </w:numPr>
        <w:jc w:val="both"/>
      </w:pPr>
      <w:r w:rsidRPr="00E94A5A">
        <w:t xml:space="preserve">Litman, T. &amp; </w:t>
      </w:r>
      <w:r w:rsidRPr="00E94A5A">
        <w:rPr>
          <w:u w:val="single"/>
        </w:rPr>
        <w:t>Lovegrove, G.</w:t>
      </w:r>
      <w:r w:rsidRPr="00E94A5A">
        <w:t xml:space="preserve"> (2000) </w:t>
      </w:r>
      <w:r w:rsidRPr="00E94A5A">
        <w:rPr>
          <w:u w:val="single"/>
        </w:rPr>
        <w:t>UBC U-Pass: A Business Case</w:t>
      </w:r>
      <w:r w:rsidRPr="00E94A5A">
        <w:t>, www.trek.ubc.ca, Vancouver, BC.  Presented at the annual conference of the Canadian Institute of Transportation Engineers (CITE), April 2000, Montreal, Quebec</w:t>
      </w:r>
      <w:r w:rsidR="00E00EE5" w:rsidRPr="00E94A5A">
        <w:t>, June 28, 2000</w:t>
      </w:r>
      <w:r w:rsidRPr="00E94A5A">
        <w:t>.</w:t>
      </w:r>
    </w:p>
    <w:p w:rsidR="006B0835" w:rsidRPr="00E94A5A" w:rsidRDefault="006B0835" w:rsidP="00C21E65">
      <w:pPr>
        <w:numPr>
          <w:ilvl w:val="0"/>
          <w:numId w:val="10"/>
        </w:numPr>
        <w:tabs>
          <w:tab w:val="left" w:pos="576"/>
          <w:tab w:val="left" w:pos="1296"/>
          <w:tab w:val="left" w:pos="2736"/>
        </w:tabs>
        <w:jc w:val="both"/>
      </w:pPr>
      <w:r w:rsidRPr="00E94A5A">
        <w:rPr>
          <w:u w:val="single"/>
        </w:rPr>
        <w:t>Lovegrove, G.</w:t>
      </w:r>
      <w:r w:rsidRPr="00E94A5A">
        <w:t xml:space="preserve"> &amp; Peters, F. (1995) </w:t>
      </w:r>
      <w:r w:rsidRPr="00E94A5A">
        <w:rPr>
          <w:u w:val="single"/>
        </w:rPr>
        <w:t>Speed Zone Study</w:t>
      </w:r>
      <w:r w:rsidRPr="00E94A5A">
        <w:t xml:space="preserve">, Western Canada Traffic Association (WCTA) and Canadian Institute of Transportation Engineers (CITE) Annual meetings, Victoria, BC. </w:t>
      </w:r>
    </w:p>
    <w:p w:rsidR="006B0835" w:rsidRPr="00E94A5A" w:rsidRDefault="006B0835" w:rsidP="00C21E65">
      <w:pPr>
        <w:numPr>
          <w:ilvl w:val="0"/>
          <w:numId w:val="10"/>
        </w:numPr>
        <w:tabs>
          <w:tab w:val="left" w:pos="576"/>
          <w:tab w:val="left" w:pos="1296"/>
          <w:tab w:val="left" w:pos="2736"/>
        </w:tabs>
        <w:jc w:val="both"/>
      </w:pPr>
      <w:r w:rsidRPr="00E94A5A">
        <w:t xml:space="preserve">Lovegrove, G. (1990) </w:t>
      </w:r>
      <w:r w:rsidRPr="00E94A5A">
        <w:rPr>
          <w:u w:val="single"/>
        </w:rPr>
        <w:t>Vancouver's New Seaside Bicycle Route</w:t>
      </w:r>
      <w:r w:rsidRPr="00E94A5A">
        <w:t>, CITE Annual Meeting, Victoria, BC</w:t>
      </w:r>
      <w:r w:rsidR="00E00EE5" w:rsidRPr="00E94A5A">
        <w:t>, July 2, 1990</w:t>
      </w:r>
      <w:r w:rsidRPr="00E94A5A">
        <w:t xml:space="preserve">. </w:t>
      </w:r>
    </w:p>
    <w:p w:rsidR="00306D72" w:rsidRPr="00E94A5A" w:rsidRDefault="00306D72" w:rsidP="00306D72">
      <w:pPr>
        <w:ind w:left="720"/>
        <w:rPr>
          <w:b/>
          <w:i/>
        </w:rPr>
      </w:pPr>
    </w:p>
    <w:p w:rsidR="00306D72" w:rsidRPr="00E94A5A" w:rsidRDefault="00114637">
      <w:pPr>
        <w:tabs>
          <w:tab w:val="left" w:pos="720"/>
        </w:tabs>
        <w:ind w:left="720" w:hanging="720"/>
        <w:rPr>
          <w:i/>
        </w:rPr>
      </w:pPr>
      <w:r w:rsidRPr="00E94A5A">
        <w:rPr>
          <w:i/>
        </w:rPr>
        <w:t>(c)</w:t>
      </w:r>
      <w:r w:rsidRPr="00E94A5A">
        <w:rPr>
          <w:i/>
        </w:rPr>
        <w:tab/>
        <w:t>Other</w:t>
      </w:r>
    </w:p>
    <w:p w:rsidR="009D5BEA" w:rsidRPr="00E94A5A" w:rsidRDefault="009D5BEA" w:rsidP="00306D72">
      <w:pPr>
        <w:tabs>
          <w:tab w:val="left" w:pos="720"/>
        </w:tabs>
        <w:ind w:left="720"/>
      </w:pPr>
    </w:p>
    <w:p w:rsidR="00306D72" w:rsidRPr="00E94A5A" w:rsidRDefault="00114637">
      <w:pPr>
        <w:tabs>
          <w:tab w:val="left" w:pos="720"/>
        </w:tabs>
        <w:ind w:left="720" w:hanging="720"/>
        <w:rPr>
          <w:b/>
        </w:rPr>
      </w:pPr>
      <w:r w:rsidRPr="00E94A5A">
        <w:rPr>
          <w:b/>
        </w:rPr>
        <w:t>2.</w:t>
      </w:r>
      <w:r w:rsidRPr="00E94A5A">
        <w:rPr>
          <w:b/>
        </w:rPr>
        <w:tab/>
      </w:r>
      <w:r w:rsidRPr="00E94A5A">
        <w:rPr>
          <w:b/>
          <w:u w:val="single"/>
        </w:rPr>
        <w:t>NON-REFEREED PUBLICATIONS</w:t>
      </w:r>
    </w:p>
    <w:p w:rsidR="00306D72" w:rsidRPr="00E94A5A" w:rsidRDefault="00306D72" w:rsidP="00306D72">
      <w:pPr>
        <w:tabs>
          <w:tab w:val="left" w:pos="720"/>
        </w:tabs>
        <w:ind w:left="1440" w:hanging="720"/>
      </w:pPr>
    </w:p>
    <w:p w:rsidR="00306D72" w:rsidRPr="00E94A5A" w:rsidRDefault="00114637">
      <w:pPr>
        <w:tabs>
          <w:tab w:val="left" w:pos="720"/>
        </w:tabs>
        <w:ind w:left="720" w:hanging="720"/>
        <w:rPr>
          <w:i/>
        </w:rPr>
      </w:pPr>
      <w:r w:rsidRPr="00E94A5A">
        <w:rPr>
          <w:i/>
        </w:rPr>
        <w:t>(a)</w:t>
      </w:r>
      <w:r w:rsidRPr="00E94A5A">
        <w:rPr>
          <w:i/>
        </w:rPr>
        <w:tab/>
        <w:t>Journals</w:t>
      </w:r>
    </w:p>
    <w:p w:rsidR="00572183" w:rsidRPr="00E94A5A" w:rsidRDefault="001845F4" w:rsidP="00C21E65">
      <w:pPr>
        <w:pStyle w:val="ListParagraph"/>
        <w:widowControl w:val="0"/>
        <w:numPr>
          <w:ilvl w:val="0"/>
          <w:numId w:val="21"/>
        </w:numPr>
        <w:rPr>
          <w:rFonts w:ascii="Arial" w:hAnsi="Arial"/>
        </w:rPr>
      </w:pPr>
      <w:r w:rsidRPr="00E94A5A">
        <w:rPr>
          <w:rFonts w:ascii="Arial" w:hAnsi="Arial"/>
        </w:rPr>
        <w:t>L. &amp; Lovegrove, G. (2012)</w:t>
      </w:r>
      <w:r w:rsidR="00572183" w:rsidRPr="00E94A5A">
        <w:rPr>
          <w:rFonts w:ascii="Arial" w:hAnsi="Arial"/>
        </w:rPr>
        <w:t xml:space="preserve"> </w:t>
      </w:r>
      <w:r w:rsidR="00572183" w:rsidRPr="00E94A5A">
        <w:rPr>
          <w:rFonts w:ascii="Arial" w:hAnsi="Arial"/>
          <w:u w:val="single"/>
        </w:rPr>
        <w:t>Leading the Move to More Sustainable Community Travel Habits: Glenmore ComPASS</w:t>
      </w:r>
      <w:r w:rsidR="00572183" w:rsidRPr="00E94A5A">
        <w:rPr>
          <w:rFonts w:ascii="Arial" w:hAnsi="Arial"/>
        </w:rPr>
        <w:t xml:space="preserve">, </w:t>
      </w:r>
      <w:r w:rsidRPr="00E94A5A">
        <w:rPr>
          <w:rFonts w:ascii="Arial" w:hAnsi="Arial"/>
        </w:rPr>
        <w:t xml:space="preserve">SHIFT Magazine </w:t>
      </w:r>
      <w:r w:rsidR="00572183" w:rsidRPr="00E94A5A">
        <w:rPr>
          <w:rFonts w:ascii="Arial" w:hAnsi="Arial"/>
        </w:rPr>
        <w:t>UBCO Sustainability Office, June 2012.</w:t>
      </w:r>
    </w:p>
    <w:p w:rsidR="00FE0F1C" w:rsidRPr="00E94A5A" w:rsidRDefault="00FE0F1C" w:rsidP="00C21E65">
      <w:pPr>
        <w:pStyle w:val="ListParagraph"/>
        <w:widowControl w:val="0"/>
        <w:numPr>
          <w:ilvl w:val="0"/>
          <w:numId w:val="21"/>
        </w:numPr>
        <w:rPr>
          <w:rFonts w:ascii="Arial" w:hAnsi="Arial"/>
        </w:rPr>
      </w:pPr>
      <w:r w:rsidRPr="00E94A5A">
        <w:rPr>
          <w:rFonts w:ascii="Arial" w:hAnsi="Arial"/>
        </w:rPr>
        <w:t xml:space="preserve">Kelowna Capital News (2011) </w:t>
      </w:r>
      <w:r w:rsidRPr="00E94A5A">
        <w:rPr>
          <w:rFonts w:ascii="Arial" w:hAnsi="Arial"/>
          <w:u w:val="single"/>
        </w:rPr>
        <w:t>UBCO Research Study: Sustainable Glenmore Community ComPASS</w:t>
      </w:r>
      <w:r w:rsidRPr="00E94A5A">
        <w:rPr>
          <w:rFonts w:ascii="Arial" w:hAnsi="Arial"/>
        </w:rPr>
        <w:t>, March 20, 2011.</w:t>
      </w:r>
    </w:p>
    <w:p w:rsidR="00FE0F1C" w:rsidRPr="00E94A5A" w:rsidRDefault="00FE0F1C" w:rsidP="00C21E65">
      <w:pPr>
        <w:pStyle w:val="ListParagraph"/>
        <w:widowControl w:val="0"/>
        <w:numPr>
          <w:ilvl w:val="0"/>
          <w:numId w:val="21"/>
        </w:numPr>
        <w:rPr>
          <w:rFonts w:ascii="Arial" w:hAnsi="Arial"/>
        </w:rPr>
      </w:pPr>
      <w:r w:rsidRPr="00E94A5A">
        <w:rPr>
          <w:rFonts w:ascii="Arial" w:hAnsi="Arial"/>
        </w:rPr>
        <w:t xml:space="preserve">CBC (2010) </w:t>
      </w:r>
      <w:r w:rsidRPr="00E94A5A">
        <w:rPr>
          <w:rFonts w:ascii="Arial" w:hAnsi="Arial"/>
          <w:u w:val="single"/>
        </w:rPr>
        <w:t>UBCO SRS Research Lab</w:t>
      </w:r>
      <w:r w:rsidRPr="00E94A5A">
        <w:rPr>
          <w:rFonts w:ascii="Arial" w:hAnsi="Arial"/>
        </w:rPr>
        <w:t>, September 7, 2010,  [www.cbc.ca/technology/story/2010/08/31/f-traffic-safety-british-columbia.html]</w:t>
      </w:r>
    </w:p>
    <w:p w:rsidR="00FE0F1C" w:rsidRPr="00E94A5A" w:rsidRDefault="00FE0F1C" w:rsidP="00C21E65">
      <w:pPr>
        <w:pStyle w:val="ListParagraph"/>
        <w:widowControl w:val="0"/>
        <w:numPr>
          <w:ilvl w:val="0"/>
          <w:numId w:val="21"/>
        </w:numPr>
        <w:rPr>
          <w:rFonts w:ascii="Arial" w:hAnsi="Arial"/>
        </w:rPr>
      </w:pPr>
      <w:r w:rsidRPr="00E94A5A">
        <w:rPr>
          <w:rFonts w:ascii="Arial" w:hAnsi="Arial"/>
        </w:rPr>
        <w:t xml:space="preserve">Globe &amp; Mail (2010) </w:t>
      </w:r>
      <w:r w:rsidRPr="00E94A5A">
        <w:rPr>
          <w:rFonts w:ascii="Arial" w:hAnsi="Arial"/>
          <w:u w:val="single"/>
        </w:rPr>
        <w:t>UBCO SRS Research Lab</w:t>
      </w:r>
      <w:r w:rsidRPr="00E94A5A">
        <w:rPr>
          <w:rFonts w:ascii="Arial" w:hAnsi="Arial"/>
        </w:rPr>
        <w:t xml:space="preserve"> September 6, 2010</w:t>
      </w:r>
    </w:p>
    <w:p w:rsidR="00FE0F1C" w:rsidRPr="00E94A5A" w:rsidRDefault="001845F4" w:rsidP="00C21E65">
      <w:pPr>
        <w:pStyle w:val="ListParagraph"/>
        <w:widowControl w:val="0"/>
        <w:numPr>
          <w:ilvl w:val="0"/>
          <w:numId w:val="21"/>
        </w:numPr>
        <w:jc w:val="both"/>
        <w:rPr>
          <w:rFonts w:ascii="Arial" w:hAnsi="Arial"/>
        </w:rPr>
      </w:pPr>
      <w:r w:rsidRPr="00E94A5A">
        <w:rPr>
          <w:rFonts w:ascii="Arial" w:hAnsi="Arial"/>
        </w:rPr>
        <w:t>Mortenson, B. &amp; Lovegrove, G.</w:t>
      </w:r>
      <w:r w:rsidR="00FE0F1C" w:rsidRPr="00E94A5A">
        <w:rPr>
          <w:rFonts w:ascii="Arial" w:hAnsi="Arial"/>
        </w:rPr>
        <w:t xml:space="preserve"> (2010) </w:t>
      </w:r>
      <w:r w:rsidR="00FE0F1C" w:rsidRPr="00E94A5A">
        <w:rPr>
          <w:rFonts w:ascii="Arial" w:hAnsi="Arial"/>
          <w:u w:val="single"/>
        </w:rPr>
        <w:t>UBCO SRS Research Lab</w:t>
      </w:r>
      <w:r w:rsidR="00FE0F1C" w:rsidRPr="00E94A5A">
        <w:rPr>
          <w:rFonts w:ascii="Arial" w:hAnsi="Arial"/>
        </w:rPr>
        <w:t xml:space="preserve"> </w:t>
      </w:r>
      <w:r w:rsidRPr="00E94A5A">
        <w:rPr>
          <w:rFonts w:ascii="Arial" w:hAnsi="Arial"/>
        </w:rPr>
        <w:t xml:space="preserve">UBC EXCHANGE </w:t>
      </w:r>
      <w:r w:rsidR="00FE0F1C" w:rsidRPr="00E94A5A">
        <w:rPr>
          <w:rFonts w:ascii="Arial" w:hAnsi="Arial"/>
        </w:rPr>
        <w:t>July 2010, [www.ubc.ca]</w:t>
      </w:r>
    </w:p>
    <w:p w:rsidR="00306D72" w:rsidRPr="00E94A5A" w:rsidRDefault="006B0835" w:rsidP="00C21E65">
      <w:pPr>
        <w:pStyle w:val="ListParagraph"/>
        <w:numPr>
          <w:ilvl w:val="0"/>
          <w:numId w:val="21"/>
        </w:numPr>
        <w:tabs>
          <w:tab w:val="left" w:pos="720"/>
        </w:tabs>
        <w:rPr>
          <w:rFonts w:ascii="Arial" w:hAnsi="Arial"/>
        </w:rPr>
      </w:pPr>
      <w:r w:rsidRPr="00E94A5A">
        <w:rPr>
          <w:rFonts w:ascii="Arial" w:hAnsi="Arial"/>
        </w:rPr>
        <w:t xml:space="preserve">Okanagan Life Magazine (2008) </w:t>
      </w:r>
      <w:r w:rsidRPr="00E94A5A">
        <w:rPr>
          <w:rFonts w:ascii="Arial" w:hAnsi="Arial"/>
          <w:u w:val="single"/>
        </w:rPr>
        <w:t>A Jolt from the Blue . . . the future of our Valley,</w:t>
      </w:r>
      <w:r w:rsidRPr="00E94A5A">
        <w:rPr>
          <w:rFonts w:ascii="Arial" w:hAnsi="Arial"/>
        </w:rPr>
        <w:t xml:space="preserve"> Jan/Feb 2008 edition, </w:t>
      </w:r>
      <w:proofErr w:type="spellStart"/>
      <w:r w:rsidRPr="00E94A5A">
        <w:rPr>
          <w:rFonts w:ascii="Arial" w:hAnsi="Arial"/>
        </w:rPr>
        <w:t>pps</w:t>
      </w:r>
      <w:proofErr w:type="spellEnd"/>
      <w:r w:rsidRPr="00E94A5A">
        <w:rPr>
          <w:rFonts w:ascii="Arial" w:hAnsi="Arial"/>
        </w:rPr>
        <w:t>. 24 – 50. [www.okanaganlife.com].</w:t>
      </w:r>
    </w:p>
    <w:p w:rsidR="009D5BEA" w:rsidRPr="00E94A5A" w:rsidRDefault="009D5BEA" w:rsidP="00306D72">
      <w:pPr>
        <w:tabs>
          <w:tab w:val="left" w:pos="720"/>
        </w:tabs>
        <w:ind w:left="1440" w:hanging="720"/>
      </w:pPr>
    </w:p>
    <w:p w:rsidR="00306D72" w:rsidRPr="00E94A5A" w:rsidRDefault="00114637">
      <w:pPr>
        <w:tabs>
          <w:tab w:val="left" w:pos="720"/>
        </w:tabs>
        <w:ind w:left="720" w:hanging="720"/>
        <w:rPr>
          <w:i/>
        </w:rPr>
      </w:pPr>
      <w:r w:rsidRPr="00E94A5A">
        <w:rPr>
          <w:i/>
        </w:rPr>
        <w:t>(b)</w:t>
      </w:r>
      <w:r w:rsidRPr="00E94A5A">
        <w:rPr>
          <w:i/>
        </w:rPr>
        <w:tab/>
        <w:t>Conference Proceedings</w:t>
      </w:r>
    </w:p>
    <w:p w:rsidR="00040238" w:rsidRPr="00E94A5A" w:rsidRDefault="00040238" w:rsidP="00C21E65">
      <w:pPr>
        <w:numPr>
          <w:ilvl w:val="0"/>
          <w:numId w:val="3"/>
        </w:numPr>
        <w:tabs>
          <w:tab w:val="left" w:pos="576"/>
          <w:tab w:val="left" w:pos="1296"/>
          <w:tab w:val="left" w:pos="2736"/>
        </w:tabs>
      </w:pPr>
      <w:r w:rsidRPr="00E94A5A">
        <w:rPr>
          <w:b/>
        </w:rPr>
        <w:t>Mohammed H</w:t>
      </w:r>
      <w:r w:rsidRPr="00E94A5A">
        <w:t xml:space="preserve">, Markley L, Lovegrove G. </w:t>
      </w:r>
      <w:r w:rsidR="00047337" w:rsidRPr="00E94A5A">
        <w:t xml:space="preserve">(2015) </w:t>
      </w:r>
      <w:r w:rsidRPr="00E94A5A">
        <w:rPr>
          <w:u w:val="single"/>
        </w:rPr>
        <w:t>Real Time Single Train Simulator</w:t>
      </w:r>
      <w:r w:rsidRPr="00E94A5A">
        <w:t xml:space="preserve">, AREMA 2015, </w:t>
      </w:r>
      <w:r w:rsidR="00047337" w:rsidRPr="00E94A5A">
        <w:t>Chicago, Illinois, USA, September</w:t>
      </w:r>
      <w:r w:rsidRPr="00E94A5A">
        <w:t>.</w:t>
      </w:r>
    </w:p>
    <w:p w:rsidR="00040238" w:rsidRPr="00E94A5A" w:rsidRDefault="00040238" w:rsidP="00C21E65">
      <w:pPr>
        <w:numPr>
          <w:ilvl w:val="0"/>
          <w:numId w:val="3"/>
        </w:numPr>
        <w:tabs>
          <w:tab w:val="left" w:pos="576"/>
          <w:tab w:val="left" w:pos="1296"/>
          <w:tab w:val="left" w:pos="2736"/>
        </w:tabs>
      </w:pPr>
      <w:r w:rsidRPr="00E94A5A">
        <w:t xml:space="preserve">Lovegrove G. </w:t>
      </w:r>
      <w:r w:rsidR="00047337" w:rsidRPr="00E94A5A">
        <w:t xml:space="preserve">(2015) </w:t>
      </w:r>
      <w:proofErr w:type="gramStart"/>
      <w:r w:rsidRPr="00E94A5A">
        <w:rPr>
          <w:u w:val="single"/>
        </w:rPr>
        <w:t>Safer</w:t>
      </w:r>
      <w:proofErr w:type="gramEnd"/>
      <w:r w:rsidRPr="00E94A5A">
        <w:rPr>
          <w:u w:val="single"/>
        </w:rPr>
        <w:t xml:space="preserve"> neighborhood &amp; street layouts</w:t>
      </w:r>
      <w:r w:rsidRPr="00E94A5A">
        <w:t>. BC Road Safety Strategy 2015 Conference: “What Causes Safety?”</w:t>
      </w:r>
      <w:r w:rsidR="00047337" w:rsidRPr="00E94A5A">
        <w:t xml:space="preserve"> Vancouver, BC, September</w:t>
      </w:r>
      <w:r w:rsidRPr="00E94A5A">
        <w:t>.</w:t>
      </w:r>
    </w:p>
    <w:p w:rsidR="00040238" w:rsidRPr="00E94A5A" w:rsidRDefault="00040238" w:rsidP="00C21E65">
      <w:pPr>
        <w:numPr>
          <w:ilvl w:val="0"/>
          <w:numId w:val="3"/>
        </w:numPr>
        <w:tabs>
          <w:tab w:val="left" w:pos="576"/>
          <w:tab w:val="left" w:pos="1296"/>
          <w:tab w:val="left" w:pos="2736"/>
        </w:tabs>
      </w:pPr>
      <w:r w:rsidRPr="00E94A5A">
        <w:t xml:space="preserve">Wemple E, Lovegrove G. </w:t>
      </w:r>
      <w:r w:rsidR="00047337" w:rsidRPr="00E94A5A">
        <w:t xml:space="preserve">(2015) </w:t>
      </w:r>
      <w:r w:rsidRPr="00E94A5A">
        <w:rPr>
          <w:u w:val="single"/>
        </w:rPr>
        <w:t>Conversation Circle: The Future of Predictive Safety Analysis in Transportation Planning</w:t>
      </w:r>
      <w:r w:rsidR="00047337" w:rsidRPr="00E94A5A">
        <w:t xml:space="preserve">, Annual Meeting of the </w:t>
      </w:r>
      <w:r w:rsidRPr="00E94A5A">
        <w:t>Institute of Transportation Engineers</w:t>
      </w:r>
      <w:r w:rsidR="00047337" w:rsidRPr="00E94A5A">
        <w:t>, Hollywood, Florida, USA, August</w:t>
      </w:r>
      <w:r w:rsidRPr="00E94A5A">
        <w:t>.</w:t>
      </w:r>
    </w:p>
    <w:p w:rsidR="00057EC5" w:rsidRPr="00E94A5A" w:rsidRDefault="00057EC5" w:rsidP="00C21E65">
      <w:pPr>
        <w:numPr>
          <w:ilvl w:val="0"/>
          <w:numId w:val="3"/>
        </w:numPr>
        <w:tabs>
          <w:tab w:val="left" w:pos="576"/>
          <w:tab w:val="left" w:pos="1296"/>
          <w:tab w:val="left" w:pos="2736"/>
        </w:tabs>
      </w:pPr>
      <w:r w:rsidRPr="00E94A5A">
        <w:rPr>
          <w:b/>
        </w:rPr>
        <w:t>Sun, J.</w:t>
      </w:r>
      <w:r w:rsidRPr="00E94A5A">
        <w:t xml:space="preserve"> &amp; Lovegrove, G. (2012) </w:t>
      </w:r>
      <w:r w:rsidRPr="00E94A5A">
        <w:rPr>
          <w:u w:val="single"/>
        </w:rPr>
        <w:t>Fused Grid Patterns: In Pursuit of Sustainable Communities &amp; Improved Quality of Life</w:t>
      </w:r>
      <w:r w:rsidRPr="00E94A5A">
        <w:t>, 2012 Modular and Offsite Construction (MOC) Summit, Edmonton, AB, November</w:t>
      </w:r>
    </w:p>
    <w:p w:rsidR="00172697" w:rsidRPr="00E94A5A" w:rsidRDefault="00172697" w:rsidP="00C21E65">
      <w:pPr>
        <w:numPr>
          <w:ilvl w:val="0"/>
          <w:numId w:val="3"/>
        </w:numPr>
        <w:tabs>
          <w:tab w:val="left" w:pos="576"/>
          <w:tab w:val="left" w:pos="1296"/>
          <w:tab w:val="left" w:pos="2736"/>
        </w:tabs>
      </w:pPr>
      <w:r w:rsidRPr="00E94A5A">
        <w:t xml:space="preserve">Lovegrove, G. (2011) </w:t>
      </w:r>
      <w:proofErr w:type="gramStart"/>
      <w:r w:rsidRPr="00E94A5A">
        <w:rPr>
          <w:u w:val="single"/>
        </w:rPr>
        <w:t>The</w:t>
      </w:r>
      <w:proofErr w:type="gramEnd"/>
      <w:r w:rsidRPr="00E94A5A">
        <w:rPr>
          <w:u w:val="single"/>
        </w:rPr>
        <w:t xml:space="preserve"> UBCO SRS Research Lab</w:t>
      </w:r>
      <w:r w:rsidRPr="00E94A5A">
        <w:t xml:space="preserve">, </w:t>
      </w:r>
      <w:r w:rsidR="00572183" w:rsidRPr="00E94A5A">
        <w:t xml:space="preserve">CITE BC Interior Chapter Conference, UBC, </w:t>
      </w:r>
      <w:r w:rsidRPr="00E94A5A">
        <w:t>Kelowna, BC, April.</w:t>
      </w:r>
    </w:p>
    <w:p w:rsidR="006B0835" w:rsidRPr="00E94A5A" w:rsidRDefault="006B0835" w:rsidP="00C21E65">
      <w:pPr>
        <w:numPr>
          <w:ilvl w:val="0"/>
          <w:numId w:val="3"/>
        </w:numPr>
        <w:tabs>
          <w:tab w:val="left" w:pos="576"/>
          <w:tab w:val="left" w:pos="1296"/>
          <w:tab w:val="left" w:pos="2736"/>
        </w:tabs>
      </w:pPr>
      <w:r w:rsidRPr="00E94A5A">
        <w:t xml:space="preserve">Lovegrove, G. (2006) </w:t>
      </w:r>
      <w:r w:rsidRPr="00E94A5A">
        <w:rPr>
          <w:u w:val="single"/>
        </w:rPr>
        <w:t>Bicycling: Why &amp; Why not?</w:t>
      </w:r>
      <w:r w:rsidRPr="00E94A5A">
        <w:t xml:space="preserve"> UBCO Bicycling Exposition</w:t>
      </w:r>
      <w:r w:rsidRPr="00E94A5A">
        <w:rPr>
          <w:i/>
        </w:rPr>
        <w:t>,</w:t>
      </w:r>
      <w:r w:rsidRPr="00E94A5A">
        <w:t xml:space="preserve"> Kelowna, BC</w:t>
      </w:r>
      <w:r w:rsidR="00146113" w:rsidRPr="00E94A5A">
        <w:t>, September</w:t>
      </w:r>
      <w:r w:rsidRPr="00E94A5A">
        <w:t>.</w:t>
      </w:r>
    </w:p>
    <w:p w:rsidR="006B0835" w:rsidRPr="00E94A5A" w:rsidRDefault="006B0835" w:rsidP="00C21E65">
      <w:pPr>
        <w:numPr>
          <w:ilvl w:val="0"/>
          <w:numId w:val="3"/>
        </w:numPr>
        <w:tabs>
          <w:tab w:val="left" w:pos="576"/>
          <w:tab w:val="left" w:pos="1296"/>
          <w:tab w:val="left" w:pos="2736"/>
        </w:tabs>
      </w:pPr>
      <w:r w:rsidRPr="00E94A5A">
        <w:t>Neufeld, A.,</w:t>
      </w:r>
      <w:r w:rsidR="00475D45" w:rsidRPr="00E94A5A">
        <w:t xml:space="preserve"> Crawford, P.</w:t>
      </w:r>
      <w:r w:rsidRPr="00E94A5A">
        <w:t xml:space="preserve"> &amp; </w:t>
      </w:r>
      <w:r w:rsidR="00475D45" w:rsidRPr="00E94A5A">
        <w:t>Lovegrove, G.</w:t>
      </w:r>
      <w:r w:rsidRPr="00E94A5A">
        <w:t xml:space="preserve"> (1993) </w:t>
      </w:r>
      <w:r w:rsidRPr="00E94A5A">
        <w:rPr>
          <w:u w:val="single"/>
        </w:rPr>
        <w:t>Community Connections: Planning Document for a Municipal Trails Network</w:t>
      </w:r>
      <w:r w:rsidRPr="00E94A5A">
        <w:t>, WCTA Annual conference, Saskatoon, Saskatchewan</w:t>
      </w:r>
      <w:r w:rsidR="00146113" w:rsidRPr="00E94A5A">
        <w:t>, June</w:t>
      </w:r>
      <w:r w:rsidRPr="00E94A5A">
        <w:t>.</w:t>
      </w:r>
    </w:p>
    <w:p w:rsidR="006B0835" w:rsidRPr="00E94A5A" w:rsidRDefault="006B0835" w:rsidP="00C21E65">
      <w:pPr>
        <w:numPr>
          <w:ilvl w:val="0"/>
          <w:numId w:val="3"/>
        </w:numPr>
        <w:tabs>
          <w:tab w:val="left" w:pos="576"/>
          <w:tab w:val="left" w:pos="1296"/>
          <w:tab w:val="left" w:pos="2736"/>
        </w:tabs>
      </w:pPr>
      <w:r w:rsidRPr="00E94A5A">
        <w:lastRenderedPageBreak/>
        <w:t xml:space="preserve">Neufeld, A., </w:t>
      </w:r>
      <w:r w:rsidR="00475D45" w:rsidRPr="00E94A5A">
        <w:t xml:space="preserve">Lovegrove, G. </w:t>
      </w:r>
      <w:r w:rsidRPr="00E94A5A">
        <w:t xml:space="preserve">&amp; Crawford, P. (1993) </w:t>
      </w:r>
      <w:r w:rsidRPr="00E94A5A">
        <w:rPr>
          <w:u w:val="single"/>
        </w:rPr>
        <w:t>Community Connections: Planning Document for a Municipal Trails Network</w:t>
      </w:r>
      <w:r w:rsidRPr="00E94A5A">
        <w:t>, Recreation &amp; Parks Association of British Columbia Annual Meeting,</w:t>
      </w:r>
      <w:r w:rsidR="00146113" w:rsidRPr="00E94A5A">
        <w:t xml:space="preserve"> Whistler, B.C., May.</w:t>
      </w:r>
    </w:p>
    <w:p w:rsidR="00306D72" w:rsidRPr="00E94A5A" w:rsidRDefault="00306D72" w:rsidP="00306D72">
      <w:pPr>
        <w:tabs>
          <w:tab w:val="left" w:pos="720"/>
        </w:tabs>
        <w:ind w:left="1440" w:hanging="720"/>
      </w:pPr>
    </w:p>
    <w:p w:rsidR="00306D72" w:rsidRPr="00E94A5A" w:rsidRDefault="00114637">
      <w:pPr>
        <w:tabs>
          <w:tab w:val="left" w:pos="720"/>
        </w:tabs>
        <w:ind w:left="720" w:hanging="720"/>
        <w:rPr>
          <w:i/>
        </w:rPr>
      </w:pPr>
      <w:r w:rsidRPr="00E94A5A">
        <w:rPr>
          <w:i/>
        </w:rPr>
        <w:t>(c)</w:t>
      </w:r>
      <w:r w:rsidRPr="00E94A5A">
        <w:rPr>
          <w:i/>
        </w:rPr>
        <w:tab/>
        <w:t>Other</w:t>
      </w:r>
    </w:p>
    <w:p w:rsidR="00537523" w:rsidRPr="00E94A5A" w:rsidRDefault="00537523" w:rsidP="00CA5F9F">
      <w:pPr>
        <w:widowControl w:val="0"/>
        <w:ind w:left="720"/>
        <w:jc w:val="both"/>
      </w:pPr>
      <w:r w:rsidRPr="00E94A5A">
        <w:t>Newsletters</w:t>
      </w:r>
    </w:p>
    <w:p w:rsidR="00400706" w:rsidRPr="00E94A5A" w:rsidRDefault="00400706" w:rsidP="00C21E65">
      <w:pPr>
        <w:widowControl w:val="0"/>
        <w:numPr>
          <w:ilvl w:val="0"/>
          <w:numId w:val="13"/>
        </w:numPr>
        <w:jc w:val="both"/>
      </w:pPr>
      <w:r w:rsidRPr="00E94A5A">
        <w:rPr>
          <w:b/>
        </w:rPr>
        <w:t>Morrison, E.</w:t>
      </w:r>
      <w:r w:rsidRPr="00E94A5A">
        <w:t xml:space="preserve"> (2013) </w:t>
      </w:r>
      <w:r w:rsidRPr="00E94A5A">
        <w:rPr>
          <w:u w:val="single"/>
        </w:rPr>
        <w:t>Community Transportation Pass (ComPASS): Pilot Study in Kelowna, British Columbia, Transportation Talk</w:t>
      </w:r>
      <w:r w:rsidRPr="00E94A5A">
        <w:t>, CITE Newsletter, Toronto, ON, Canada, p. 1, 8-9.</w:t>
      </w:r>
    </w:p>
    <w:p w:rsidR="007837C0" w:rsidRPr="00E94A5A" w:rsidRDefault="00400706" w:rsidP="00C21E65">
      <w:pPr>
        <w:widowControl w:val="0"/>
        <w:numPr>
          <w:ilvl w:val="0"/>
          <w:numId w:val="13"/>
        </w:numPr>
        <w:jc w:val="both"/>
      </w:pPr>
      <w:r w:rsidRPr="00E94A5A">
        <w:t xml:space="preserve">CARSP (2013) </w:t>
      </w:r>
      <w:r w:rsidR="007837C0" w:rsidRPr="00E94A5A">
        <w:rPr>
          <w:u w:val="single"/>
        </w:rPr>
        <w:t>The Safety Network</w:t>
      </w:r>
      <w:r w:rsidRPr="00E94A5A">
        <w:rPr>
          <w:u w:val="single"/>
        </w:rPr>
        <w:t>: University researchers</w:t>
      </w:r>
      <w:r w:rsidR="007837C0" w:rsidRPr="00E94A5A">
        <w:t>, Newsletter of the Canadian Association of Road Safety Professionals (CARSP)</w:t>
      </w:r>
      <w:r w:rsidRPr="00E94A5A">
        <w:t xml:space="preserve"> Issue 1, pages 6 – 8</w:t>
      </w:r>
      <w:proofErr w:type="gramStart"/>
      <w:r w:rsidRPr="00E94A5A">
        <w:t>,</w:t>
      </w:r>
      <w:r w:rsidR="007837C0" w:rsidRPr="00E94A5A">
        <w:t>,</w:t>
      </w:r>
      <w:proofErr w:type="gramEnd"/>
      <w:r w:rsidR="007837C0" w:rsidRPr="00E94A5A">
        <w:t xml:space="preserve"> www.carsp.ca.</w:t>
      </w:r>
    </w:p>
    <w:p w:rsidR="00CA5F9F" w:rsidRPr="00E94A5A" w:rsidRDefault="00CA5F9F" w:rsidP="00C21E65">
      <w:pPr>
        <w:widowControl w:val="0"/>
        <w:numPr>
          <w:ilvl w:val="0"/>
          <w:numId w:val="13"/>
        </w:numPr>
        <w:jc w:val="both"/>
      </w:pPr>
      <w:r w:rsidRPr="00E94A5A">
        <w:t xml:space="preserve">Lovegrove, G.R. (2008) </w:t>
      </w:r>
      <w:r w:rsidRPr="00E94A5A">
        <w:rPr>
          <w:u w:val="single"/>
        </w:rPr>
        <w:t>The Need for Transportation Engineering Education</w:t>
      </w:r>
      <w:r w:rsidRPr="00E94A5A">
        <w:t>, contributor to Institute of Transportation Engineers, Education Council Newsletter, Washington, DC.</w:t>
      </w:r>
    </w:p>
    <w:p w:rsidR="00537523" w:rsidRPr="00E94A5A" w:rsidRDefault="00537523" w:rsidP="00537523">
      <w:pPr>
        <w:tabs>
          <w:tab w:val="left" w:pos="576"/>
          <w:tab w:val="left" w:pos="1296"/>
          <w:tab w:val="left" w:pos="2736"/>
        </w:tabs>
        <w:ind w:left="720"/>
        <w:jc w:val="both"/>
      </w:pPr>
    </w:p>
    <w:p w:rsidR="00537523" w:rsidRPr="00E94A5A" w:rsidRDefault="00537523" w:rsidP="00537523">
      <w:pPr>
        <w:tabs>
          <w:tab w:val="left" w:pos="576"/>
          <w:tab w:val="left" w:pos="1296"/>
          <w:tab w:val="left" w:pos="2736"/>
        </w:tabs>
        <w:ind w:left="720"/>
        <w:jc w:val="both"/>
      </w:pPr>
      <w:r w:rsidRPr="00E94A5A">
        <w:t>Technical Reports</w:t>
      </w:r>
    </w:p>
    <w:p w:rsidR="00940F67" w:rsidRDefault="00940F67" w:rsidP="00C21E65">
      <w:pPr>
        <w:pStyle w:val="ListParagraph"/>
        <w:widowControl w:val="0"/>
        <w:numPr>
          <w:ilvl w:val="0"/>
          <w:numId w:val="11"/>
        </w:numPr>
        <w:jc w:val="both"/>
        <w:rPr>
          <w:rFonts w:ascii="Arial" w:hAnsi="Arial"/>
        </w:rPr>
      </w:pPr>
      <w:r>
        <w:rPr>
          <w:rFonts w:ascii="Arial" w:hAnsi="Arial"/>
        </w:rPr>
        <w:t xml:space="preserve">Province of BC (2017) Module 1 </w:t>
      </w:r>
      <w:r w:rsidR="00EC2EF1">
        <w:rPr>
          <w:rFonts w:ascii="Arial" w:hAnsi="Arial"/>
        </w:rPr>
        <w:t xml:space="preserve">Community Road Safety Resource Manual, editor, contributor, </w:t>
      </w:r>
      <w:proofErr w:type="spellStart"/>
      <w:r w:rsidR="00EC2EF1">
        <w:rPr>
          <w:rFonts w:ascii="Arial" w:hAnsi="Arial"/>
        </w:rPr>
        <w:t>RoadSafeBC</w:t>
      </w:r>
      <w:proofErr w:type="spellEnd"/>
      <w:r w:rsidR="00EC2EF1">
        <w:rPr>
          <w:rFonts w:ascii="Arial" w:hAnsi="Arial"/>
        </w:rPr>
        <w:t>, Victoria, BC, 50 pages.</w:t>
      </w:r>
    </w:p>
    <w:p w:rsidR="00C15919" w:rsidRPr="00E94A5A" w:rsidRDefault="00C15919" w:rsidP="00C21E65">
      <w:pPr>
        <w:pStyle w:val="ListParagraph"/>
        <w:widowControl w:val="0"/>
        <w:numPr>
          <w:ilvl w:val="0"/>
          <w:numId w:val="11"/>
        </w:numPr>
        <w:jc w:val="both"/>
        <w:rPr>
          <w:rFonts w:ascii="Arial" w:hAnsi="Arial"/>
        </w:rPr>
      </w:pPr>
      <w:r w:rsidRPr="00E94A5A">
        <w:rPr>
          <w:rFonts w:ascii="Arial" w:hAnsi="Arial"/>
        </w:rPr>
        <w:t>Provinc</w:t>
      </w:r>
      <w:r w:rsidR="006D7593" w:rsidRPr="00E94A5A">
        <w:rPr>
          <w:rFonts w:ascii="Arial" w:hAnsi="Arial"/>
        </w:rPr>
        <w:t>e of</w:t>
      </w:r>
      <w:r w:rsidRPr="00E94A5A">
        <w:rPr>
          <w:rFonts w:ascii="Arial" w:hAnsi="Arial"/>
        </w:rPr>
        <w:t xml:space="preserve"> </w:t>
      </w:r>
      <w:r w:rsidR="006D7593" w:rsidRPr="00E94A5A">
        <w:rPr>
          <w:rFonts w:ascii="Arial" w:hAnsi="Arial"/>
        </w:rPr>
        <w:t xml:space="preserve">BC </w:t>
      </w:r>
      <w:r w:rsidRPr="00E94A5A">
        <w:rPr>
          <w:rFonts w:ascii="Arial" w:hAnsi="Arial"/>
        </w:rPr>
        <w:t xml:space="preserve">(2016) </w:t>
      </w:r>
      <w:r w:rsidR="006D7593" w:rsidRPr="00E94A5A">
        <w:rPr>
          <w:rFonts w:ascii="Arial" w:hAnsi="Arial"/>
          <w:u w:val="single"/>
        </w:rPr>
        <w:t>Where the Rubber Meets the Road: Reducing the Impact of Motor Vehicle Crashes on Health and Well-being in BC</w:t>
      </w:r>
      <w:r w:rsidR="006D7593" w:rsidRPr="00E94A5A">
        <w:rPr>
          <w:rFonts w:ascii="Arial" w:hAnsi="Arial"/>
        </w:rPr>
        <w:t>, Provincial Health Officer’s Annual Report, Office of the Provincial Health Officer (</w:t>
      </w:r>
      <w:proofErr w:type="spellStart"/>
      <w:r w:rsidR="006D7593" w:rsidRPr="00E94A5A">
        <w:rPr>
          <w:rFonts w:ascii="Arial" w:hAnsi="Arial"/>
        </w:rPr>
        <w:t>P.R.W.Kendall</w:t>
      </w:r>
      <w:proofErr w:type="spellEnd"/>
      <w:r w:rsidR="006D7593" w:rsidRPr="00E94A5A">
        <w:rPr>
          <w:rFonts w:ascii="Arial" w:hAnsi="Arial"/>
        </w:rPr>
        <w:t xml:space="preserve"> ed.), BC Ministry of Health, </w:t>
      </w:r>
      <w:proofErr w:type="gramStart"/>
      <w:r w:rsidR="006D7593" w:rsidRPr="00E94A5A">
        <w:rPr>
          <w:rFonts w:ascii="Arial" w:hAnsi="Arial"/>
        </w:rPr>
        <w:t>Victoria</w:t>
      </w:r>
      <w:proofErr w:type="gramEnd"/>
      <w:r w:rsidR="006D7593" w:rsidRPr="00E94A5A">
        <w:rPr>
          <w:rFonts w:ascii="Arial" w:hAnsi="Arial"/>
        </w:rPr>
        <w:t>, BC, Canada. 229 p.</w:t>
      </w:r>
    </w:p>
    <w:p w:rsidR="00E113EF" w:rsidRPr="00E94A5A" w:rsidRDefault="00E113EF" w:rsidP="00C21E65">
      <w:pPr>
        <w:pStyle w:val="ListParagraph"/>
        <w:widowControl w:val="0"/>
        <w:numPr>
          <w:ilvl w:val="0"/>
          <w:numId w:val="11"/>
        </w:numPr>
        <w:jc w:val="both"/>
        <w:rPr>
          <w:rFonts w:ascii="Arial" w:hAnsi="Arial"/>
        </w:rPr>
      </w:pPr>
      <w:r w:rsidRPr="00E94A5A">
        <w:rPr>
          <w:rFonts w:ascii="Arial" w:hAnsi="Arial"/>
        </w:rPr>
        <w:t xml:space="preserve">Lovegrove G. (2015) </w:t>
      </w:r>
      <w:r w:rsidRPr="00E94A5A">
        <w:rPr>
          <w:rFonts w:ascii="Arial" w:hAnsi="Arial"/>
          <w:u w:val="single"/>
        </w:rPr>
        <w:t>Sustainably Safer Transport: Planning Safer Communities</w:t>
      </w:r>
      <w:r w:rsidR="00676767" w:rsidRPr="00E94A5A">
        <w:rPr>
          <w:rFonts w:ascii="Arial" w:hAnsi="Arial"/>
        </w:rPr>
        <w:t xml:space="preserve">, </w:t>
      </w:r>
      <w:r w:rsidRPr="00E94A5A">
        <w:rPr>
          <w:rFonts w:ascii="Arial" w:hAnsi="Arial"/>
        </w:rPr>
        <w:t>BC Coroner (Ed.). In BC Coroner Child Death Panel British Columbia, Canada: BC Coroner.</w:t>
      </w:r>
    </w:p>
    <w:p w:rsidR="00EC2EF1" w:rsidRPr="00EC2EF1" w:rsidRDefault="00EC2EF1" w:rsidP="00C10714">
      <w:pPr>
        <w:pStyle w:val="ListParagraph"/>
        <w:widowControl w:val="0"/>
        <w:numPr>
          <w:ilvl w:val="0"/>
          <w:numId w:val="11"/>
        </w:numPr>
        <w:jc w:val="both"/>
        <w:rPr>
          <w:rFonts w:ascii="Arial" w:hAnsi="Arial"/>
        </w:rPr>
      </w:pPr>
      <w:r w:rsidRPr="00EC2EF1">
        <w:rPr>
          <w:rFonts w:ascii="Arial" w:hAnsi="Arial"/>
          <w:b/>
        </w:rPr>
        <w:t>Hegazi, M.</w:t>
      </w:r>
      <w:r w:rsidRPr="00EC2EF1">
        <w:rPr>
          <w:rFonts w:ascii="Arial" w:hAnsi="Arial"/>
        </w:rPr>
        <w:t xml:space="preserve"> Lovegrove, G Markley, L. (2015) Emission Zero Hybrid Electric Locomotive Propulsion: EZ-HELP, Prepared for Transportation Development Centre of Transport Canada</w:t>
      </w:r>
      <w:r>
        <w:rPr>
          <w:rFonts w:ascii="Arial" w:hAnsi="Arial"/>
        </w:rPr>
        <w:t>, Ottawa, Canada, p. 43.</w:t>
      </w:r>
    </w:p>
    <w:p w:rsidR="00676767" w:rsidRPr="00E94A5A" w:rsidRDefault="00676767" w:rsidP="00C21E65">
      <w:pPr>
        <w:pStyle w:val="ListParagraph"/>
        <w:widowControl w:val="0"/>
        <w:numPr>
          <w:ilvl w:val="0"/>
          <w:numId w:val="11"/>
        </w:numPr>
        <w:jc w:val="both"/>
        <w:rPr>
          <w:rFonts w:ascii="Arial" w:hAnsi="Arial"/>
        </w:rPr>
      </w:pPr>
      <w:r w:rsidRPr="00E94A5A">
        <w:rPr>
          <w:rFonts w:ascii="Arial" w:hAnsi="Arial"/>
        </w:rPr>
        <w:t xml:space="preserve">Lovegrove G. (2015). </w:t>
      </w:r>
      <w:proofErr w:type="spellStart"/>
      <w:r w:rsidRPr="00E94A5A">
        <w:rPr>
          <w:rFonts w:ascii="Arial" w:hAnsi="Arial"/>
          <w:u w:val="single"/>
        </w:rPr>
        <w:t>Fragkokklisias</w:t>
      </w:r>
      <w:proofErr w:type="spellEnd"/>
      <w:r w:rsidRPr="00E94A5A">
        <w:rPr>
          <w:rFonts w:ascii="Arial" w:hAnsi="Arial"/>
          <w:u w:val="single"/>
        </w:rPr>
        <w:t xml:space="preserve"> Street, </w:t>
      </w:r>
      <w:proofErr w:type="spellStart"/>
      <w:r w:rsidRPr="00E94A5A">
        <w:rPr>
          <w:rFonts w:ascii="Arial" w:hAnsi="Arial"/>
          <w:u w:val="single"/>
        </w:rPr>
        <w:t>Marousi</w:t>
      </w:r>
      <w:proofErr w:type="spellEnd"/>
      <w:r w:rsidRPr="00E94A5A">
        <w:rPr>
          <w:rFonts w:ascii="Arial" w:hAnsi="Arial"/>
          <w:u w:val="single"/>
        </w:rPr>
        <w:t>, Greece – Safety Study &amp; Conceptual Re</w:t>
      </w:r>
      <w:r w:rsidRPr="00E94A5A">
        <w:rPr>
          <w:rFonts w:ascii="Cambria Math" w:hAnsi="Cambria Math" w:cs="Cambria Math"/>
          <w:u w:val="single"/>
        </w:rPr>
        <w:t>‐</w:t>
      </w:r>
      <w:r w:rsidRPr="00E94A5A">
        <w:rPr>
          <w:rFonts w:ascii="Arial" w:hAnsi="Arial"/>
          <w:u w:val="single"/>
        </w:rPr>
        <w:t>Design</w:t>
      </w:r>
      <w:r w:rsidRPr="00E94A5A">
        <w:rPr>
          <w:rFonts w:ascii="Arial" w:hAnsi="Arial"/>
        </w:rPr>
        <w:t>, Technical University of Athens, Greece.</w:t>
      </w:r>
    </w:p>
    <w:p w:rsidR="00676767" w:rsidRPr="00E94A5A" w:rsidRDefault="00676767" w:rsidP="00C21E65">
      <w:pPr>
        <w:pStyle w:val="ListParagraph"/>
        <w:widowControl w:val="0"/>
        <w:numPr>
          <w:ilvl w:val="0"/>
          <w:numId w:val="11"/>
        </w:numPr>
        <w:jc w:val="both"/>
        <w:rPr>
          <w:rFonts w:ascii="Arial" w:hAnsi="Arial"/>
        </w:rPr>
      </w:pPr>
      <w:r w:rsidRPr="00E94A5A">
        <w:rPr>
          <w:rFonts w:ascii="Arial" w:hAnsi="Arial"/>
        </w:rPr>
        <w:t xml:space="preserve">Lovegrove G. (2015). </w:t>
      </w:r>
      <w:proofErr w:type="spellStart"/>
      <w:r w:rsidRPr="00E94A5A">
        <w:rPr>
          <w:rFonts w:ascii="Arial" w:hAnsi="Arial"/>
          <w:u w:val="single"/>
        </w:rPr>
        <w:t>Egaleo</w:t>
      </w:r>
      <w:proofErr w:type="spellEnd"/>
      <w:r w:rsidRPr="00E94A5A">
        <w:rPr>
          <w:rFonts w:ascii="Arial" w:hAnsi="Arial"/>
          <w:u w:val="single"/>
        </w:rPr>
        <w:t xml:space="preserve"> Safer Routes to School: Summary Report</w:t>
      </w:r>
      <w:r w:rsidRPr="00E94A5A">
        <w:rPr>
          <w:rFonts w:ascii="Arial" w:hAnsi="Arial"/>
        </w:rPr>
        <w:t>, Technical University of Athens, Greece.</w:t>
      </w:r>
    </w:p>
    <w:p w:rsidR="00676767" w:rsidRPr="00E94A5A" w:rsidRDefault="00676767" w:rsidP="00C21E65">
      <w:pPr>
        <w:pStyle w:val="ListParagraph"/>
        <w:widowControl w:val="0"/>
        <w:numPr>
          <w:ilvl w:val="0"/>
          <w:numId w:val="11"/>
        </w:numPr>
        <w:jc w:val="both"/>
        <w:rPr>
          <w:rFonts w:ascii="Arial" w:hAnsi="Arial"/>
        </w:rPr>
      </w:pPr>
      <w:r w:rsidRPr="00E94A5A">
        <w:rPr>
          <w:rFonts w:ascii="Arial" w:hAnsi="Arial"/>
          <w:b/>
        </w:rPr>
        <w:t>Masoud A</w:t>
      </w:r>
      <w:r w:rsidRPr="00E94A5A">
        <w:rPr>
          <w:rFonts w:ascii="Arial" w:hAnsi="Arial"/>
        </w:rPr>
        <w:t xml:space="preserve">, Lovegrove G (2014) </w:t>
      </w:r>
      <w:r w:rsidRPr="00E94A5A">
        <w:rPr>
          <w:rFonts w:ascii="Arial" w:hAnsi="Arial"/>
          <w:u w:val="single"/>
        </w:rPr>
        <w:t xml:space="preserve">Investigating the Engineer’s Role: Making Canadian Communities Healthier </w:t>
      </w:r>
      <w:proofErr w:type="gramStart"/>
      <w:r w:rsidRPr="00E94A5A">
        <w:rPr>
          <w:rFonts w:ascii="Arial" w:hAnsi="Arial"/>
          <w:u w:val="single"/>
        </w:rPr>
        <w:t>By</w:t>
      </w:r>
      <w:proofErr w:type="gramEnd"/>
      <w:r w:rsidRPr="00E94A5A">
        <w:rPr>
          <w:rFonts w:ascii="Arial" w:hAnsi="Arial"/>
          <w:u w:val="single"/>
        </w:rPr>
        <w:t xml:space="preserve"> Encouraging Active Transportation</w:t>
      </w:r>
      <w:r w:rsidRPr="00E94A5A">
        <w:rPr>
          <w:rFonts w:ascii="Arial" w:hAnsi="Arial"/>
        </w:rPr>
        <w:t>, Report for the Canadian Institute of Transportation Engineers, UBCO Sustainable Transport Safety Research lab, Kelowna, BC.</w:t>
      </w:r>
    </w:p>
    <w:p w:rsidR="00676767" w:rsidRPr="00E94A5A" w:rsidRDefault="00676767" w:rsidP="00C21E65">
      <w:pPr>
        <w:pStyle w:val="ListParagraph"/>
        <w:widowControl w:val="0"/>
        <w:numPr>
          <w:ilvl w:val="0"/>
          <w:numId w:val="11"/>
        </w:numPr>
        <w:jc w:val="both"/>
        <w:rPr>
          <w:rFonts w:ascii="Arial" w:hAnsi="Arial"/>
        </w:rPr>
      </w:pPr>
      <w:r w:rsidRPr="00E94A5A">
        <w:rPr>
          <w:rFonts w:ascii="Arial" w:hAnsi="Arial"/>
          <w:b/>
        </w:rPr>
        <w:t>Masoud A</w:t>
      </w:r>
      <w:r w:rsidRPr="00E94A5A">
        <w:rPr>
          <w:rFonts w:ascii="Arial" w:hAnsi="Arial"/>
        </w:rPr>
        <w:t xml:space="preserve">, Lovegrove, </w:t>
      </w:r>
      <w:proofErr w:type="gramStart"/>
      <w:r w:rsidRPr="00E94A5A">
        <w:rPr>
          <w:rFonts w:ascii="Arial" w:hAnsi="Arial"/>
        </w:rPr>
        <w:t>G</w:t>
      </w:r>
      <w:proofErr w:type="gramEnd"/>
      <w:r w:rsidRPr="00E94A5A">
        <w:rPr>
          <w:rFonts w:ascii="Arial" w:hAnsi="Arial"/>
        </w:rPr>
        <w:t xml:space="preserve"> (2014) </w:t>
      </w:r>
      <w:r w:rsidRPr="00E94A5A">
        <w:rPr>
          <w:rFonts w:ascii="Arial" w:hAnsi="Arial"/>
          <w:u w:val="single"/>
        </w:rPr>
        <w:t>A Review of the Healthy Development Index (HDI): What it is supposed to do; what it does; and, ways to improve it</w:t>
      </w:r>
      <w:r w:rsidRPr="00E94A5A">
        <w:rPr>
          <w:rFonts w:ascii="Arial" w:hAnsi="Arial"/>
        </w:rPr>
        <w:t>, Report for the Canadian Institute of Transportation Engineers, UBCO Sustainable Transport Safety Research lab, Kelowna, BC.</w:t>
      </w:r>
    </w:p>
    <w:p w:rsidR="00676767" w:rsidRPr="00E94A5A" w:rsidRDefault="00676767" w:rsidP="00C21E65">
      <w:pPr>
        <w:pStyle w:val="ListParagraph"/>
        <w:widowControl w:val="0"/>
        <w:numPr>
          <w:ilvl w:val="0"/>
          <w:numId w:val="11"/>
        </w:numPr>
        <w:jc w:val="both"/>
        <w:rPr>
          <w:rFonts w:ascii="Arial" w:hAnsi="Arial"/>
        </w:rPr>
      </w:pPr>
      <w:r w:rsidRPr="00E94A5A">
        <w:rPr>
          <w:rFonts w:ascii="Arial" w:hAnsi="Arial"/>
        </w:rPr>
        <w:t xml:space="preserve">Lovegrove G, </w:t>
      </w:r>
      <w:r w:rsidRPr="00E94A5A">
        <w:rPr>
          <w:rFonts w:ascii="Arial" w:hAnsi="Arial"/>
          <w:b/>
        </w:rPr>
        <w:t>Demerse T</w:t>
      </w:r>
      <w:r w:rsidRPr="00E94A5A">
        <w:rPr>
          <w:rFonts w:ascii="Arial" w:hAnsi="Arial"/>
        </w:rPr>
        <w:t xml:space="preserve"> (2014) </w:t>
      </w:r>
      <w:r w:rsidRPr="00E94A5A">
        <w:rPr>
          <w:rFonts w:ascii="Arial" w:hAnsi="Arial"/>
          <w:u w:val="single"/>
        </w:rPr>
        <w:t>Synthesis Light: Environmental Scan of Knowledge-Based Systems on Road Safety Planning,</w:t>
      </w:r>
      <w:r w:rsidRPr="00E94A5A">
        <w:rPr>
          <w:rFonts w:ascii="Arial" w:hAnsi="Arial"/>
        </w:rPr>
        <w:t xml:space="preserve"> Report for the Institute of Transportation Engineers, Transportation Safety Council, UBCO Sustainable Transport Safety Research lab, Kelowna, BC.</w:t>
      </w:r>
    </w:p>
    <w:p w:rsidR="002F1B0E" w:rsidRPr="00E94A5A" w:rsidRDefault="00676767" w:rsidP="00C21E65">
      <w:pPr>
        <w:pStyle w:val="ListParagraph"/>
        <w:widowControl w:val="0"/>
        <w:numPr>
          <w:ilvl w:val="0"/>
          <w:numId w:val="11"/>
        </w:numPr>
        <w:jc w:val="both"/>
        <w:rPr>
          <w:rFonts w:ascii="Arial" w:hAnsi="Arial"/>
        </w:rPr>
      </w:pPr>
      <w:r w:rsidRPr="00E94A5A">
        <w:rPr>
          <w:rFonts w:ascii="Arial" w:hAnsi="Arial"/>
        </w:rPr>
        <w:t>Lovegrove G, Swanson A</w:t>
      </w:r>
      <w:r w:rsidR="002F1B0E" w:rsidRPr="00E94A5A">
        <w:rPr>
          <w:rFonts w:ascii="Arial" w:hAnsi="Arial"/>
        </w:rPr>
        <w:t>, Fi</w:t>
      </w:r>
      <w:r w:rsidRPr="00E94A5A">
        <w:rPr>
          <w:rFonts w:ascii="Arial" w:hAnsi="Arial"/>
        </w:rPr>
        <w:t xml:space="preserve">nn N, </w:t>
      </w:r>
      <w:proofErr w:type="spellStart"/>
      <w:r w:rsidRPr="00E94A5A">
        <w:rPr>
          <w:rFonts w:ascii="Arial" w:hAnsi="Arial"/>
        </w:rPr>
        <w:t>Drdul</w:t>
      </w:r>
      <w:proofErr w:type="spellEnd"/>
      <w:r w:rsidRPr="00E94A5A">
        <w:rPr>
          <w:rFonts w:ascii="Arial" w:hAnsi="Arial"/>
        </w:rPr>
        <w:t xml:space="preserve"> R </w:t>
      </w:r>
      <w:r w:rsidR="002F1B0E" w:rsidRPr="00E94A5A">
        <w:rPr>
          <w:rFonts w:ascii="Arial" w:hAnsi="Arial"/>
        </w:rPr>
        <w:t xml:space="preserve">(2013) </w:t>
      </w:r>
      <w:r w:rsidR="002F1B0E" w:rsidRPr="00E94A5A">
        <w:rPr>
          <w:rFonts w:ascii="Arial" w:hAnsi="Arial"/>
          <w:u w:val="single"/>
        </w:rPr>
        <w:t>University of Calgary TDM Plan</w:t>
      </w:r>
      <w:r w:rsidR="002F1B0E" w:rsidRPr="00E94A5A">
        <w:rPr>
          <w:rFonts w:ascii="Arial" w:hAnsi="Arial"/>
        </w:rPr>
        <w:t>, DA Watts &amp; Associates, Calgary, Alberta</w:t>
      </w:r>
      <w:r w:rsidR="001845F4" w:rsidRPr="00E94A5A">
        <w:rPr>
          <w:rFonts w:ascii="Arial" w:hAnsi="Arial"/>
        </w:rPr>
        <w:t>, Submitted Jan 2, 2013, 45 pages.</w:t>
      </w:r>
    </w:p>
    <w:p w:rsidR="002F1B0E" w:rsidRPr="00E94A5A" w:rsidRDefault="002F1B0E" w:rsidP="00C21E65">
      <w:pPr>
        <w:pStyle w:val="ListParagraph"/>
        <w:widowControl w:val="0"/>
        <w:numPr>
          <w:ilvl w:val="0"/>
          <w:numId w:val="11"/>
        </w:numPr>
        <w:jc w:val="both"/>
        <w:rPr>
          <w:rFonts w:ascii="Arial" w:hAnsi="Arial"/>
        </w:rPr>
      </w:pPr>
      <w:r w:rsidRPr="00E94A5A">
        <w:rPr>
          <w:rFonts w:ascii="Arial" w:hAnsi="Arial"/>
        </w:rPr>
        <w:t xml:space="preserve">ITE </w:t>
      </w:r>
      <w:r w:rsidR="004735A2" w:rsidRPr="00E94A5A">
        <w:rPr>
          <w:rFonts w:ascii="Arial" w:hAnsi="Arial"/>
        </w:rPr>
        <w:t>Traffic Engineering</w:t>
      </w:r>
      <w:r w:rsidRPr="00E94A5A">
        <w:rPr>
          <w:rFonts w:ascii="Arial" w:hAnsi="Arial"/>
        </w:rPr>
        <w:t xml:space="preserve"> Council (2013) </w:t>
      </w:r>
      <w:r w:rsidRPr="00E94A5A">
        <w:rPr>
          <w:rFonts w:ascii="Arial" w:hAnsi="Arial"/>
          <w:u w:val="single"/>
        </w:rPr>
        <w:t xml:space="preserve">ITE Informational Report: School Site </w:t>
      </w:r>
      <w:r w:rsidR="00B766A3" w:rsidRPr="00E94A5A">
        <w:rPr>
          <w:rFonts w:ascii="Arial" w:hAnsi="Arial"/>
          <w:u w:val="single"/>
        </w:rPr>
        <w:t>Planning</w:t>
      </w:r>
      <w:r w:rsidRPr="00E94A5A">
        <w:rPr>
          <w:rFonts w:ascii="Arial" w:hAnsi="Arial"/>
          <w:u w:val="single"/>
        </w:rPr>
        <w:t>, Design, and Transportation</w:t>
      </w:r>
      <w:r w:rsidRPr="00E94A5A">
        <w:rPr>
          <w:rFonts w:ascii="Arial" w:hAnsi="Arial"/>
        </w:rPr>
        <w:t>, Washington DC. (</w:t>
      </w:r>
      <w:proofErr w:type="gramStart"/>
      <w:r w:rsidRPr="00E94A5A">
        <w:rPr>
          <w:rFonts w:ascii="Arial" w:hAnsi="Arial"/>
        </w:rPr>
        <w:t>co-author</w:t>
      </w:r>
      <w:proofErr w:type="gramEnd"/>
      <w:r w:rsidR="004735A2" w:rsidRPr="00E94A5A">
        <w:rPr>
          <w:rFonts w:ascii="Arial" w:hAnsi="Arial"/>
        </w:rPr>
        <w:t>, Council member</w:t>
      </w:r>
      <w:r w:rsidRPr="00E94A5A">
        <w:rPr>
          <w:rFonts w:ascii="Arial" w:hAnsi="Arial"/>
        </w:rPr>
        <w:t>).</w:t>
      </w:r>
      <w:r w:rsidR="00B766A3" w:rsidRPr="00E94A5A">
        <w:rPr>
          <w:rFonts w:ascii="Arial" w:hAnsi="Arial"/>
        </w:rPr>
        <w:t xml:space="preserve"> Ju</w:t>
      </w:r>
      <w:r w:rsidR="004735A2" w:rsidRPr="00E94A5A">
        <w:rPr>
          <w:rFonts w:ascii="Arial" w:hAnsi="Arial"/>
        </w:rPr>
        <w:t>ly 1, 169 pages</w:t>
      </w:r>
      <w:r w:rsidR="00B766A3" w:rsidRPr="00E94A5A">
        <w:rPr>
          <w:rFonts w:ascii="Arial" w:hAnsi="Arial"/>
        </w:rPr>
        <w:t xml:space="preserve">. </w:t>
      </w:r>
    </w:p>
    <w:p w:rsidR="00572183" w:rsidRPr="00E94A5A" w:rsidRDefault="00572183" w:rsidP="00C21E65">
      <w:pPr>
        <w:pStyle w:val="ListParagraph"/>
        <w:widowControl w:val="0"/>
        <w:numPr>
          <w:ilvl w:val="0"/>
          <w:numId w:val="11"/>
        </w:numPr>
        <w:jc w:val="both"/>
        <w:rPr>
          <w:rFonts w:ascii="Arial" w:hAnsi="Arial"/>
        </w:rPr>
      </w:pPr>
      <w:r w:rsidRPr="00E94A5A">
        <w:rPr>
          <w:rFonts w:ascii="Arial" w:hAnsi="Arial"/>
        </w:rPr>
        <w:t>De</w:t>
      </w:r>
      <w:r w:rsidR="00960091" w:rsidRPr="00E94A5A">
        <w:rPr>
          <w:rFonts w:ascii="Arial" w:hAnsi="Arial"/>
        </w:rPr>
        <w:t xml:space="preserve"> </w:t>
      </w:r>
      <w:r w:rsidRPr="00E94A5A">
        <w:rPr>
          <w:rFonts w:ascii="Arial" w:hAnsi="Arial"/>
        </w:rPr>
        <w:t xml:space="preserve">Vries, J., Barss, P. &amp; Lovegrove, G. (2012) </w:t>
      </w:r>
      <w:r w:rsidRPr="00E94A5A">
        <w:rPr>
          <w:rFonts w:ascii="Arial" w:hAnsi="Arial"/>
          <w:u w:val="single"/>
        </w:rPr>
        <w:t>Promoting Safe Use of Roads &amp; Pathways for Vulnerable Road Users: A Review of Canadian Promising Practises</w:t>
      </w:r>
      <w:r w:rsidRPr="00E94A5A">
        <w:rPr>
          <w:rFonts w:ascii="Arial" w:hAnsi="Arial"/>
        </w:rPr>
        <w:t>, Report prepared for the Public Health Agency of Canada, Kelowna, BC. (P-I) (GRL contribution 90%). [http://www.ubc.ca/okanagan/engineering/__shared/assets/VRU_Research_Report29372.pdf]</w:t>
      </w:r>
      <w:r w:rsidR="004735A2" w:rsidRPr="00E94A5A">
        <w:rPr>
          <w:rFonts w:ascii="Arial" w:hAnsi="Arial"/>
        </w:rPr>
        <w:t xml:space="preserve">, Submitted March 28, 2012, </w:t>
      </w:r>
      <w:r w:rsidR="00604EEB" w:rsidRPr="00E94A5A">
        <w:rPr>
          <w:rFonts w:ascii="Arial" w:hAnsi="Arial"/>
        </w:rPr>
        <w:t>78 pages</w:t>
      </w:r>
    </w:p>
    <w:p w:rsidR="00572183" w:rsidRPr="00E94A5A" w:rsidRDefault="00572183" w:rsidP="00C21E65">
      <w:pPr>
        <w:widowControl w:val="0"/>
        <w:numPr>
          <w:ilvl w:val="0"/>
          <w:numId w:val="11"/>
        </w:numPr>
        <w:jc w:val="both"/>
      </w:pPr>
      <w:r w:rsidRPr="00E94A5A">
        <w:rPr>
          <w:b/>
        </w:rPr>
        <w:t>Hostland, C.</w:t>
      </w:r>
      <w:r w:rsidRPr="00E94A5A">
        <w:t xml:space="preserve">, Johnson, J., Roberts, D., Lovegrove, </w:t>
      </w:r>
      <w:proofErr w:type="gramStart"/>
      <w:r w:rsidRPr="00E94A5A">
        <w:t>G</w:t>
      </w:r>
      <w:proofErr w:type="gramEnd"/>
      <w:r w:rsidRPr="00E94A5A">
        <w:t xml:space="preserve">. (2012) </w:t>
      </w:r>
      <w:r w:rsidRPr="00E94A5A">
        <w:rPr>
          <w:u w:val="single"/>
        </w:rPr>
        <w:t>Sustainable Indoor Environments: Addressing consequential sickness from indoor mould exposure utilizing policy to effect change in the provision of health care</w:t>
      </w:r>
      <w:r w:rsidRPr="00E94A5A">
        <w:t>, Report submitted January 13</w:t>
      </w:r>
      <w:r w:rsidRPr="00E94A5A">
        <w:rPr>
          <w:vertAlign w:val="superscript"/>
        </w:rPr>
        <w:t>th</w:t>
      </w:r>
      <w:r w:rsidRPr="00E94A5A">
        <w:t>, 2012 on-line to Provincial Select Standing Committee on Health</w:t>
      </w:r>
      <w:r w:rsidR="00604EEB" w:rsidRPr="00E94A5A">
        <w:t xml:space="preserve"> Sustainability</w:t>
      </w:r>
      <w:r w:rsidRPr="00E94A5A">
        <w:t>, Province of British Columbia, Victoria, BC. (GRL contribution 40%) [http://www.leg.bc.ca/cmt/39thparl/session-4/health/index.asp]</w:t>
      </w:r>
      <w:r w:rsidR="00604EEB" w:rsidRPr="00E94A5A">
        <w:t>, 89 pages</w:t>
      </w:r>
    </w:p>
    <w:p w:rsidR="00DF4936" w:rsidRPr="00E94A5A" w:rsidRDefault="00DF4936" w:rsidP="00C21E65">
      <w:pPr>
        <w:widowControl w:val="0"/>
        <w:numPr>
          <w:ilvl w:val="0"/>
          <w:numId w:val="11"/>
        </w:numPr>
        <w:jc w:val="both"/>
      </w:pPr>
      <w:r w:rsidRPr="00E94A5A">
        <w:rPr>
          <w:b/>
        </w:rPr>
        <w:t>Morrison, E.</w:t>
      </w:r>
      <w:r w:rsidRPr="00E94A5A">
        <w:t xml:space="preserve"> &amp; </w:t>
      </w:r>
      <w:proofErr w:type="spellStart"/>
      <w:r w:rsidRPr="00E94A5A">
        <w:rPr>
          <w:b/>
        </w:rPr>
        <w:t>Sonmor</w:t>
      </w:r>
      <w:proofErr w:type="spellEnd"/>
      <w:r w:rsidRPr="00E94A5A">
        <w:rPr>
          <w:b/>
        </w:rPr>
        <w:t>, D.</w:t>
      </w:r>
      <w:r w:rsidRPr="00E94A5A">
        <w:t xml:space="preserve"> &amp; Lovegrove, G. (2011) </w:t>
      </w:r>
      <w:r w:rsidRPr="00E94A5A">
        <w:rPr>
          <w:u w:val="single"/>
        </w:rPr>
        <w:t>Sustainable Glenmore Community Research: ComPASS Phase 1 Report</w:t>
      </w:r>
      <w:r w:rsidRPr="00E94A5A">
        <w:t xml:space="preserve">, </w:t>
      </w:r>
      <w:r w:rsidR="003752B6" w:rsidRPr="00E94A5A">
        <w:t>September 2011.  Prepared for the City of Kelowna</w:t>
      </w:r>
      <w:r w:rsidRPr="00E94A5A">
        <w:t>, Kelowna, BC.</w:t>
      </w:r>
      <w:r w:rsidR="003752B6" w:rsidRPr="00E94A5A">
        <w:t xml:space="preserve">  95 pages. (P-I)</w:t>
      </w:r>
      <w:r w:rsidR="00572183" w:rsidRPr="00E94A5A">
        <w:t xml:space="preserve"> (Dr. Momer of UBCO Geography Department contribution 10%) [http://www.ubc.ca/okanaga</w:t>
      </w:r>
      <w:r w:rsidR="00604EEB" w:rsidRPr="00E94A5A">
        <w:t>n/engineering/__shared/assets/]</w:t>
      </w:r>
      <w:proofErr w:type="gramStart"/>
      <w:r w:rsidR="00604EEB" w:rsidRPr="00E94A5A">
        <w:t>, ??</w:t>
      </w:r>
      <w:proofErr w:type="gramEnd"/>
      <w:r w:rsidR="00604EEB" w:rsidRPr="00E94A5A">
        <w:t xml:space="preserve"> pages </w:t>
      </w:r>
    </w:p>
    <w:p w:rsidR="000B6A03" w:rsidRPr="00E94A5A" w:rsidRDefault="001A218A" w:rsidP="00C21E65">
      <w:pPr>
        <w:widowControl w:val="0"/>
        <w:numPr>
          <w:ilvl w:val="0"/>
          <w:numId w:val="11"/>
        </w:numPr>
        <w:jc w:val="both"/>
      </w:pPr>
      <w:r w:rsidRPr="00E94A5A">
        <w:t xml:space="preserve">Lovegrove, G. (2010) </w:t>
      </w:r>
      <w:r w:rsidRPr="00E94A5A">
        <w:rPr>
          <w:u w:val="single"/>
        </w:rPr>
        <w:t>Technical Review of Final Audit Report: BC Ministry of Transportation &amp; Infrastructure (MOTI) Road &amp; Bridge Maintenance Contract Specifications</w:t>
      </w:r>
      <w:r w:rsidR="003752B6" w:rsidRPr="00E94A5A">
        <w:t xml:space="preserve">, April 2010.  Prepared for </w:t>
      </w:r>
      <w:r w:rsidR="003752B6" w:rsidRPr="00E94A5A">
        <w:lastRenderedPageBreak/>
        <w:t xml:space="preserve">the </w:t>
      </w:r>
      <w:r w:rsidRPr="00E94A5A">
        <w:t>BC Auditor General, Victoria, BC</w:t>
      </w:r>
      <w:r w:rsidR="003752B6" w:rsidRPr="00E94A5A">
        <w:t>, 12 pages. (P-I)</w:t>
      </w:r>
    </w:p>
    <w:p w:rsidR="00537523" w:rsidRPr="00E94A5A" w:rsidRDefault="00537523" w:rsidP="00C21E65">
      <w:pPr>
        <w:widowControl w:val="0"/>
        <w:numPr>
          <w:ilvl w:val="0"/>
          <w:numId w:val="11"/>
        </w:numPr>
        <w:jc w:val="both"/>
      </w:pPr>
      <w:r w:rsidRPr="00E94A5A">
        <w:rPr>
          <w:b/>
        </w:rPr>
        <w:t>Sun, J.</w:t>
      </w:r>
      <w:r w:rsidRPr="00E94A5A">
        <w:t xml:space="preserve"> &amp; Lovegrove, G. (2009) </w:t>
      </w:r>
      <w:r w:rsidRPr="00E94A5A">
        <w:rPr>
          <w:u w:val="single"/>
        </w:rPr>
        <w:t>Using Community-Based, Macro-Level Collision Prediction Models to perform a road safety evaluation of the Fused Road Safety Pattern</w:t>
      </w:r>
      <w:r w:rsidRPr="00E94A5A">
        <w:t>, March 2009.  Prepared for the Canada Mortga</w:t>
      </w:r>
      <w:r w:rsidR="00C22CF1" w:rsidRPr="00E94A5A">
        <w:t>ge &amp; Housing Corporation (CMHC),</w:t>
      </w:r>
      <w:r w:rsidRPr="00E94A5A">
        <w:t xml:space="preserve"> </w:t>
      </w:r>
      <w:r w:rsidR="00C22CF1" w:rsidRPr="00E94A5A">
        <w:t xml:space="preserve">125 pages. </w:t>
      </w:r>
      <w:r w:rsidRPr="00E94A5A">
        <w:t>(P-I)</w:t>
      </w:r>
    </w:p>
    <w:p w:rsidR="00537523" w:rsidRPr="00E94A5A" w:rsidRDefault="00537523" w:rsidP="00C21E65">
      <w:pPr>
        <w:widowControl w:val="0"/>
        <w:numPr>
          <w:ilvl w:val="0"/>
          <w:numId w:val="11"/>
        </w:numPr>
        <w:jc w:val="both"/>
      </w:pPr>
      <w:r w:rsidRPr="00E94A5A">
        <w:rPr>
          <w:b/>
        </w:rPr>
        <w:t>Sun, J.</w:t>
      </w:r>
      <w:r w:rsidRPr="00E94A5A">
        <w:t xml:space="preserve"> &amp; Lovegrove, G. (2008) </w:t>
      </w:r>
      <w:r w:rsidRPr="00E94A5A">
        <w:rPr>
          <w:u w:val="single"/>
        </w:rPr>
        <w:t xml:space="preserve">Using Community-Based, Macro-Level Collision Prediction Models to perform a road safety evaluation of </w:t>
      </w:r>
      <w:proofErr w:type="spellStart"/>
      <w:r w:rsidRPr="00E94A5A">
        <w:rPr>
          <w:u w:val="single"/>
        </w:rPr>
        <w:t>unsignalized</w:t>
      </w:r>
      <w:proofErr w:type="spellEnd"/>
      <w:r w:rsidRPr="00E94A5A">
        <w:rPr>
          <w:u w:val="single"/>
        </w:rPr>
        <w:t xml:space="preserve"> intersections along arterial corridors</w:t>
      </w:r>
      <w:r w:rsidRPr="00E94A5A">
        <w:t>, December 2008.  Prepared for the Insurance Corporation of British Columbia (ICBC)</w:t>
      </w:r>
      <w:r w:rsidR="00C22CF1" w:rsidRPr="00E94A5A">
        <w:t>, 40 pages</w:t>
      </w:r>
      <w:r w:rsidRPr="00E94A5A">
        <w:t>. (P-I)</w:t>
      </w:r>
    </w:p>
    <w:p w:rsidR="00537523" w:rsidRPr="00E94A5A" w:rsidRDefault="00537523" w:rsidP="00C21E65">
      <w:pPr>
        <w:numPr>
          <w:ilvl w:val="0"/>
          <w:numId w:val="11"/>
        </w:numPr>
        <w:autoSpaceDE w:val="0"/>
        <w:autoSpaceDN w:val="0"/>
        <w:adjustRightInd w:val="0"/>
        <w:jc w:val="both"/>
      </w:pPr>
      <w:r w:rsidRPr="00E94A5A">
        <w:t xml:space="preserve">Lovegrove, G. &amp; Litman, T. (2008) </w:t>
      </w:r>
      <w:r w:rsidRPr="00E94A5A">
        <w:rPr>
          <w:u w:val="single"/>
        </w:rPr>
        <w:t>Using Macro-Level Collision Prediction Models to Evaluate the Road Safety Effects of Mobility Management Strategies: New Empirical Tools to Promote Sustainable Development</w:t>
      </w:r>
      <w:r w:rsidRPr="00E94A5A">
        <w:t>, (co-P-I) (</w:t>
      </w:r>
      <w:r w:rsidR="00C22CF1" w:rsidRPr="00E94A5A">
        <w:t>www.vtpi.org</w:t>
      </w:r>
      <w:r w:rsidRPr="00E94A5A">
        <w:t>)</w:t>
      </w:r>
      <w:r w:rsidR="00C22CF1" w:rsidRPr="00E94A5A">
        <w:t>, 25 pages</w:t>
      </w:r>
      <w:r w:rsidRPr="00E94A5A">
        <w:t xml:space="preserve">. </w:t>
      </w:r>
    </w:p>
    <w:p w:rsidR="00537523" w:rsidRPr="00E94A5A" w:rsidRDefault="00537523" w:rsidP="00C21E65">
      <w:pPr>
        <w:numPr>
          <w:ilvl w:val="0"/>
          <w:numId w:val="11"/>
        </w:numPr>
        <w:autoSpaceDE w:val="0"/>
        <w:autoSpaceDN w:val="0"/>
        <w:adjustRightInd w:val="0"/>
      </w:pPr>
      <w:r w:rsidRPr="00E94A5A">
        <w:t xml:space="preserve">Lovegrove, G. (2007) </w:t>
      </w:r>
      <w:r w:rsidRPr="00E94A5A">
        <w:rPr>
          <w:u w:val="single"/>
        </w:rPr>
        <w:t>Social Cost-Benefit Analysis of the Central Okanagan Multi-modal Corridor</w:t>
      </w:r>
      <w:r w:rsidR="00C22CF1" w:rsidRPr="00E94A5A">
        <w:rPr>
          <w:u w:val="single"/>
        </w:rPr>
        <w:t>: Interim Report</w:t>
      </w:r>
      <w:r w:rsidRPr="00E94A5A">
        <w:t>, Prepared for the City of Kelowna, UBC Okanagan, Kelowna, Canada</w:t>
      </w:r>
      <w:r w:rsidR="00C22CF1" w:rsidRPr="00E94A5A">
        <w:t>, 13 pages</w:t>
      </w:r>
      <w:r w:rsidRPr="00E94A5A">
        <w:t>. (P-I)</w:t>
      </w:r>
    </w:p>
    <w:p w:rsidR="00537523" w:rsidRPr="00E94A5A" w:rsidRDefault="00537523" w:rsidP="00C21E65">
      <w:pPr>
        <w:numPr>
          <w:ilvl w:val="0"/>
          <w:numId w:val="11"/>
        </w:numPr>
        <w:autoSpaceDE w:val="0"/>
        <w:autoSpaceDN w:val="0"/>
        <w:adjustRightInd w:val="0"/>
      </w:pPr>
      <w:r w:rsidRPr="00E94A5A">
        <w:t xml:space="preserve">Lovegrove, G. (2005) </w:t>
      </w:r>
      <w:r w:rsidRPr="00E94A5A">
        <w:rPr>
          <w:u w:val="single"/>
        </w:rPr>
        <w:t>18 Month U-Pass Program Review: Final Report</w:t>
      </w:r>
      <w:r w:rsidRPr="00E94A5A">
        <w:t xml:space="preserve">, UBC TREK Program Centre, </w:t>
      </w:r>
      <w:r w:rsidR="007C7E19" w:rsidRPr="00E94A5A">
        <w:t xml:space="preserve">UBC </w:t>
      </w:r>
      <w:r w:rsidRPr="00E94A5A">
        <w:t>Vancouver. (</w:t>
      </w:r>
      <w:hyperlink r:id="rId17" w:history="1">
        <w:r w:rsidRPr="00E94A5A">
          <w:rPr>
            <w:rStyle w:val="Hyperlink"/>
            <w:color w:val="auto"/>
          </w:rPr>
          <w:t>www.trek.ubc.ca</w:t>
        </w:r>
      </w:hyperlink>
      <w:r w:rsidRPr="00E94A5A">
        <w:t>)</w:t>
      </w:r>
      <w:r w:rsidR="00C22CF1" w:rsidRPr="00E94A5A">
        <w:t>, 148 pages.</w:t>
      </w:r>
      <w:r w:rsidRPr="00E94A5A">
        <w:t xml:space="preserve"> (co-P-I)</w:t>
      </w:r>
    </w:p>
    <w:p w:rsidR="00BB5742" w:rsidRPr="00E94A5A" w:rsidRDefault="00BB5742" w:rsidP="00C21E65">
      <w:pPr>
        <w:numPr>
          <w:ilvl w:val="0"/>
          <w:numId w:val="11"/>
        </w:numPr>
        <w:autoSpaceDE w:val="0"/>
        <w:autoSpaceDN w:val="0"/>
        <w:adjustRightInd w:val="0"/>
      </w:pPr>
      <w:proofErr w:type="spellStart"/>
      <w:r w:rsidRPr="00E94A5A">
        <w:t>Drdul</w:t>
      </w:r>
      <w:proofErr w:type="spellEnd"/>
      <w:r w:rsidRPr="00E94A5A">
        <w:t xml:space="preserve">, R., and Lovegrove, G. (2004) </w:t>
      </w:r>
      <w:r w:rsidRPr="00E94A5A">
        <w:rPr>
          <w:u w:val="single"/>
        </w:rPr>
        <w:t>Transportation Status Report</w:t>
      </w:r>
      <w:r w:rsidRPr="00E94A5A">
        <w:t>, UBC TREK Program Centre, UBC, Vancouver, BC, 62 pages. (co-P-I)</w:t>
      </w:r>
    </w:p>
    <w:p w:rsidR="00537523" w:rsidRPr="00E94A5A" w:rsidRDefault="00537523" w:rsidP="00C21E65">
      <w:pPr>
        <w:numPr>
          <w:ilvl w:val="0"/>
          <w:numId w:val="11"/>
        </w:numPr>
        <w:jc w:val="both"/>
      </w:pPr>
      <w:proofErr w:type="spellStart"/>
      <w:r w:rsidRPr="00E94A5A">
        <w:t>Drdul</w:t>
      </w:r>
      <w:proofErr w:type="spellEnd"/>
      <w:r w:rsidRPr="00E94A5A">
        <w:t xml:space="preserve">, R., </w:t>
      </w:r>
      <w:proofErr w:type="spellStart"/>
      <w:r w:rsidRPr="00E94A5A">
        <w:t>Mustel</w:t>
      </w:r>
      <w:proofErr w:type="spellEnd"/>
      <w:r w:rsidRPr="00E94A5A">
        <w:t xml:space="preserve">, J., and Lovegrove, G. (2004) </w:t>
      </w:r>
      <w:r w:rsidRPr="00E94A5A">
        <w:rPr>
          <w:u w:val="single"/>
        </w:rPr>
        <w:t>ComPASS Feasibility Study: Final Demonstration Project Report</w:t>
      </w:r>
      <w:r w:rsidRPr="00E94A5A">
        <w:t xml:space="preserve">, UBC TREK Program Centre, </w:t>
      </w:r>
      <w:r w:rsidR="007C7E19" w:rsidRPr="00E94A5A">
        <w:t>UBC</w:t>
      </w:r>
      <w:r w:rsidRPr="00E94A5A">
        <w:t>, Vancouver, BC</w:t>
      </w:r>
      <w:r w:rsidR="00C22CF1" w:rsidRPr="00E94A5A">
        <w:t>, 117 pages</w:t>
      </w:r>
      <w:r w:rsidRPr="00E94A5A">
        <w:t>. (co-P-I)</w:t>
      </w:r>
    </w:p>
    <w:p w:rsidR="009F7199" w:rsidRPr="00E94A5A" w:rsidRDefault="009F7199" w:rsidP="00C21E65">
      <w:pPr>
        <w:numPr>
          <w:ilvl w:val="0"/>
          <w:numId w:val="11"/>
        </w:numPr>
        <w:jc w:val="both"/>
      </w:pPr>
      <w:proofErr w:type="spellStart"/>
      <w:r w:rsidRPr="00E94A5A">
        <w:t>Denike</w:t>
      </w:r>
      <w:proofErr w:type="spellEnd"/>
      <w:r w:rsidRPr="00E94A5A">
        <w:t xml:space="preserve">, K. and Lovegrove, G. (2004) </w:t>
      </w:r>
      <w:r w:rsidRPr="00E94A5A">
        <w:rPr>
          <w:u w:val="single"/>
        </w:rPr>
        <w:t>The 2004 UBC Transportation Survey</w:t>
      </w:r>
      <w:r w:rsidRPr="00E94A5A">
        <w:t>, UBC TREK Program Centre &amp; UBC Geography Department, (www.trek.ubc.ca/research/surveys), 122 pages. (co-P-I)</w:t>
      </w:r>
    </w:p>
    <w:p w:rsidR="009F7199" w:rsidRPr="00E94A5A" w:rsidRDefault="009F7199" w:rsidP="00C21E65">
      <w:pPr>
        <w:numPr>
          <w:ilvl w:val="0"/>
          <w:numId w:val="11"/>
        </w:numPr>
        <w:jc w:val="both"/>
      </w:pPr>
      <w:proofErr w:type="spellStart"/>
      <w:r w:rsidRPr="00E94A5A">
        <w:t>Drdul</w:t>
      </w:r>
      <w:proofErr w:type="spellEnd"/>
      <w:r w:rsidRPr="00E94A5A">
        <w:t xml:space="preserve">, R., Leicester, G., and Lovegrove, G. (2003) </w:t>
      </w:r>
      <w:r w:rsidRPr="00E94A5A">
        <w:rPr>
          <w:u w:val="single"/>
        </w:rPr>
        <w:t>UBC Campus Transit Plan Report</w:t>
      </w:r>
      <w:r w:rsidRPr="00E94A5A">
        <w:t>, UBC TREK Program Centre, UBC, Vancouver, BC, 176 pages. (co-P-I)</w:t>
      </w:r>
    </w:p>
    <w:p w:rsidR="00537523" w:rsidRPr="00E94A5A" w:rsidRDefault="00537523" w:rsidP="00C21E65">
      <w:pPr>
        <w:numPr>
          <w:ilvl w:val="0"/>
          <w:numId w:val="11"/>
        </w:numPr>
        <w:jc w:val="both"/>
      </w:pPr>
      <w:proofErr w:type="spellStart"/>
      <w:r w:rsidRPr="00E94A5A">
        <w:t>Denike</w:t>
      </w:r>
      <w:proofErr w:type="spellEnd"/>
      <w:r w:rsidRPr="00E94A5A">
        <w:t xml:space="preserve">, K. and Lovegrove, G. (2003) </w:t>
      </w:r>
      <w:r w:rsidRPr="00E94A5A">
        <w:rPr>
          <w:u w:val="single"/>
        </w:rPr>
        <w:t>The 2003 UBC Summer U-Pass Survey</w:t>
      </w:r>
      <w:r w:rsidRPr="00E94A5A">
        <w:t xml:space="preserve">, UBC TREK Program Centre &amp; UBC Geography Department, (www.trek.ubc.ca/research/surveys), </w:t>
      </w:r>
      <w:r w:rsidR="00C96926" w:rsidRPr="00E94A5A">
        <w:t>6</w:t>
      </w:r>
      <w:r w:rsidR="00BB5742" w:rsidRPr="00E94A5A">
        <w:t xml:space="preserve"> pages. </w:t>
      </w:r>
      <w:r w:rsidRPr="00E94A5A">
        <w:t>(co-P-I)</w:t>
      </w:r>
    </w:p>
    <w:p w:rsidR="00537523" w:rsidRPr="00E94A5A" w:rsidRDefault="00537523" w:rsidP="00C21E65">
      <w:pPr>
        <w:numPr>
          <w:ilvl w:val="0"/>
          <w:numId w:val="11"/>
        </w:numPr>
        <w:autoSpaceDE w:val="0"/>
        <w:autoSpaceDN w:val="0"/>
        <w:adjustRightInd w:val="0"/>
        <w:jc w:val="both"/>
      </w:pPr>
      <w:r w:rsidRPr="00E94A5A">
        <w:t xml:space="preserve">Frantz, J. (2003) </w:t>
      </w:r>
      <w:r w:rsidRPr="00E94A5A">
        <w:rPr>
          <w:u w:val="single"/>
        </w:rPr>
        <w:t>Greenhouse Gas Emission Baseline: Students, Faculty &amp; Staff Commuting to UBC</w:t>
      </w:r>
      <w:r w:rsidRPr="00E94A5A">
        <w:t>, Graduate research assistant project for the UBC TREK Program Office, (Professional engineering over-sight by Dr. Lovegrove)</w:t>
      </w:r>
      <w:r w:rsidR="00BB5742" w:rsidRPr="00E94A5A">
        <w:t xml:space="preserve">, </w:t>
      </w:r>
      <w:r w:rsidR="009F7199" w:rsidRPr="00E94A5A">
        <w:t>18</w:t>
      </w:r>
      <w:r w:rsidR="00BB5742" w:rsidRPr="00E94A5A">
        <w:t xml:space="preserve"> pages</w:t>
      </w:r>
      <w:r w:rsidRPr="00E94A5A">
        <w:t>.</w:t>
      </w:r>
    </w:p>
    <w:p w:rsidR="00537523" w:rsidRPr="00E94A5A" w:rsidRDefault="00537523" w:rsidP="00C21E65">
      <w:pPr>
        <w:numPr>
          <w:ilvl w:val="0"/>
          <w:numId w:val="11"/>
        </w:numPr>
        <w:jc w:val="both"/>
      </w:pPr>
      <w:proofErr w:type="spellStart"/>
      <w:r w:rsidRPr="00E94A5A">
        <w:t>Denike</w:t>
      </w:r>
      <w:proofErr w:type="spellEnd"/>
      <w:r w:rsidRPr="00E94A5A">
        <w:t xml:space="preserve">, K. and Lovegrove, G. (2002) </w:t>
      </w:r>
      <w:r w:rsidRPr="00E94A5A">
        <w:rPr>
          <w:u w:val="single"/>
        </w:rPr>
        <w:t>The 2002 UBC Transportation Survey</w:t>
      </w:r>
      <w:r w:rsidRPr="00E94A5A">
        <w:t xml:space="preserve">, UBC TREK Program Centre &amp; UBC Geography Department, (www.trek.ubc.ca/research/surveys), </w:t>
      </w:r>
      <w:r w:rsidR="00BB5742" w:rsidRPr="00E94A5A">
        <w:t>95 pages. (co-P-I)</w:t>
      </w:r>
    </w:p>
    <w:p w:rsidR="00C22CF1" w:rsidRPr="00E94A5A" w:rsidRDefault="00C22CF1" w:rsidP="00C21E65">
      <w:pPr>
        <w:numPr>
          <w:ilvl w:val="0"/>
          <w:numId w:val="11"/>
        </w:numPr>
        <w:jc w:val="both"/>
      </w:pPr>
      <w:proofErr w:type="spellStart"/>
      <w:r w:rsidRPr="00E94A5A">
        <w:t>Drdul</w:t>
      </w:r>
      <w:proofErr w:type="spellEnd"/>
      <w:r w:rsidRPr="00E94A5A">
        <w:t xml:space="preserve">, R., and Lovegrove, G. (2001) </w:t>
      </w:r>
      <w:r w:rsidRPr="00E94A5A">
        <w:rPr>
          <w:u w:val="single"/>
        </w:rPr>
        <w:t>Transportation Data Collection Summary Report</w:t>
      </w:r>
      <w:r w:rsidRPr="00E94A5A">
        <w:t>, UBC TREK Program Centre, UBC, Vancouver, BC, 42 pages. (co-P-I)</w:t>
      </w:r>
    </w:p>
    <w:p w:rsidR="00537523" w:rsidRPr="00E94A5A" w:rsidRDefault="00537523" w:rsidP="00C21E65">
      <w:pPr>
        <w:numPr>
          <w:ilvl w:val="0"/>
          <w:numId w:val="11"/>
        </w:numPr>
        <w:jc w:val="both"/>
      </w:pPr>
      <w:proofErr w:type="spellStart"/>
      <w:r w:rsidRPr="00E94A5A">
        <w:t>Denike</w:t>
      </w:r>
      <w:proofErr w:type="spellEnd"/>
      <w:r w:rsidRPr="00E94A5A">
        <w:t xml:space="preserve">, K., Murphy, A., and Lovegrove, G. (2000) </w:t>
      </w:r>
      <w:r w:rsidRPr="00E94A5A">
        <w:rPr>
          <w:u w:val="single"/>
        </w:rPr>
        <w:t>The 2000 UBC Transportation Survey</w:t>
      </w:r>
      <w:r w:rsidRPr="00E94A5A">
        <w:t>, UBC TREK Program Centre &amp; UBC Geography Department, (</w:t>
      </w:r>
      <w:hyperlink r:id="rId18" w:history="1">
        <w:r w:rsidRPr="00E94A5A">
          <w:rPr>
            <w:rStyle w:val="Hyperlink"/>
            <w:color w:val="auto"/>
          </w:rPr>
          <w:t>www.trek.ubc.ca/research/surveys</w:t>
        </w:r>
      </w:hyperlink>
      <w:r w:rsidRPr="00E94A5A">
        <w:t>), Vancouver, B.C.,</w:t>
      </w:r>
      <w:r w:rsidR="001C1B2A" w:rsidRPr="00E94A5A">
        <w:t xml:space="preserve"> </w:t>
      </w:r>
      <w:r w:rsidR="00C96926" w:rsidRPr="00E94A5A">
        <w:t>27 pages</w:t>
      </w:r>
      <w:r w:rsidRPr="00E94A5A">
        <w:t>. (co-P-I)</w:t>
      </w:r>
    </w:p>
    <w:p w:rsidR="00537523" w:rsidRPr="00E94A5A" w:rsidRDefault="00537523" w:rsidP="00C21E65">
      <w:pPr>
        <w:numPr>
          <w:ilvl w:val="0"/>
          <w:numId w:val="11"/>
        </w:numPr>
        <w:jc w:val="both"/>
      </w:pPr>
      <w:r w:rsidRPr="00E94A5A">
        <w:t xml:space="preserve">Litman, T. &amp; Lovegrove, G. (1999) </w:t>
      </w:r>
      <w:r w:rsidRPr="00E94A5A">
        <w:rPr>
          <w:u w:val="single"/>
        </w:rPr>
        <w:t>UBC U-Pass: A Business Case</w:t>
      </w:r>
      <w:r w:rsidRPr="00E94A5A">
        <w:t>, UBC TREK Program Centre,</w:t>
      </w:r>
      <w:r w:rsidR="009F7199" w:rsidRPr="00E94A5A">
        <w:t xml:space="preserve"> www.trek.ubc.ca, Vancouver, BC, 21 pages.</w:t>
      </w:r>
      <w:r w:rsidRPr="00E94A5A">
        <w:t xml:space="preserve"> (co-P-I)</w:t>
      </w:r>
    </w:p>
    <w:p w:rsidR="00537523" w:rsidRPr="00E94A5A" w:rsidRDefault="00537523" w:rsidP="00C21E65">
      <w:pPr>
        <w:numPr>
          <w:ilvl w:val="0"/>
          <w:numId w:val="11"/>
        </w:numPr>
        <w:jc w:val="both"/>
      </w:pPr>
      <w:r w:rsidRPr="00E94A5A">
        <w:t xml:space="preserve">Lovegrove, G. (1999) </w:t>
      </w:r>
      <w:r w:rsidRPr="00E94A5A">
        <w:rPr>
          <w:u w:val="single"/>
        </w:rPr>
        <w:t>UBC Strategic Transportation Plan, 1</w:t>
      </w:r>
      <w:r w:rsidRPr="00E94A5A">
        <w:rPr>
          <w:u w:val="single"/>
          <w:vertAlign w:val="superscript"/>
        </w:rPr>
        <w:t>st</w:t>
      </w:r>
      <w:r w:rsidRPr="00E94A5A">
        <w:rPr>
          <w:u w:val="single"/>
        </w:rPr>
        <w:t xml:space="preserve"> edition</w:t>
      </w:r>
      <w:r w:rsidRPr="00E94A5A">
        <w:t>, University of British Columbia (www.trek.ubc.ca/research/), Vancouver, BC</w:t>
      </w:r>
      <w:r w:rsidR="009F7199" w:rsidRPr="00E94A5A">
        <w:t>, 62 pages</w:t>
      </w:r>
      <w:r w:rsidRPr="00E94A5A">
        <w:t>.  (P-I)</w:t>
      </w:r>
    </w:p>
    <w:p w:rsidR="00537523" w:rsidRPr="00E94A5A" w:rsidRDefault="00537523" w:rsidP="00C21E65">
      <w:pPr>
        <w:numPr>
          <w:ilvl w:val="0"/>
          <w:numId w:val="11"/>
        </w:numPr>
        <w:jc w:val="both"/>
      </w:pPr>
      <w:proofErr w:type="spellStart"/>
      <w:r w:rsidRPr="00E94A5A">
        <w:t>Denike</w:t>
      </w:r>
      <w:proofErr w:type="spellEnd"/>
      <w:r w:rsidRPr="00E94A5A">
        <w:t xml:space="preserve">, K. and Lovegrove, G. (1998) </w:t>
      </w:r>
      <w:r w:rsidRPr="00E94A5A">
        <w:rPr>
          <w:u w:val="single"/>
        </w:rPr>
        <w:t>The 1998 UBC Transportation Survey</w:t>
      </w:r>
      <w:r w:rsidRPr="00E94A5A">
        <w:t>, Joint research project of the UBC TREK Program Centre and the UBC Geography Department, Vancouver, BC., (</w:t>
      </w:r>
      <w:hyperlink r:id="rId19" w:history="1">
        <w:r w:rsidRPr="00E94A5A">
          <w:rPr>
            <w:rStyle w:val="Hyperlink"/>
            <w:color w:val="auto"/>
          </w:rPr>
          <w:t>www.trek.ubc.ca/research/surveys</w:t>
        </w:r>
      </w:hyperlink>
      <w:r w:rsidRPr="00E94A5A">
        <w:t>)</w:t>
      </w:r>
      <w:r w:rsidR="00BB5742" w:rsidRPr="00E94A5A">
        <w:t>, 64 pages</w:t>
      </w:r>
      <w:r w:rsidRPr="00E94A5A">
        <w:t>. (co-P-I)</w:t>
      </w:r>
    </w:p>
    <w:p w:rsidR="005A7398" w:rsidRPr="00E94A5A" w:rsidRDefault="00DE65C6" w:rsidP="00C21E65">
      <w:pPr>
        <w:numPr>
          <w:ilvl w:val="0"/>
          <w:numId w:val="11"/>
        </w:numPr>
        <w:jc w:val="both"/>
      </w:pPr>
      <w:r w:rsidRPr="00E94A5A">
        <w:t xml:space="preserve">Township of Langley (1993) </w:t>
      </w:r>
      <w:r w:rsidRPr="00E94A5A">
        <w:rPr>
          <w:u w:val="single"/>
        </w:rPr>
        <w:t>Community Connections: Planning &amp; Design Policy for a Pedestrian, Equestrian, Wheeler Shared-Use Trails Network</w:t>
      </w:r>
      <w:r w:rsidRPr="00E94A5A">
        <w:t>, co-author, Langley, BC, Canada, 75 pages.</w:t>
      </w:r>
    </w:p>
    <w:p w:rsidR="009D5BEA" w:rsidRPr="00E94A5A" w:rsidRDefault="009D5BEA" w:rsidP="00306D72">
      <w:pPr>
        <w:tabs>
          <w:tab w:val="left" w:pos="720"/>
        </w:tabs>
        <w:ind w:left="1440" w:hanging="720"/>
      </w:pPr>
    </w:p>
    <w:p w:rsidR="00C74FFB" w:rsidRPr="00E94A5A" w:rsidRDefault="00C74FFB" w:rsidP="00306D72">
      <w:pPr>
        <w:tabs>
          <w:tab w:val="left" w:pos="720"/>
        </w:tabs>
        <w:ind w:left="1440" w:hanging="720"/>
      </w:pPr>
      <w:r w:rsidRPr="00E94A5A">
        <w:t>User Manuals</w:t>
      </w:r>
    </w:p>
    <w:p w:rsidR="00306660" w:rsidRPr="00306660" w:rsidRDefault="00306660" w:rsidP="00306660">
      <w:pPr>
        <w:pStyle w:val="ListParagraph"/>
        <w:numPr>
          <w:ilvl w:val="0"/>
          <w:numId w:val="54"/>
        </w:numPr>
        <w:tabs>
          <w:tab w:val="left" w:pos="720"/>
        </w:tabs>
        <w:rPr>
          <w:rFonts w:ascii="Arial" w:hAnsi="Arial"/>
        </w:rPr>
      </w:pPr>
      <w:r w:rsidRPr="00306660">
        <w:rPr>
          <w:rFonts w:ascii="Arial" w:hAnsi="Arial"/>
          <w:b/>
        </w:rPr>
        <w:t>Garg G, Ovi M</w:t>
      </w:r>
      <w:r>
        <w:rPr>
          <w:rFonts w:ascii="Arial" w:hAnsi="Arial"/>
        </w:rPr>
        <w:t xml:space="preserve">, Lovegrove G (2018) IHSPM User Guide, </w:t>
      </w:r>
      <w:r w:rsidRPr="00306660">
        <w:rPr>
          <w:rFonts w:ascii="Arial" w:hAnsi="Arial"/>
        </w:rPr>
        <w:t>Sustainable Transportation Safety Research Lab, UBCO, Kelowna, BC,</w:t>
      </w:r>
    </w:p>
    <w:p w:rsidR="00C74FFB" w:rsidRPr="00E94A5A" w:rsidRDefault="00C74FFB" w:rsidP="00C21E65">
      <w:pPr>
        <w:pStyle w:val="ListParagraph"/>
        <w:numPr>
          <w:ilvl w:val="0"/>
          <w:numId w:val="54"/>
        </w:numPr>
        <w:tabs>
          <w:tab w:val="left" w:pos="720"/>
        </w:tabs>
        <w:rPr>
          <w:rFonts w:ascii="Arial" w:hAnsi="Arial"/>
        </w:rPr>
      </w:pPr>
      <w:r w:rsidRPr="00E94A5A">
        <w:rPr>
          <w:rFonts w:ascii="Arial" w:hAnsi="Arial"/>
          <w:b/>
        </w:rPr>
        <w:t>Masoud A</w:t>
      </w:r>
      <w:r w:rsidRPr="00E94A5A">
        <w:rPr>
          <w:rFonts w:ascii="Arial" w:hAnsi="Arial"/>
        </w:rPr>
        <w:t xml:space="preserve">, Lovegrove G (2015) </w:t>
      </w:r>
      <w:r w:rsidRPr="00E94A5A">
        <w:rPr>
          <w:rFonts w:ascii="Arial" w:hAnsi="Arial"/>
          <w:u w:val="single"/>
        </w:rPr>
        <w:t>i-THRIVE On-line User Manual</w:t>
      </w:r>
      <w:r w:rsidRPr="00E94A5A">
        <w:rPr>
          <w:rFonts w:ascii="Arial" w:hAnsi="Arial"/>
        </w:rPr>
        <w:t xml:space="preserve">, Sustainable Transportation Safety Research Lab, UBCO, Kelowna, BC, http://engineering.ok.ubc.ca/faculty/gordonlovegrove/STS_lab/i-THRIVE.html </w:t>
      </w:r>
    </w:p>
    <w:p w:rsidR="00C74FFB" w:rsidRPr="00E94A5A" w:rsidRDefault="00C74FFB" w:rsidP="00306D72">
      <w:pPr>
        <w:tabs>
          <w:tab w:val="left" w:pos="720"/>
        </w:tabs>
        <w:ind w:left="1440" w:hanging="720"/>
      </w:pPr>
    </w:p>
    <w:p w:rsidR="00306D72" w:rsidRPr="00E94A5A" w:rsidRDefault="00114637" w:rsidP="00306D72">
      <w:pPr>
        <w:tabs>
          <w:tab w:val="left" w:pos="720"/>
        </w:tabs>
        <w:ind w:left="720" w:hanging="720"/>
        <w:rPr>
          <w:b/>
          <w:u w:val="single"/>
        </w:rPr>
      </w:pPr>
      <w:r w:rsidRPr="00E94A5A">
        <w:t>3.</w:t>
      </w:r>
      <w:r w:rsidRPr="00E94A5A">
        <w:tab/>
      </w:r>
      <w:r w:rsidRPr="00E94A5A">
        <w:rPr>
          <w:b/>
          <w:u w:val="single"/>
        </w:rPr>
        <w:t>BOOKS</w:t>
      </w:r>
    </w:p>
    <w:p w:rsidR="00306D72" w:rsidRPr="00E94A5A" w:rsidRDefault="00306D72" w:rsidP="00306D72">
      <w:pPr>
        <w:tabs>
          <w:tab w:val="left" w:pos="720"/>
        </w:tabs>
        <w:ind w:left="1440" w:hanging="720"/>
        <w:rPr>
          <w:u w:val="single"/>
        </w:rPr>
      </w:pPr>
    </w:p>
    <w:p w:rsidR="00306D72" w:rsidRPr="00E94A5A" w:rsidRDefault="00114637" w:rsidP="00306D72">
      <w:pPr>
        <w:tabs>
          <w:tab w:val="left" w:pos="720"/>
        </w:tabs>
        <w:ind w:left="720" w:hanging="720"/>
        <w:rPr>
          <w:i/>
        </w:rPr>
      </w:pPr>
      <w:r w:rsidRPr="00E94A5A">
        <w:rPr>
          <w:i/>
        </w:rPr>
        <w:t>(a)</w:t>
      </w:r>
      <w:r w:rsidRPr="00E94A5A">
        <w:rPr>
          <w:i/>
        </w:rPr>
        <w:tab/>
        <w:t>Authored</w:t>
      </w:r>
    </w:p>
    <w:p w:rsidR="00397C34" w:rsidRDefault="00537523" w:rsidP="00537523">
      <w:pPr>
        <w:tabs>
          <w:tab w:val="left" w:pos="720"/>
        </w:tabs>
        <w:ind w:left="936" w:hanging="216"/>
      </w:pPr>
      <w:r w:rsidRPr="00E94A5A">
        <w:t xml:space="preserve">1. </w:t>
      </w:r>
      <w:r w:rsidR="00397C34" w:rsidRPr="00397C34">
        <w:t>Province of BC (2017) BC Community Road Safety TOOLKIT: Module 1, Protecting people who walk and cycle</w:t>
      </w:r>
      <w:r w:rsidR="00397C34">
        <w:t xml:space="preserve">, editor Neil </w:t>
      </w:r>
      <w:proofErr w:type="spellStart"/>
      <w:r w:rsidR="00397C34">
        <w:t>Arason</w:t>
      </w:r>
      <w:proofErr w:type="spellEnd"/>
      <w:r w:rsidR="00397C34">
        <w:t xml:space="preserve">, </w:t>
      </w:r>
      <w:proofErr w:type="spellStart"/>
      <w:r w:rsidR="00397C34">
        <w:t>RoadSafe</w:t>
      </w:r>
      <w:proofErr w:type="spellEnd"/>
      <w:r w:rsidR="00397C34">
        <w:t xml:space="preserve"> BC, Victoria, BC (co-authored, accepted), 32 pages</w:t>
      </w:r>
    </w:p>
    <w:p w:rsidR="00940F67" w:rsidRDefault="00397C34" w:rsidP="00537523">
      <w:pPr>
        <w:tabs>
          <w:tab w:val="left" w:pos="720"/>
        </w:tabs>
        <w:ind w:left="936" w:hanging="216"/>
      </w:pPr>
      <w:r>
        <w:lastRenderedPageBreak/>
        <w:t xml:space="preserve">2. </w:t>
      </w:r>
      <w:r w:rsidR="00940F67" w:rsidRPr="00940F67">
        <w:t xml:space="preserve">Wright R, Kelly W (Eds.) (2017) </w:t>
      </w:r>
      <w:r w:rsidR="00940F67" w:rsidRPr="00940F67">
        <w:rPr>
          <w:u w:val="single"/>
        </w:rPr>
        <w:t>Engineering for Sustainable Communities: Principles and Practices</w:t>
      </w:r>
      <w:r w:rsidR="00940F67" w:rsidRPr="00940F67">
        <w:t>, American Society of Civil Engineers (ASCE), Washington, DC, USA (</w:t>
      </w:r>
      <w:r w:rsidR="00940F67">
        <w:t xml:space="preserve">co-authored, </w:t>
      </w:r>
      <w:r w:rsidR="00940F67" w:rsidRPr="00940F67">
        <w:t>accepted)</w:t>
      </w:r>
      <w:r>
        <w:t xml:space="preserve">, </w:t>
      </w:r>
      <w:r w:rsidR="003D3EFD">
        <w:t>215</w:t>
      </w:r>
      <w:r>
        <w:t xml:space="preserve"> </w:t>
      </w:r>
      <w:proofErr w:type="spellStart"/>
      <w:r>
        <w:t>pps</w:t>
      </w:r>
      <w:proofErr w:type="spellEnd"/>
    </w:p>
    <w:p w:rsidR="00A06FCF" w:rsidRPr="00E94A5A" w:rsidRDefault="00397C34" w:rsidP="00537523">
      <w:pPr>
        <w:tabs>
          <w:tab w:val="left" w:pos="720"/>
        </w:tabs>
        <w:ind w:left="936" w:hanging="216"/>
      </w:pPr>
      <w:r>
        <w:t>3</w:t>
      </w:r>
      <w:r w:rsidR="00940F67">
        <w:t xml:space="preserve">. </w:t>
      </w:r>
      <w:r w:rsidR="00475D45" w:rsidRPr="00E94A5A">
        <w:t xml:space="preserve">Grammenos F, Lovegrove G. (2015). </w:t>
      </w:r>
      <w:r w:rsidR="00475D45" w:rsidRPr="00E94A5A">
        <w:rPr>
          <w:u w:val="single"/>
        </w:rPr>
        <w:t>Remaking the City Street Grid - A Model for Urban and Suburban Development</w:t>
      </w:r>
      <w:r w:rsidR="00475D45" w:rsidRPr="00E94A5A">
        <w:t xml:space="preserve"> (Grammenos F, Lovegrove G, Ed.). McFarland, N.C., USA, 207 pages.</w:t>
      </w:r>
    </w:p>
    <w:p w:rsidR="00306D72" w:rsidRPr="00E94A5A" w:rsidRDefault="00397C34" w:rsidP="00537523">
      <w:pPr>
        <w:tabs>
          <w:tab w:val="left" w:pos="720"/>
        </w:tabs>
        <w:ind w:left="936" w:hanging="216"/>
      </w:pPr>
      <w:r>
        <w:t>4</w:t>
      </w:r>
      <w:r w:rsidR="00A06FCF" w:rsidRPr="00E94A5A">
        <w:t>.</w:t>
      </w:r>
      <w:r w:rsidR="00572183" w:rsidRPr="00E94A5A">
        <w:t xml:space="preserve"> </w:t>
      </w:r>
      <w:r w:rsidR="00303C45">
        <w:t>*</w:t>
      </w:r>
      <w:r w:rsidR="00537523" w:rsidRPr="00E94A5A">
        <w:t xml:space="preserve">Lovegrove, G. (2007) </w:t>
      </w:r>
      <w:r w:rsidR="00537523" w:rsidRPr="00E94A5A">
        <w:rPr>
          <w:u w:val="single"/>
        </w:rPr>
        <w:t>Road Safety Planning: New Tools for Sustainable Road Safety and Community Development</w:t>
      </w:r>
      <w:r w:rsidR="00537523" w:rsidRPr="00E94A5A">
        <w:t xml:space="preserve">, VDM </w:t>
      </w:r>
      <w:proofErr w:type="spellStart"/>
      <w:r w:rsidR="00537523" w:rsidRPr="00E94A5A">
        <w:t>Verlag</w:t>
      </w:r>
      <w:proofErr w:type="spellEnd"/>
      <w:r w:rsidR="00537523" w:rsidRPr="00E94A5A">
        <w:t xml:space="preserve"> Dr. Müller, Berlin, Germany.</w:t>
      </w:r>
      <w:r w:rsidR="00562986" w:rsidRPr="00E94A5A">
        <w:t xml:space="preserve">  218 pages.</w:t>
      </w:r>
    </w:p>
    <w:p w:rsidR="00562986" w:rsidRPr="00E94A5A" w:rsidRDefault="00562986" w:rsidP="00537523">
      <w:pPr>
        <w:tabs>
          <w:tab w:val="left" w:pos="720"/>
        </w:tabs>
        <w:ind w:left="936" w:hanging="216"/>
      </w:pPr>
    </w:p>
    <w:p w:rsidR="00306D72" w:rsidRPr="00E94A5A" w:rsidRDefault="00114637" w:rsidP="00306D72">
      <w:pPr>
        <w:tabs>
          <w:tab w:val="left" w:pos="720"/>
        </w:tabs>
        <w:ind w:left="720" w:hanging="720"/>
        <w:rPr>
          <w:i/>
        </w:rPr>
      </w:pPr>
      <w:r w:rsidRPr="00E94A5A">
        <w:rPr>
          <w:i/>
        </w:rPr>
        <w:t>(b)</w:t>
      </w:r>
      <w:r w:rsidRPr="00E94A5A">
        <w:rPr>
          <w:i/>
        </w:rPr>
        <w:tab/>
        <w:t>Edited</w:t>
      </w:r>
    </w:p>
    <w:p w:rsidR="00475D45" w:rsidRPr="00E94A5A" w:rsidRDefault="00475D45" w:rsidP="00C21E65">
      <w:pPr>
        <w:pStyle w:val="ListParagraph"/>
        <w:numPr>
          <w:ilvl w:val="0"/>
          <w:numId w:val="52"/>
        </w:numPr>
        <w:tabs>
          <w:tab w:val="left" w:pos="720"/>
        </w:tabs>
        <w:rPr>
          <w:rFonts w:ascii="Arial" w:hAnsi="Arial"/>
        </w:rPr>
      </w:pPr>
      <w:r w:rsidRPr="00E94A5A">
        <w:rPr>
          <w:rFonts w:ascii="Arial" w:hAnsi="Arial"/>
        </w:rPr>
        <w:t>Lovegrove, G. (2012) ENGR 335 Course Pack: Introduction to Transportation Engineering, School of Engineering, Kelowna, BC. (Notes, examples, assignments, labs, practise exams for the entire course)</w:t>
      </w:r>
      <w:r w:rsidR="00CA58F6" w:rsidRPr="00E94A5A">
        <w:rPr>
          <w:rFonts w:ascii="Arial" w:hAnsi="Arial"/>
        </w:rPr>
        <w:t>, 300 pages</w:t>
      </w:r>
    </w:p>
    <w:p w:rsidR="00CA58F6" w:rsidRPr="00E94A5A" w:rsidRDefault="00CA58F6" w:rsidP="00CA58F6">
      <w:pPr>
        <w:tabs>
          <w:tab w:val="left" w:pos="720"/>
        </w:tabs>
      </w:pPr>
    </w:p>
    <w:p w:rsidR="00306D72" w:rsidRPr="00E94A5A" w:rsidRDefault="007C7E19" w:rsidP="00306D72">
      <w:pPr>
        <w:tabs>
          <w:tab w:val="left" w:pos="720"/>
        </w:tabs>
        <w:ind w:left="720" w:hanging="720"/>
        <w:rPr>
          <w:b/>
          <w:u w:val="single"/>
        </w:rPr>
      </w:pPr>
      <w:r w:rsidRPr="00E94A5A">
        <w:rPr>
          <w:i/>
        </w:rPr>
        <w:t>(c)</w:t>
      </w:r>
      <w:r w:rsidRPr="00E94A5A">
        <w:rPr>
          <w:i/>
        </w:rPr>
        <w:tab/>
        <w:t>Chapter</w:t>
      </w:r>
      <w:r w:rsidR="00E04EC5" w:rsidRPr="00E94A5A">
        <w:rPr>
          <w:i/>
        </w:rPr>
        <w:t>s</w:t>
      </w:r>
      <w:r w:rsidRPr="00E94A5A">
        <w:rPr>
          <w:i/>
        </w:rPr>
        <w:t xml:space="preserve"> (contributor)</w:t>
      </w:r>
    </w:p>
    <w:p w:rsidR="00940F67" w:rsidRPr="00465ABC" w:rsidRDefault="00940F67" w:rsidP="00465ABC">
      <w:pPr>
        <w:numPr>
          <w:ilvl w:val="0"/>
          <w:numId w:val="14"/>
        </w:numPr>
        <w:tabs>
          <w:tab w:val="left" w:pos="720"/>
        </w:tabs>
      </w:pPr>
      <w:r w:rsidRPr="00940F67">
        <w:t xml:space="preserve">Paul Schepers, Gord Lovegrove, </w:t>
      </w:r>
      <w:proofErr w:type="gramStart"/>
      <w:r w:rsidRPr="00940F67">
        <w:t>Marco</w:t>
      </w:r>
      <w:proofErr w:type="gramEnd"/>
      <w:r w:rsidRPr="00940F67">
        <w:t xml:space="preserve"> Helbich (201</w:t>
      </w:r>
      <w:r w:rsidR="00465ABC">
        <w:t>8</w:t>
      </w:r>
      <w:r w:rsidRPr="00940F67">
        <w:t xml:space="preserve">) </w:t>
      </w:r>
      <w:r w:rsidR="00306660" w:rsidRPr="00306660">
        <w:rPr>
          <w:u w:val="single"/>
        </w:rPr>
        <w:t xml:space="preserve">Chapter 19: </w:t>
      </w:r>
      <w:r w:rsidRPr="00940F67">
        <w:rPr>
          <w:u w:val="single"/>
        </w:rPr>
        <w:t>Urban form and road safety: public and active transport e</w:t>
      </w:r>
      <w:r w:rsidR="00306660">
        <w:rPr>
          <w:u w:val="single"/>
        </w:rPr>
        <w:t>nable high levels of road safety</w:t>
      </w:r>
      <w:r w:rsidR="00306660">
        <w:t xml:space="preserve">, </w:t>
      </w:r>
      <w:r w:rsidR="00465ABC">
        <w:t xml:space="preserve">in Integrating Human Health into Urban and Transport Planning: A Framework, Springer Publishers, Mark </w:t>
      </w:r>
      <w:proofErr w:type="spellStart"/>
      <w:r w:rsidR="00465ABC">
        <w:t>Nieuwenhuijsen</w:t>
      </w:r>
      <w:proofErr w:type="spellEnd"/>
      <w:r w:rsidR="00465ABC">
        <w:t xml:space="preserve"> and </w:t>
      </w:r>
      <w:proofErr w:type="spellStart"/>
      <w:r w:rsidR="00465ABC">
        <w:t>Haneen</w:t>
      </w:r>
      <w:proofErr w:type="spellEnd"/>
      <w:r w:rsidR="00465ABC">
        <w:t xml:space="preserve"> </w:t>
      </w:r>
      <w:proofErr w:type="spellStart"/>
      <w:r w:rsidR="00465ABC">
        <w:t>Khreis</w:t>
      </w:r>
      <w:proofErr w:type="spellEnd"/>
      <w:r w:rsidR="00465ABC">
        <w:t xml:space="preserve"> Ed.</w:t>
      </w:r>
    </w:p>
    <w:p w:rsidR="00205A53" w:rsidRPr="00E94A5A" w:rsidRDefault="00205A53" w:rsidP="00C21E65">
      <w:pPr>
        <w:numPr>
          <w:ilvl w:val="0"/>
          <w:numId w:val="14"/>
        </w:numPr>
        <w:tabs>
          <w:tab w:val="left" w:pos="720"/>
        </w:tabs>
      </w:pPr>
      <w:r w:rsidRPr="00E94A5A">
        <w:t>Lovegrove G, et al. (201</w:t>
      </w:r>
      <w:r w:rsidR="00EB79EA" w:rsidRPr="00E94A5A">
        <w:t>7</w:t>
      </w:r>
      <w:r w:rsidRPr="00E94A5A">
        <w:t xml:space="preserve">). </w:t>
      </w:r>
      <w:r w:rsidRPr="00E94A5A">
        <w:rPr>
          <w:u w:val="single"/>
        </w:rPr>
        <w:t>Part 1 Achieving and Maintaining a Sustainable Civilization</w:t>
      </w:r>
      <w:r w:rsidRPr="00E94A5A">
        <w:t>, Wright R, Kelly W (Eds.), Engineering for Sustainable Communities: Principles and Practices, American Society of Civil Engineers (ASCE), Washington, DC, USA</w:t>
      </w:r>
    </w:p>
    <w:p w:rsidR="00F0281A" w:rsidRPr="00E94A5A" w:rsidRDefault="000C21B8" w:rsidP="00C21E65">
      <w:pPr>
        <w:numPr>
          <w:ilvl w:val="0"/>
          <w:numId w:val="14"/>
        </w:numPr>
        <w:tabs>
          <w:tab w:val="left" w:pos="720"/>
        </w:tabs>
      </w:pPr>
      <w:r w:rsidRPr="00E94A5A">
        <w:rPr>
          <w:b/>
        </w:rPr>
        <w:t>Wei, F. &amp; Sun, J.</w:t>
      </w:r>
      <w:r w:rsidRPr="00E94A5A">
        <w:t xml:space="preserve"> &amp; Lovegrove, </w:t>
      </w:r>
      <w:proofErr w:type="gramStart"/>
      <w:r w:rsidRPr="00E94A5A">
        <w:t>G</w:t>
      </w:r>
      <w:proofErr w:type="gramEnd"/>
      <w:r w:rsidRPr="00E94A5A">
        <w:t xml:space="preserve">. </w:t>
      </w:r>
      <w:r w:rsidR="00F0281A" w:rsidRPr="00E94A5A">
        <w:t>(201</w:t>
      </w:r>
      <w:r w:rsidRPr="00E94A5A">
        <w:t>3</w:t>
      </w:r>
      <w:r w:rsidR="00F0281A" w:rsidRPr="00E94A5A">
        <w:t xml:space="preserve">) </w:t>
      </w:r>
      <w:r w:rsidRPr="00E94A5A">
        <w:rPr>
          <w:u w:val="single"/>
        </w:rPr>
        <w:t>Susta</w:t>
      </w:r>
      <w:r w:rsidR="008314E4">
        <w:rPr>
          <w:u w:val="single"/>
        </w:rPr>
        <w:t>inable Road Safety: Neighborhoo</w:t>
      </w:r>
      <w:r w:rsidRPr="00E94A5A">
        <w:rPr>
          <w:u w:val="single"/>
        </w:rPr>
        <w:t>d Patterns That Save Lives?</w:t>
      </w:r>
      <w:r w:rsidRPr="00E94A5A">
        <w:t xml:space="preserve"> Published in </w:t>
      </w:r>
      <w:r w:rsidR="00F0281A" w:rsidRPr="00E94A5A">
        <w:rPr>
          <w:u w:val="single"/>
        </w:rPr>
        <w:t>Safety, Sustainability, and Future Urban Transport</w:t>
      </w:r>
      <w:r w:rsidR="00F0281A" w:rsidRPr="00E94A5A">
        <w:t xml:space="preserve">, </w:t>
      </w:r>
      <w:r w:rsidRPr="00E94A5A">
        <w:t xml:space="preserve">Mohan, Dinesh, editor </w:t>
      </w:r>
      <w:proofErr w:type="spellStart"/>
      <w:r w:rsidR="00F0281A" w:rsidRPr="00E94A5A">
        <w:t>E</w:t>
      </w:r>
      <w:r w:rsidRPr="00E94A5A">
        <w:t>icher</w:t>
      </w:r>
      <w:proofErr w:type="spellEnd"/>
      <w:r w:rsidRPr="00E94A5A">
        <w:t xml:space="preserve"> </w:t>
      </w:r>
      <w:proofErr w:type="spellStart"/>
      <w:r w:rsidRPr="00E94A5A">
        <w:t>Goodearth</w:t>
      </w:r>
      <w:proofErr w:type="spellEnd"/>
      <w:r w:rsidRPr="00E94A5A">
        <w:t xml:space="preserve"> </w:t>
      </w:r>
      <w:proofErr w:type="spellStart"/>
      <w:r w:rsidRPr="00E94A5A">
        <w:t>Pvt</w:t>
      </w:r>
      <w:proofErr w:type="spellEnd"/>
      <w:r w:rsidR="00F0281A" w:rsidRPr="00E94A5A">
        <w:t xml:space="preserve"> Ltd, </w:t>
      </w:r>
      <w:r w:rsidRPr="00E94A5A">
        <w:t xml:space="preserve">Delhi, India, pages 163-182, </w:t>
      </w:r>
      <w:r w:rsidR="00F0281A" w:rsidRPr="00E94A5A">
        <w:t>features my sustainable road safety analyses research on Fused Grid Street Network.</w:t>
      </w:r>
    </w:p>
    <w:p w:rsidR="00AE44D0" w:rsidRPr="00E94A5A" w:rsidRDefault="00AE44D0" w:rsidP="00C21E65">
      <w:pPr>
        <w:numPr>
          <w:ilvl w:val="0"/>
          <w:numId w:val="14"/>
        </w:numPr>
        <w:tabs>
          <w:tab w:val="left" w:pos="720"/>
        </w:tabs>
      </w:pPr>
      <w:r w:rsidRPr="00E94A5A">
        <w:t xml:space="preserve">AREMA Committee 16 (Economics) (2013) </w:t>
      </w:r>
      <w:r w:rsidRPr="00E94A5A">
        <w:rPr>
          <w:u w:val="single"/>
        </w:rPr>
        <w:t>Chapter 16 Railway Economics Part 1 - Railway Location</w:t>
      </w:r>
      <w:r w:rsidRPr="00E94A5A">
        <w:t xml:space="preserve">, </w:t>
      </w:r>
      <w:proofErr w:type="spellStart"/>
      <w:r w:rsidRPr="00E94A5A">
        <w:t>Robataille</w:t>
      </w:r>
      <w:proofErr w:type="spellEnd"/>
      <w:r w:rsidRPr="00E94A5A">
        <w:t xml:space="preserve"> S (Ed.), AREMA Manual of Railway Engineering (2 ed.), pp. 1-17</w:t>
      </w:r>
    </w:p>
    <w:p w:rsidR="00306D72" w:rsidRPr="00E94A5A" w:rsidRDefault="007C7E19" w:rsidP="00C21E65">
      <w:pPr>
        <w:numPr>
          <w:ilvl w:val="0"/>
          <w:numId w:val="14"/>
        </w:numPr>
        <w:tabs>
          <w:tab w:val="left" w:pos="720"/>
        </w:tabs>
      </w:pPr>
      <w:proofErr w:type="spellStart"/>
      <w:r w:rsidRPr="00E94A5A">
        <w:t>Toor</w:t>
      </w:r>
      <w:proofErr w:type="spellEnd"/>
      <w:r w:rsidRPr="00E94A5A">
        <w:t xml:space="preserve">, W. &amp; </w:t>
      </w:r>
      <w:proofErr w:type="spellStart"/>
      <w:r w:rsidRPr="00E94A5A">
        <w:t>Havlick</w:t>
      </w:r>
      <w:proofErr w:type="spellEnd"/>
      <w:r w:rsidRPr="00E94A5A">
        <w:t xml:space="preserve">, S. (2004) </w:t>
      </w:r>
      <w:r w:rsidRPr="00E94A5A">
        <w:rPr>
          <w:u w:val="single"/>
        </w:rPr>
        <w:t>Transportation &amp; Sustainable Campus Communities</w:t>
      </w:r>
      <w:r w:rsidRPr="00E94A5A">
        <w:t>, Island Press, Chapter 5 features a case study of the UBC TREK Program Centre, based on several interviews with Dr. Lovegrove.</w:t>
      </w:r>
      <w:r w:rsidR="00562986" w:rsidRPr="00E94A5A">
        <w:t xml:space="preserve">  28 pages.</w:t>
      </w:r>
    </w:p>
    <w:p w:rsidR="007C7E19" w:rsidRPr="00E94A5A" w:rsidRDefault="007C7E19" w:rsidP="007C7E19">
      <w:pPr>
        <w:tabs>
          <w:tab w:val="left" w:pos="720"/>
        </w:tabs>
        <w:ind w:left="360"/>
      </w:pPr>
    </w:p>
    <w:p w:rsidR="00306D72" w:rsidRPr="00E94A5A" w:rsidRDefault="00114637" w:rsidP="00306D72">
      <w:pPr>
        <w:tabs>
          <w:tab w:val="left" w:pos="720"/>
        </w:tabs>
        <w:ind w:left="720" w:hanging="720"/>
        <w:rPr>
          <w:b/>
          <w:u w:val="single"/>
        </w:rPr>
      </w:pPr>
      <w:r w:rsidRPr="00E94A5A">
        <w:rPr>
          <w:b/>
        </w:rPr>
        <w:t>4.</w:t>
      </w:r>
      <w:r w:rsidRPr="00E94A5A">
        <w:rPr>
          <w:b/>
        </w:rPr>
        <w:tab/>
      </w:r>
      <w:r w:rsidRPr="00E94A5A">
        <w:rPr>
          <w:b/>
          <w:u w:val="single"/>
        </w:rPr>
        <w:t>PATENTS</w:t>
      </w:r>
    </w:p>
    <w:p w:rsidR="00057EC5" w:rsidRPr="00E94A5A" w:rsidRDefault="00057EC5" w:rsidP="00306D72">
      <w:pPr>
        <w:tabs>
          <w:tab w:val="left" w:pos="720"/>
        </w:tabs>
        <w:ind w:left="720" w:hanging="720"/>
        <w:rPr>
          <w:b/>
          <w:u w:val="single"/>
        </w:rPr>
      </w:pPr>
    </w:p>
    <w:p w:rsidR="00306D72" w:rsidRPr="00E94A5A" w:rsidRDefault="00114637" w:rsidP="00306D72">
      <w:pPr>
        <w:tabs>
          <w:tab w:val="left" w:pos="720"/>
        </w:tabs>
        <w:ind w:left="720" w:hanging="720"/>
        <w:rPr>
          <w:b/>
          <w:u w:val="single"/>
        </w:rPr>
      </w:pPr>
      <w:r w:rsidRPr="00E94A5A">
        <w:rPr>
          <w:b/>
        </w:rPr>
        <w:t>5.</w:t>
      </w:r>
      <w:r w:rsidRPr="00E94A5A">
        <w:rPr>
          <w:b/>
        </w:rPr>
        <w:tab/>
      </w:r>
      <w:r w:rsidRPr="00E94A5A">
        <w:rPr>
          <w:b/>
          <w:u w:val="single"/>
        </w:rPr>
        <w:t>SPECIAL COPYRIGHTS</w:t>
      </w:r>
    </w:p>
    <w:p w:rsidR="00306D72" w:rsidRPr="00E94A5A" w:rsidRDefault="00306D72" w:rsidP="00306D72">
      <w:pPr>
        <w:tabs>
          <w:tab w:val="left" w:pos="720"/>
        </w:tabs>
        <w:ind w:left="1440" w:hanging="720"/>
      </w:pPr>
    </w:p>
    <w:p w:rsidR="00306D72" w:rsidRPr="00E94A5A" w:rsidRDefault="00114637" w:rsidP="00306D72">
      <w:pPr>
        <w:tabs>
          <w:tab w:val="left" w:pos="720"/>
        </w:tabs>
        <w:ind w:left="720" w:hanging="720"/>
        <w:rPr>
          <w:b/>
          <w:u w:val="single"/>
        </w:rPr>
      </w:pPr>
      <w:r w:rsidRPr="00E94A5A">
        <w:rPr>
          <w:b/>
        </w:rPr>
        <w:t>6.</w:t>
      </w:r>
      <w:r w:rsidRPr="00E94A5A">
        <w:rPr>
          <w:b/>
        </w:rPr>
        <w:tab/>
      </w:r>
      <w:r w:rsidRPr="00E94A5A">
        <w:rPr>
          <w:b/>
          <w:u w:val="single"/>
        </w:rPr>
        <w:t>ARTISTIC WORKS, PERFORMANCES, DESIGNS</w:t>
      </w:r>
    </w:p>
    <w:p w:rsidR="00306D72" w:rsidRPr="00E94A5A" w:rsidRDefault="00464721" w:rsidP="00C21E65">
      <w:pPr>
        <w:pStyle w:val="ListParagraph"/>
        <w:numPr>
          <w:ilvl w:val="0"/>
          <w:numId w:val="53"/>
        </w:numPr>
        <w:tabs>
          <w:tab w:val="left" w:pos="720"/>
        </w:tabs>
        <w:rPr>
          <w:rFonts w:ascii="Arial" w:hAnsi="Arial"/>
        </w:rPr>
      </w:pPr>
      <w:r w:rsidRPr="00E94A5A">
        <w:rPr>
          <w:rFonts w:ascii="Arial" w:hAnsi="Arial"/>
        </w:rPr>
        <w:t xml:space="preserve">May 1982 - </w:t>
      </w:r>
      <w:r w:rsidR="00537523" w:rsidRPr="00E94A5A">
        <w:rPr>
          <w:rFonts w:ascii="Arial" w:hAnsi="Arial"/>
        </w:rPr>
        <w:t>UBC Engineering Undergraduate Society</w:t>
      </w:r>
      <w:r w:rsidRPr="00E94A5A">
        <w:rPr>
          <w:rFonts w:ascii="Arial" w:hAnsi="Arial"/>
        </w:rPr>
        <w:t>,</w:t>
      </w:r>
      <w:r w:rsidR="00537523" w:rsidRPr="00E94A5A">
        <w:rPr>
          <w:rFonts w:ascii="Arial" w:hAnsi="Arial"/>
        </w:rPr>
        <w:t xml:space="preserve"> </w:t>
      </w:r>
      <w:r w:rsidR="00537523" w:rsidRPr="00E94A5A">
        <w:rPr>
          <w:rFonts w:ascii="Arial" w:hAnsi="Arial"/>
          <w:u w:val="single"/>
        </w:rPr>
        <w:t>Beer Mug Logo Design</w:t>
      </w:r>
      <w:r w:rsidRPr="00E94A5A">
        <w:rPr>
          <w:rFonts w:ascii="Arial" w:hAnsi="Arial"/>
          <w:u w:val="single"/>
        </w:rPr>
        <w:t xml:space="preserve"> Award</w:t>
      </w:r>
    </w:p>
    <w:p w:rsidR="00464721" w:rsidRPr="00E94A5A" w:rsidRDefault="00464721" w:rsidP="00C21E65">
      <w:pPr>
        <w:pStyle w:val="ListParagraph"/>
        <w:numPr>
          <w:ilvl w:val="0"/>
          <w:numId w:val="53"/>
        </w:numPr>
        <w:tabs>
          <w:tab w:val="left" w:pos="720"/>
        </w:tabs>
        <w:rPr>
          <w:rFonts w:ascii="Arial" w:hAnsi="Arial"/>
        </w:rPr>
      </w:pPr>
      <w:r w:rsidRPr="00E94A5A">
        <w:rPr>
          <w:rFonts w:ascii="Arial" w:hAnsi="Arial"/>
        </w:rPr>
        <w:t xml:space="preserve">May 2010 - UBC Applied Science </w:t>
      </w:r>
      <w:r w:rsidRPr="00E94A5A">
        <w:rPr>
          <w:rFonts w:ascii="Arial" w:hAnsi="Arial"/>
          <w:u w:val="single"/>
        </w:rPr>
        <w:t>Engineering Recruitment Video</w:t>
      </w:r>
      <w:r w:rsidRPr="00E94A5A">
        <w:rPr>
          <w:rFonts w:ascii="Arial" w:hAnsi="Arial"/>
        </w:rPr>
        <w:t>, featured faculty member</w:t>
      </w:r>
    </w:p>
    <w:p w:rsidR="00464721" w:rsidRPr="00E94A5A" w:rsidRDefault="00464721" w:rsidP="00C21E65">
      <w:pPr>
        <w:pStyle w:val="ListParagraph"/>
        <w:widowControl w:val="0"/>
        <w:numPr>
          <w:ilvl w:val="0"/>
          <w:numId w:val="53"/>
        </w:numPr>
        <w:jc w:val="both"/>
        <w:rPr>
          <w:rFonts w:ascii="Arial" w:hAnsi="Arial"/>
        </w:rPr>
      </w:pPr>
      <w:r w:rsidRPr="00E94A5A">
        <w:rPr>
          <w:rFonts w:ascii="Arial" w:hAnsi="Arial"/>
        </w:rPr>
        <w:t xml:space="preserve">Sept 2010 - CKNW 980 Radio Interviews (2010) – </w:t>
      </w:r>
      <w:r w:rsidRPr="00E94A5A">
        <w:rPr>
          <w:rFonts w:ascii="Arial" w:hAnsi="Arial"/>
          <w:u w:val="single"/>
        </w:rPr>
        <w:t>SRS Research Lab &amp; Vancouver City Pender Street Bicycle Lane issues</w:t>
      </w:r>
      <w:r w:rsidRPr="00E94A5A">
        <w:rPr>
          <w:rFonts w:ascii="Arial" w:hAnsi="Arial"/>
        </w:rPr>
        <w:t xml:space="preserve">, Jon </w:t>
      </w:r>
      <w:proofErr w:type="spellStart"/>
      <w:r w:rsidRPr="00E94A5A">
        <w:rPr>
          <w:rFonts w:ascii="Arial" w:hAnsi="Arial"/>
        </w:rPr>
        <w:t>McComb</w:t>
      </w:r>
      <w:proofErr w:type="spellEnd"/>
      <w:r w:rsidRPr="00E94A5A">
        <w:rPr>
          <w:rFonts w:ascii="Arial" w:hAnsi="Arial"/>
        </w:rPr>
        <w:t xml:space="preserve"> Show </w:t>
      </w:r>
    </w:p>
    <w:p w:rsidR="00464721" w:rsidRPr="00E94A5A" w:rsidRDefault="00464721" w:rsidP="00C21E65">
      <w:pPr>
        <w:pStyle w:val="ListParagraph"/>
        <w:widowControl w:val="0"/>
        <w:numPr>
          <w:ilvl w:val="0"/>
          <w:numId w:val="53"/>
        </w:numPr>
        <w:jc w:val="both"/>
        <w:rPr>
          <w:rFonts w:ascii="Arial" w:hAnsi="Arial"/>
        </w:rPr>
      </w:pPr>
      <w:r w:rsidRPr="00E94A5A">
        <w:rPr>
          <w:rFonts w:ascii="Arial" w:hAnsi="Arial"/>
        </w:rPr>
        <w:t xml:space="preserve">Jun 2011 - </w:t>
      </w:r>
      <w:r w:rsidRPr="00E94A5A">
        <w:rPr>
          <w:rFonts w:ascii="Arial" w:hAnsi="Arial"/>
          <w:u w:val="single"/>
        </w:rPr>
        <w:t>Sustainable Glenmore Community Research: ComPASS Study – Phase 1</w:t>
      </w:r>
      <w:r w:rsidRPr="00E94A5A">
        <w:rPr>
          <w:rFonts w:ascii="Arial" w:hAnsi="Arial"/>
        </w:rPr>
        <w:t>, In-studio radio Interview, CBC Morningside, Kelowna, BC, June 2011.</w:t>
      </w:r>
    </w:p>
    <w:p w:rsidR="00464721" w:rsidRPr="00E94A5A" w:rsidRDefault="00464721" w:rsidP="00C21E65">
      <w:pPr>
        <w:pStyle w:val="ListParagraph"/>
        <w:widowControl w:val="0"/>
        <w:numPr>
          <w:ilvl w:val="0"/>
          <w:numId w:val="53"/>
        </w:numPr>
        <w:jc w:val="both"/>
        <w:rPr>
          <w:rFonts w:ascii="Arial" w:hAnsi="Arial"/>
        </w:rPr>
      </w:pPr>
      <w:r w:rsidRPr="00E94A5A">
        <w:rPr>
          <w:rFonts w:ascii="Arial" w:hAnsi="Arial"/>
        </w:rPr>
        <w:t>Jun 2011 - Sustainable Glenmore Community Research: ComPASS Study – Phase 1, Telephone radio Interview, AM 1150 News, Kelowna, BC, June 2011.</w:t>
      </w:r>
    </w:p>
    <w:p w:rsidR="00464721" w:rsidRPr="00E94A5A" w:rsidRDefault="00464721" w:rsidP="00C21E65">
      <w:pPr>
        <w:pStyle w:val="ListParagraph"/>
        <w:widowControl w:val="0"/>
        <w:numPr>
          <w:ilvl w:val="0"/>
          <w:numId w:val="53"/>
        </w:numPr>
        <w:jc w:val="both"/>
        <w:rPr>
          <w:rFonts w:ascii="Arial" w:hAnsi="Arial"/>
        </w:rPr>
      </w:pPr>
      <w:r w:rsidRPr="00E94A5A">
        <w:rPr>
          <w:rFonts w:ascii="Arial" w:hAnsi="Arial"/>
        </w:rPr>
        <w:t xml:space="preserve">Feb 2012 - Interviewed and subsequently featured in the Kelowna Capital News Thursday Edition by Opinion Columnist Paul Hergott, titled </w:t>
      </w:r>
      <w:r w:rsidRPr="00E94A5A">
        <w:rPr>
          <w:rFonts w:ascii="Arial" w:hAnsi="Arial"/>
          <w:u w:val="single"/>
        </w:rPr>
        <w:t>Simple first step for driving safety: Walk to work</w:t>
      </w:r>
      <w:r w:rsidRPr="00E94A5A">
        <w:rPr>
          <w:rFonts w:ascii="Arial" w:hAnsi="Arial"/>
        </w:rPr>
        <w:t>, http://www.kelownacapnews.com/opinion/138978489.html.</w:t>
      </w:r>
    </w:p>
    <w:p w:rsidR="00464721" w:rsidRPr="00E94A5A" w:rsidRDefault="00464721" w:rsidP="00C21E65">
      <w:pPr>
        <w:pStyle w:val="ListParagraph"/>
        <w:widowControl w:val="0"/>
        <w:numPr>
          <w:ilvl w:val="0"/>
          <w:numId w:val="53"/>
        </w:numPr>
        <w:jc w:val="both"/>
        <w:rPr>
          <w:rFonts w:ascii="Arial" w:hAnsi="Arial"/>
        </w:rPr>
      </w:pPr>
      <w:r w:rsidRPr="00E94A5A">
        <w:rPr>
          <w:rFonts w:ascii="Arial" w:hAnsi="Arial"/>
        </w:rPr>
        <w:t xml:space="preserve">Mar 2012 - </w:t>
      </w:r>
      <w:r w:rsidRPr="00E94A5A">
        <w:rPr>
          <w:rFonts w:ascii="Arial" w:hAnsi="Arial"/>
          <w:u w:val="single"/>
        </w:rPr>
        <w:t>Sustainable Glenmore Community Research: ComPASS Study – Phase 2 (Pilot Program)</w:t>
      </w:r>
      <w:r w:rsidRPr="00E94A5A">
        <w:rPr>
          <w:rFonts w:ascii="Arial" w:hAnsi="Arial"/>
        </w:rPr>
        <w:t xml:space="preserve">, In-studio radio Interview, CBC Morningside, </w:t>
      </w:r>
      <w:proofErr w:type="gramStart"/>
      <w:r w:rsidRPr="00E94A5A">
        <w:rPr>
          <w:rFonts w:ascii="Arial" w:hAnsi="Arial"/>
        </w:rPr>
        <w:t>Kelowna</w:t>
      </w:r>
      <w:proofErr w:type="gramEnd"/>
      <w:r w:rsidRPr="00E94A5A">
        <w:rPr>
          <w:rFonts w:ascii="Arial" w:hAnsi="Arial"/>
        </w:rPr>
        <w:t>, BC.</w:t>
      </w:r>
    </w:p>
    <w:p w:rsidR="002A294B" w:rsidRPr="00E94A5A" w:rsidRDefault="00464721" w:rsidP="00C21E65">
      <w:pPr>
        <w:pStyle w:val="ListParagraph"/>
        <w:widowControl w:val="0"/>
        <w:numPr>
          <w:ilvl w:val="0"/>
          <w:numId w:val="53"/>
        </w:numPr>
        <w:jc w:val="both"/>
        <w:rPr>
          <w:rFonts w:ascii="Arial" w:hAnsi="Arial"/>
        </w:rPr>
      </w:pPr>
      <w:r w:rsidRPr="00E94A5A">
        <w:rPr>
          <w:rFonts w:ascii="Arial" w:hAnsi="Arial"/>
        </w:rPr>
        <w:t xml:space="preserve">May </w:t>
      </w:r>
      <w:r w:rsidR="002A294B" w:rsidRPr="00E94A5A">
        <w:rPr>
          <w:rFonts w:ascii="Arial" w:hAnsi="Arial"/>
        </w:rPr>
        <w:t>2013</w:t>
      </w:r>
      <w:r w:rsidRPr="00E94A5A">
        <w:rPr>
          <w:rFonts w:ascii="Arial" w:hAnsi="Arial"/>
        </w:rPr>
        <w:t xml:space="preserve"> -</w:t>
      </w:r>
      <w:r w:rsidR="002A294B" w:rsidRPr="00E94A5A">
        <w:rPr>
          <w:rFonts w:ascii="Arial" w:hAnsi="Arial"/>
        </w:rPr>
        <w:t xml:space="preserve"> </w:t>
      </w:r>
      <w:r w:rsidR="002A294B" w:rsidRPr="00E94A5A">
        <w:rPr>
          <w:rFonts w:ascii="Arial" w:hAnsi="Arial"/>
          <w:u w:val="single"/>
        </w:rPr>
        <w:t xml:space="preserve">The Benefits of Bike to Work Week </w:t>
      </w:r>
      <w:r w:rsidR="009B771B" w:rsidRPr="00E94A5A">
        <w:rPr>
          <w:rFonts w:ascii="Arial" w:hAnsi="Arial"/>
          <w:u w:val="single"/>
        </w:rPr>
        <w:t xml:space="preserve">Promotional </w:t>
      </w:r>
      <w:r w:rsidR="002A294B" w:rsidRPr="00E94A5A">
        <w:rPr>
          <w:rFonts w:ascii="Arial" w:hAnsi="Arial"/>
          <w:u w:val="single"/>
        </w:rPr>
        <w:t>Events</w:t>
      </w:r>
      <w:r w:rsidR="002A294B" w:rsidRPr="00E94A5A">
        <w:rPr>
          <w:rFonts w:ascii="Arial" w:hAnsi="Arial"/>
        </w:rPr>
        <w:t>, In-studio radio Interview, CBC Morningside, Kelowna, BC.</w:t>
      </w:r>
    </w:p>
    <w:p w:rsidR="002A294B" w:rsidRPr="00E94A5A" w:rsidRDefault="00464721" w:rsidP="00C21E65">
      <w:pPr>
        <w:pStyle w:val="ListParagraph"/>
        <w:widowControl w:val="0"/>
        <w:numPr>
          <w:ilvl w:val="0"/>
          <w:numId w:val="53"/>
        </w:numPr>
        <w:jc w:val="both"/>
        <w:rPr>
          <w:rFonts w:ascii="Arial" w:hAnsi="Arial"/>
        </w:rPr>
      </w:pPr>
      <w:r w:rsidRPr="00E94A5A">
        <w:rPr>
          <w:rFonts w:ascii="Arial" w:hAnsi="Arial"/>
        </w:rPr>
        <w:t xml:space="preserve">Jul </w:t>
      </w:r>
      <w:r w:rsidR="002A294B" w:rsidRPr="00E94A5A">
        <w:rPr>
          <w:rFonts w:ascii="Arial" w:hAnsi="Arial"/>
        </w:rPr>
        <w:t>2013</w:t>
      </w:r>
      <w:r w:rsidRPr="00E94A5A">
        <w:rPr>
          <w:rFonts w:ascii="Arial" w:hAnsi="Arial"/>
        </w:rPr>
        <w:t xml:space="preserve"> -</w:t>
      </w:r>
      <w:r w:rsidR="002A294B" w:rsidRPr="00E94A5A">
        <w:rPr>
          <w:rFonts w:ascii="Arial" w:hAnsi="Arial"/>
        </w:rPr>
        <w:t xml:space="preserve"> </w:t>
      </w:r>
      <w:r w:rsidR="002A294B" w:rsidRPr="00E94A5A">
        <w:rPr>
          <w:rFonts w:ascii="Arial" w:hAnsi="Arial"/>
          <w:u w:val="single"/>
        </w:rPr>
        <w:t>Canadian Railway Regulations</w:t>
      </w:r>
      <w:r w:rsidR="002A294B" w:rsidRPr="00E94A5A">
        <w:rPr>
          <w:rFonts w:ascii="Arial" w:hAnsi="Arial"/>
        </w:rPr>
        <w:t>, a series of short radio interviews with local CBC Radio morning stations across the country from 6 a.m. until 9 a.m. ET, CBC Radio Syndication</w:t>
      </w:r>
    </w:p>
    <w:p w:rsidR="00464721" w:rsidRPr="00E94A5A" w:rsidRDefault="00464721" w:rsidP="00C21E65">
      <w:pPr>
        <w:pStyle w:val="ListParagraph"/>
        <w:widowControl w:val="0"/>
        <w:numPr>
          <w:ilvl w:val="0"/>
          <w:numId w:val="53"/>
        </w:numPr>
        <w:jc w:val="both"/>
        <w:rPr>
          <w:rFonts w:ascii="Arial" w:hAnsi="Arial"/>
        </w:rPr>
      </w:pPr>
      <w:r w:rsidRPr="00E94A5A">
        <w:rPr>
          <w:rFonts w:ascii="Arial" w:hAnsi="Arial"/>
        </w:rPr>
        <w:t>Oct 2015 – The Next Big Thing: Fused Grid Neighborhoods save lives and quality of life, UBCO Media</w:t>
      </w:r>
    </w:p>
    <w:p w:rsidR="00464721" w:rsidRPr="00E94A5A" w:rsidRDefault="00464721" w:rsidP="00C21E65">
      <w:pPr>
        <w:pStyle w:val="ListParagraph"/>
        <w:widowControl w:val="0"/>
        <w:numPr>
          <w:ilvl w:val="0"/>
          <w:numId w:val="53"/>
        </w:numPr>
        <w:jc w:val="both"/>
        <w:rPr>
          <w:rFonts w:ascii="Arial" w:hAnsi="Arial"/>
        </w:rPr>
      </w:pPr>
      <w:r w:rsidRPr="00E94A5A">
        <w:rPr>
          <w:rFonts w:ascii="Arial" w:hAnsi="Arial"/>
        </w:rPr>
        <w:t>Jan 2016 – The Sustainable Transport Safety Research Lab: Bicycle Research, UBCO Media.</w:t>
      </w:r>
    </w:p>
    <w:p w:rsidR="00172697" w:rsidRPr="00E94A5A" w:rsidRDefault="00172697" w:rsidP="00306D72">
      <w:pPr>
        <w:tabs>
          <w:tab w:val="left" w:pos="720"/>
        </w:tabs>
        <w:ind w:left="1440" w:hanging="720"/>
      </w:pPr>
    </w:p>
    <w:p w:rsidR="00306D72" w:rsidRPr="00E94A5A" w:rsidRDefault="00114637" w:rsidP="00306D72">
      <w:pPr>
        <w:tabs>
          <w:tab w:val="left" w:pos="720"/>
        </w:tabs>
        <w:ind w:left="720" w:hanging="720"/>
        <w:rPr>
          <w:b/>
          <w:u w:val="single"/>
        </w:rPr>
      </w:pPr>
      <w:r w:rsidRPr="00E94A5A">
        <w:rPr>
          <w:b/>
        </w:rPr>
        <w:t>7.</w:t>
      </w:r>
      <w:r w:rsidRPr="00E94A5A">
        <w:rPr>
          <w:b/>
        </w:rPr>
        <w:tab/>
      </w:r>
      <w:r w:rsidRPr="00E94A5A">
        <w:rPr>
          <w:b/>
          <w:u w:val="single"/>
        </w:rPr>
        <w:t>OTHER WORKS</w:t>
      </w:r>
    </w:p>
    <w:p w:rsidR="00383F8C" w:rsidRPr="00E94A5A" w:rsidRDefault="00383F8C" w:rsidP="00383F8C">
      <w:pPr>
        <w:tabs>
          <w:tab w:val="left" w:pos="720"/>
        </w:tabs>
        <w:ind w:left="1440" w:hanging="720"/>
        <w:rPr>
          <w:b/>
          <w:u w:val="single"/>
        </w:rPr>
      </w:pPr>
    </w:p>
    <w:p w:rsidR="00306D72" w:rsidRPr="00E94A5A" w:rsidRDefault="00114637" w:rsidP="00306D72">
      <w:pPr>
        <w:tabs>
          <w:tab w:val="left" w:pos="720"/>
        </w:tabs>
        <w:ind w:left="720" w:hanging="720"/>
        <w:rPr>
          <w:b/>
        </w:rPr>
      </w:pPr>
      <w:r w:rsidRPr="00E94A5A">
        <w:rPr>
          <w:b/>
        </w:rPr>
        <w:t>8.</w:t>
      </w:r>
      <w:r w:rsidRPr="00E94A5A">
        <w:rPr>
          <w:b/>
        </w:rPr>
        <w:tab/>
      </w:r>
      <w:r w:rsidRPr="00E94A5A">
        <w:rPr>
          <w:b/>
          <w:u w:val="single"/>
        </w:rPr>
        <w:t>WORK SUBMITTED</w:t>
      </w:r>
      <w:r w:rsidRPr="00E94A5A">
        <w:rPr>
          <w:b/>
        </w:rPr>
        <w:t xml:space="preserve"> </w:t>
      </w:r>
    </w:p>
    <w:p w:rsidR="00537523" w:rsidRPr="00E94A5A" w:rsidRDefault="00537523" w:rsidP="00306D72">
      <w:pPr>
        <w:tabs>
          <w:tab w:val="left" w:pos="720"/>
        </w:tabs>
        <w:ind w:left="1440" w:hanging="720"/>
      </w:pPr>
    </w:p>
    <w:p w:rsidR="00306D72" w:rsidRPr="00E94A5A" w:rsidRDefault="00C45C31" w:rsidP="00C45C31">
      <w:pPr>
        <w:tabs>
          <w:tab w:val="left" w:pos="720"/>
        </w:tabs>
        <w:rPr>
          <w:b/>
        </w:rPr>
      </w:pPr>
      <w:r w:rsidRPr="00E94A5A">
        <w:rPr>
          <w:b/>
        </w:rPr>
        <w:t xml:space="preserve">9. </w:t>
      </w:r>
      <w:r w:rsidRPr="00E94A5A">
        <w:rPr>
          <w:b/>
        </w:rPr>
        <w:tab/>
      </w:r>
      <w:r w:rsidR="00114637" w:rsidRPr="00E94A5A">
        <w:rPr>
          <w:b/>
          <w:u w:val="single"/>
        </w:rPr>
        <w:t>WORK IN PROGRESS</w:t>
      </w:r>
      <w:r w:rsidR="00114637" w:rsidRPr="00E94A5A">
        <w:rPr>
          <w:b/>
        </w:rPr>
        <w:t xml:space="preserve"> (including degree of completion)</w:t>
      </w:r>
    </w:p>
    <w:p w:rsidR="00C45C31" w:rsidRPr="00E94A5A" w:rsidRDefault="00C45C31" w:rsidP="00C45C31">
      <w:pPr>
        <w:tabs>
          <w:tab w:val="left" w:pos="720"/>
        </w:tabs>
        <w:rPr>
          <w:b/>
        </w:rPr>
      </w:pPr>
    </w:p>
    <w:p w:rsidR="00C45C31" w:rsidRPr="00E94A5A" w:rsidRDefault="00C45C31" w:rsidP="00C45C31">
      <w:pPr>
        <w:ind w:left="720"/>
        <w:jc w:val="both"/>
      </w:pPr>
      <w:r w:rsidRPr="00E94A5A">
        <w:t xml:space="preserve">Several </w:t>
      </w:r>
      <w:proofErr w:type="spellStart"/>
      <w:r w:rsidRPr="00E94A5A">
        <w:t>SoE</w:t>
      </w:r>
      <w:proofErr w:type="spellEnd"/>
      <w:r w:rsidRPr="00E94A5A">
        <w:t xml:space="preserve"> and UBCO faculty collaboration opportunities have broadened my research focus from strictly road safety, and into sustainable community land use and building systems areas to meet emerging global challenge</w:t>
      </w:r>
      <w:r w:rsidR="00236DA7" w:rsidRPr="00E94A5A">
        <w:t>s</w:t>
      </w:r>
      <w:r w:rsidRPr="00E94A5A">
        <w:t>, as follows:</w:t>
      </w:r>
    </w:p>
    <w:p w:rsidR="00C45C31" w:rsidRDefault="00C45C31" w:rsidP="00C21E65">
      <w:pPr>
        <w:pStyle w:val="ListParagraph"/>
        <w:numPr>
          <w:ilvl w:val="0"/>
          <w:numId w:val="18"/>
        </w:numPr>
        <w:contextualSpacing/>
        <w:jc w:val="both"/>
        <w:rPr>
          <w:rFonts w:ascii="Arial" w:hAnsi="Arial"/>
        </w:rPr>
      </w:pPr>
      <w:r w:rsidRPr="00E94A5A">
        <w:rPr>
          <w:rFonts w:ascii="Arial" w:hAnsi="Arial"/>
        </w:rPr>
        <w:t xml:space="preserve">Sustainable Land Use and Transportation Systems, Dr Bernard Momer - an innovative sustainable transportation program, </w:t>
      </w:r>
      <w:proofErr w:type="spellStart"/>
      <w:r w:rsidRPr="00E94A5A">
        <w:rPr>
          <w:rFonts w:ascii="Arial" w:hAnsi="Arial"/>
        </w:rPr>
        <w:t>ComPASS</w:t>
      </w:r>
      <w:proofErr w:type="spellEnd"/>
      <w:r w:rsidRPr="00E94A5A">
        <w:rPr>
          <w:rFonts w:ascii="Arial" w:hAnsi="Arial"/>
        </w:rPr>
        <w:t xml:space="preserve"> to facilitate a permanent shift by residents of existing communities to more sustainable transportation habits. </w:t>
      </w:r>
    </w:p>
    <w:p w:rsidR="00E94A5A" w:rsidRDefault="00E94A5A" w:rsidP="00C21E65">
      <w:pPr>
        <w:pStyle w:val="ListParagraph"/>
        <w:numPr>
          <w:ilvl w:val="0"/>
          <w:numId w:val="59"/>
        </w:numPr>
        <w:contextualSpacing/>
        <w:jc w:val="both"/>
        <w:rPr>
          <w:rFonts w:ascii="Arial" w:hAnsi="Arial"/>
        </w:rPr>
      </w:pPr>
      <w:r w:rsidRPr="00E94A5A">
        <w:rPr>
          <w:rFonts w:ascii="Arial" w:hAnsi="Arial"/>
          <w:b/>
        </w:rPr>
        <w:t>Morrison, E.</w:t>
      </w:r>
      <w:r w:rsidRPr="00E94A5A">
        <w:rPr>
          <w:rFonts w:ascii="Arial" w:hAnsi="Arial"/>
        </w:rPr>
        <w:t xml:space="preserve">, </w:t>
      </w:r>
      <w:r>
        <w:rPr>
          <w:rFonts w:ascii="Arial" w:hAnsi="Arial"/>
        </w:rPr>
        <w:t xml:space="preserve">Momer, B., </w:t>
      </w:r>
      <w:proofErr w:type="gramStart"/>
      <w:r w:rsidRPr="00E94A5A">
        <w:rPr>
          <w:rFonts w:ascii="Arial" w:hAnsi="Arial"/>
        </w:rPr>
        <w:t>Lovegrove</w:t>
      </w:r>
      <w:proofErr w:type="gramEnd"/>
      <w:r w:rsidRPr="00E94A5A">
        <w:rPr>
          <w:rFonts w:ascii="Arial" w:hAnsi="Arial"/>
        </w:rPr>
        <w:t>, G</w:t>
      </w:r>
      <w:r w:rsidR="00014237">
        <w:rPr>
          <w:rFonts w:ascii="Arial" w:hAnsi="Arial"/>
        </w:rPr>
        <w:t>.</w:t>
      </w:r>
      <w:r w:rsidRPr="00E94A5A">
        <w:rPr>
          <w:rFonts w:ascii="Arial" w:hAnsi="Arial"/>
        </w:rPr>
        <w:t xml:space="preserve"> </w:t>
      </w:r>
      <w:r w:rsidRPr="00E94A5A">
        <w:rPr>
          <w:rFonts w:ascii="Arial" w:hAnsi="Arial"/>
          <w:u w:val="single"/>
        </w:rPr>
        <w:t xml:space="preserve">Sustainable Glenmore Community Research: </w:t>
      </w:r>
      <w:proofErr w:type="spellStart"/>
      <w:r w:rsidRPr="00E94A5A">
        <w:rPr>
          <w:rFonts w:ascii="Arial" w:hAnsi="Arial"/>
          <w:u w:val="single"/>
        </w:rPr>
        <w:t>ComPASS</w:t>
      </w:r>
      <w:proofErr w:type="spellEnd"/>
      <w:r w:rsidRPr="00E94A5A">
        <w:rPr>
          <w:rFonts w:ascii="Arial" w:hAnsi="Arial"/>
        </w:rPr>
        <w:t xml:space="preserve">, Intended Journal: </w:t>
      </w:r>
      <w:r w:rsidRPr="00E94A5A">
        <w:rPr>
          <w:rFonts w:ascii="Arial" w:hAnsi="Arial"/>
          <w:szCs w:val="21"/>
        </w:rPr>
        <w:t>Journal of Urban Planning and Development</w:t>
      </w:r>
      <w:r w:rsidRPr="00E94A5A">
        <w:rPr>
          <w:rFonts w:ascii="Arial" w:hAnsi="Arial"/>
        </w:rPr>
        <w:t>, American Society of Civil Engineers (80%)</w:t>
      </w:r>
    </w:p>
    <w:p w:rsidR="00014237" w:rsidRPr="00E94A5A" w:rsidRDefault="00014237" w:rsidP="00C21E65">
      <w:pPr>
        <w:pStyle w:val="ListParagraph"/>
        <w:numPr>
          <w:ilvl w:val="0"/>
          <w:numId w:val="59"/>
        </w:numPr>
        <w:contextualSpacing/>
        <w:jc w:val="both"/>
        <w:rPr>
          <w:rFonts w:ascii="Arial" w:hAnsi="Arial"/>
        </w:rPr>
      </w:pPr>
      <w:r>
        <w:rPr>
          <w:rFonts w:ascii="Arial" w:hAnsi="Arial"/>
          <w:b/>
        </w:rPr>
        <w:t>Masoud, A.</w:t>
      </w:r>
      <w:r>
        <w:rPr>
          <w:rFonts w:ascii="Arial" w:hAnsi="Arial"/>
        </w:rPr>
        <w:t xml:space="preserve">, Idris, A., Lovegrove, G. Estimates on the Reductions in Emissions and Road Crashes upon implementation of a Kelowna </w:t>
      </w:r>
      <w:proofErr w:type="spellStart"/>
      <w:r>
        <w:rPr>
          <w:rFonts w:ascii="Arial" w:hAnsi="Arial"/>
        </w:rPr>
        <w:t>ComPASS</w:t>
      </w:r>
      <w:proofErr w:type="spellEnd"/>
      <w:r>
        <w:rPr>
          <w:rFonts w:ascii="Arial" w:hAnsi="Arial"/>
        </w:rPr>
        <w:t xml:space="preserve"> program.</w:t>
      </w:r>
    </w:p>
    <w:p w:rsidR="00E94A5A" w:rsidRPr="00E94A5A" w:rsidRDefault="00E94A5A" w:rsidP="00E94A5A">
      <w:pPr>
        <w:ind w:left="720"/>
        <w:contextualSpacing/>
        <w:jc w:val="both"/>
      </w:pPr>
    </w:p>
    <w:p w:rsidR="00AB69D4" w:rsidRPr="0009022B" w:rsidRDefault="00C45C31" w:rsidP="0009022B">
      <w:pPr>
        <w:pStyle w:val="ListParagraph"/>
        <w:numPr>
          <w:ilvl w:val="0"/>
          <w:numId w:val="52"/>
        </w:numPr>
        <w:tabs>
          <w:tab w:val="left" w:pos="720"/>
        </w:tabs>
        <w:rPr>
          <w:rFonts w:ascii="Arial" w:hAnsi="Arial"/>
        </w:rPr>
      </w:pPr>
      <w:r w:rsidRPr="0009022B">
        <w:rPr>
          <w:rFonts w:ascii="Arial" w:hAnsi="Arial"/>
        </w:rPr>
        <w:t>Sustainable Railway Technology, Dr Loic Markley</w:t>
      </w:r>
      <w:r w:rsidR="008314E4" w:rsidRPr="0009022B">
        <w:rPr>
          <w:rFonts w:ascii="Arial" w:hAnsi="Arial"/>
        </w:rPr>
        <w:t>, Dr Joshua Brinkerhoff, Dr Omar Carrera</w:t>
      </w:r>
      <w:r w:rsidRPr="0009022B">
        <w:rPr>
          <w:rFonts w:ascii="Arial" w:hAnsi="Arial"/>
        </w:rPr>
        <w:t xml:space="preserve"> – Several collaborative topics are being pursued to transition North American freight railway technology from inefficient, energy-intensive, carbon-based technology, into more globally competitive, innovative and sustainable operations </w:t>
      </w:r>
      <w:r w:rsidR="001A6FC3" w:rsidRPr="0009022B">
        <w:rPr>
          <w:rFonts w:ascii="Arial" w:hAnsi="Arial"/>
        </w:rPr>
        <w:t>targeting</w:t>
      </w:r>
      <w:r w:rsidRPr="0009022B">
        <w:rPr>
          <w:rFonts w:ascii="Arial" w:hAnsi="Arial"/>
        </w:rPr>
        <w:t xml:space="preserve"> low-cost gateway technologies using ultra-capacitor/fuel-cell/battery hybrid powered locomotives that fit within existing North American operating envelopes and regulations. </w:t>
      </w:r>
      <w:r w:rsidR="00236DA7" w:rsidRPr="0009022B">
        <w:rPr>
          <w:rFonts w:ascii="Arial" w:hAnsi="Arial"/>
        </w:rPr>
        <w:t xml:space="preserve">Our </w:t>
      </w:r>
      <w:r w:rsidR="0009022B" w:rsidRPr="0009022B">
        <w:rPr>
          <w:rFonts w:ascii="Arial" w:hAnsi="Arial"/>
        </w:rPr>
        <w:t>research cluster i</w:t>
      </w:r>
      <w:r w:rsidR="00236DA7" w:rsidRPr="0009022B">
        <w:rPr>
          <w:rFonts w:ascii="Arial" w:hAnsi="Arial"/>
        </w:rPr>
        <w:t xml:space="preserve">n partnership with a BC company (confidential) continue to pursue research funds to research and develop a </w:t>
      </w:r>
      <w:r w:rsidR="0009022B" w:rsidRPr="0009022B">
        <w:rPr>
          <w:rFonts w:ascii="Arial" w:hAnsi="Arial"/>
        </w:rPr>
        <w:t>Hydrail</w:t>
      </w:r>
      <w:r w:rsidR="00236DA7" w:rsidRPr="0009022B">
        <w:rPr>
          <w:rFonts w:ascii="Arial" w:hAnsi="Arial"/>
        </w:rPr>
        <w:t xml:space="preserve"> that relies on natural gas, fuel cell, and all-electric drive transmission technology as a cleaner and safer alternative to current rail and pipeline transport technologies.  Previously, the BC Ministry of Energy &amp; Mines, Innovative Clean Energy (ICE) Program collaborated with the NSERC Collaborative Research Development (CRD) grant program.  In our initial application (</w:t>
      </w:r>
      <w:proofErr w:type="gramStart"/>
      <w:r w:rsidR="00236DA7" w:rsidRPr="0009022B">
        <w:rPr>
          <w:rFonts w:ascii="Arial" w:hAnsi="Arial"/>
        </w:rPr>
        <w:t>2016)</w:t>
      </w:r>
      <w:proofErr w:type="gramEnd"/>
      <w:r w:rsidR="00236DA7" w:rsidRPr="0009022B">
        <w:rPr>
          <w:rFonts w:ascii="Arial" w:hAnsi="Arial"/>
        </w:rPr>
        <w:t xml:space="preserve"> we were one of the top ranked applications, with only one (UBCO) application chosen due to program funding limits. </w:t>
      </w:r>
    </w:p>
    <w:p w:rsidR="00C45C31" w:rsidRPr="00E94A5A" w:rsidRDefault="00C45C31" w:rsidP="00C21E65">
      <w:pPr>
        <w:pStyle w:val="ListParagraph"/>
        <w:numPr>
          <w:ilvl w:val="0"/>
          <w:numId w:val="18"/>
        </w:numPr>
        <w:contextualSpacing/>
        <w:jc w:val="both"/>
        <w:rPr>
          <w:rFonts w:ascii="Arial" w:hAnsi="Arial"/>
        </w:rPr>
      </w:pPr>
      <w:proofErr w:type="gramStart"/>
      <w:r w:rsidRPr="00E94A5A">
        <w:rPr>
          <w:rFonts w:ascii="Arial" w:hAnsi="Arial"/>
        </w:rPr>
        <w:t>Impact</w:t>
      </w:r>
      <w:proofErr w:type="gramEnd"/>
      <w:r w:rsidRPr="00E94A5A">
        <w:rPr>
          <w:rFonts w:ascii="Arial" w:hAnsi="Arial"/>
        </w:rPr>
        <w:t xml:space="preserve"> of Transport Vibrations on Human Health, Dr Hadi Mohamedi – This builds on our joint research, and will involve an industry partner in design of SMART seat technology.</w:t>
      </w:r>
    </w:p>
    <w:p w:rsidR="00C45C31" w:rsidRDefault="00C45C31" w:rsidP="00C21E65">
      <w:pPr>
        <w:pStyle w:val="ListParagraph"/>
        <w:numPr>
          <w:ilvl w:val="0"/>
          <w:numId w:val="18"/>
        </w:numPr>
        <w:contextualSpacing/>
        <w:jc w:val="both"/>
        <w:rPr>
          <w:rFonts w:ascii="Arial" w:hAnsi="Arial"/>
        </w:rPr>
      </w:pPr>
      <w:r w:rsidRPr="00E94A5A">
        <w:rPr>
          <w:rFonts w:ascii="Arial" w:hAnsi="Arial"/>
        </w:rPr>
        <w:t xml:space="preserve">Design Manual for SMARTer Growth Grid Neighborhood, </w:t>
      </w:r>
      <w:r w:rsidR="0009022B">
        <w:rPr>
          <w:rFonts w:ascii="Arial" w:hAnsi="Arial"/>
        </w:rPr>
        <w:t xml:space="preserve">Dr Mahmudur </w:t>
      </w:r>
      <w:proofErr w:type="spellStart"/>
      <w:r w:rsidR="0009022B">
        <w:rPr>
          <w:rFonts w:ascii="Arial" w:hAnsi="Arial"/>
        </w:rPr>
        <w:t>Fatmi</w:t>
      </w:r>
      <w:proofErr w:type="spellEnd"/>
      <w:r w:rsidR="0009022B">
        <w:rPr>
          <w:rFonts w:ascii="Arial" w:hAnsi="Arial"/>
        </w:rPr>
        <w:t xml:space="preserve">, </w:t>
      </w:r>
      <w:r w:rsidRPr="00E94A5A">
        <w:rPr>
          <w:rFonts w:ascii="Arial" w:hAnsi="Arial"/>
        </w:rPr>
        <w:t>Dr Ahmed Idris – together we are supervising one PhD student (Masoud) and one MASc student (</w:t>
      </w:r>
      <w:r w:rsidR="0009022B">
        <w:rPr>
          <w:rFonts w:ascii="Arial" w:hAnsi="Arial"/>
        </w:rPr>
        <w:t>Ovi</w:t>
      </w:r>
      <w:r w:rsidRPr="00E94A5A">
        <w:rPr>
          <w:rFonts w:ascii="Arial" w:hAnsi="Arial"/>
        </w:rPr>
        <w:t>) to operationalize this research.</w:t>
      </w:r>
    </w:p>
    <w:p w:rsidR="00A7383F" w:rsidRDefault="00A7383F" w:rsidP="00C21E65">
      <w:pPr>
        <w:pStyle w:val="ListParagraph"/>
        <w:numPr>
          <w:ilvl w:val="0"/>
          <w:numId w:val="60"/>
        </w:numPr>
        <w:contextualSpacing/>
        <w:jc w:val="both"/>
        <w:rPr>
          <w:rFonts w:ascii="Arial" w:hAnsi="Arial"/>
        </w:rPr>
      </w:pPr>
      <w:r>
        <w:rPr>
          <w:rFonts w:ascii="Arial" w:hAnsi="Arial"/>
          <w:b/>
        </w:rPr>
        <w:t>Jamal E</w:t>
      </w:r>
      <w:r w:rsidRPr="00A7383F">
        <w:rPr>
          <w:rFonts w:ascii="Arial" w:hAnsi="Arial"/>
          <w:b/>
        </w:rPr>
        <w:t>,</w:t>
      </w:r>
      <w:r w:rsidRPr="00A7383F">
        <w:rPr>
          <w:rFonts w:ascii="Arial" w:hAnsi="Arial"/>
        </w:rPr>
        <w:t xml:space="preserve"> </w:t>
      </w:r>
      <w:r>
        <w:rPr>
          <w:rFonts w:ascii="Arial" w:hAnsi="Arial"/>
        </w:rPr>
        <w:t xml:space="preserve">Idris A, </w:t>
      </w:r>
      <w:r w:rsidRPr="00A7383F">
        <w:rPr>
          <w:rFonts w:ascii="Arial" w:hAnsi="Arial"/>
        </w:rPr>
        <w:t>Love</w:t>
      </w:r>
      <w:r>
        <w:rPr>
          <w:rFonts w:ascii="Arial" w:hAnsi="Arial"/>
        </w:rPr>
        <w:t>grove G (2018)</w:t>
      </w:r>
      <w:r w:rsidRPr="00A7383F">
        <w:rPr>
          <w:rFonts w:ascii="Arial" w:hAnsi="Arial"/>
        </w:rPr>
        <w:t xml:space="preserve"> </w:t>
      </w:r>
      <w:r w:rsidRPr="00A7383F">
        <w:rPr>
          <w:rFonts w:ascii="Arial" w:hAnsi="Arial"/>
          <w:u w:val="single"/>
        </w:rPr>
        <w:t xml:space="preserve">The Economic </w:t>
      </w:r>
      <w:proofErr w:type="spellStart"/>
      <w:r w:rsidRPr="00A7383F">
        <w:rPr>
          <w:rFonts w:ascii="Arial" w:hAnsi="Arial"/>
          <w:u w:val="single"/>
        </w:rPr>
        <w:t>Feasability</w:t>
      </w:r>
      <w:proofErr w:type="spellEnd"/>
      <w:r w:rsidRPr="00A7383F">
        <w:rPr>
          <w:rFonts w:ascii="Arial" w:hAnsi="Arial"/>
          <w:u w:val="single"/>
        </w:rPr>
        <w:t xml:space="preserve"> of a Metro Rail system for Kuwait City</w:t>
      </w:r>
      <w:r w:rsidRPr="00A7383F">
        <w:rPr>
          <w:rFonts w:ascii="Arial" w:hAnsi="Arial"/>
        </w:rPr>
        <w:t>, Intended Journal: Transportation Research Board (30%)</w:t>
      </w:r>
    </w:p>
    <w:p w:rsidR="00445538" w:rsidRDefault="0009022B" w:rsidP="00C21E65">
      <w:pPr>
        <w:pStyle w:val="ListParagraph"/>
        <w:numPr>
          <w:ilvl w:val="0"/>
          <w:numId w:val="60"/>
        </w:numPr>
        <w:contextualSpacing/>
        <w:jc w:val="both"/>
        <w:rPr>
          <w:rFonts w:ascii="Arial" w:hAnsi="Arial"/>
        </w:rPr>
      </w:pPr>
      <w:r>
        <w:rPr>
          <w:rFonts w:ascii="Arial" w:hAnsi="Arial"/>
          <w:b/>
        </w:rPr>
        <w:t>Masoud A, Ovi M</w:t>
      </w:r>
      <w:r w:rsidR="00445538" w:rsidRPr="00445538">
        <w:rPr>
          <w:rFonts w:ascii="Arial" w:hAnsi="Arial"/>
        </w:rPr>
        <w:t xml:space="preserve">, Idris A, </w:t>
      </w:r>
      <w:proofErr w:type="spellStart"/>
      <w:r>
        <w:rPr>
          <w:rFonts w:ascii="Arial" w:hAnsi="Arial"/>
        </w:rPr>
        <w:t>Fatmi</w:t>
      </w:r>
      <w:proofErr w:type="spellEnd"/>
      <w:r>
        <w:rPr>
          <w:rFonts w:ascii="Arial" w:hAnsi="Arial"/>
        </w:rPr>
        <w:t xml:space="preserve"> M, </w:t>
      </w:r>
      <w:r w:rsidR="00445538" w:rsidRPr="00445538">
        <w:rPr>
          <w:rFonts w:ascii="Arial" w:hAnsi="Arial"/>
        </w:rPr>
        <w:t xml:space="preserve">Lovegrove G (2019) </w:t>
      </w:r>
      <w:r w:rsidR="00445538" w:rsidRPr="00445538">
        <w:rPr>
          <w:rFonts w:ascii="Arial" w:hAnsi="Arial"/>
          <w:u w:val="single"/>
        </w:rPr>
        <w:t>SMARTer Growth Grid</w:t>
      </w:r>
      <w:r>
        <w:rPr>
          <w:rFonts w:ascii="Arial" w:hAnsi="Arial"/>
          <w:u w:val="single"/>
        </w:rPr>
        <w:t xml:space="preserve"> </w:t>
      </w:r>
      <w:r w:rsidR="00445538" w:rsidRPr="00445538">
        <w:rPr>
          <w:rFonts w:ascii="Arial" w:hAnsi="Arial"/>
          <w:u w:val="single"/>
        </w:rPr>
        <w:t>Neighborhood Design</w:t>
      </w:r>
      <w:r>
        <w:rPr>
          <w:rFonts w:ascii="Arial" w:hAnsi="Arial"/>
          <w:u w:val="single"/>
        </w:rPr>
        <w:t xml:space="preserve"> Guide</w:t>
      </w:r>
      <w:r w:rsidR="00445538">
        <w:rPr>
          <w:rFonts w:ascii="Arial" w:hAnsi="Arial"/>
        </w:rPr>
        <w:t>, intended journal: Canadian Journal of Civil Engineering. (10%)</w:t>
      </w:r>
    </w:p>
    <w:p w:rsidR="00445538" w:rsidRPr="00445538" w:rsidRDefault="00445538" w:rsidP="00445538">
      <w:pPr>
        <w:contextualSpacing/>
        <w:jc w:val="both"/>
      </w:pPr>
    </w:p>
    <w:p w:rsidR="00C45C31" w:rsidRPr="00E94A5A" w:rsidRDefault="00E94A5A" w:rsidP="00C21E65">
      <w:pPr>
        <w:pStyle w:val="ListParagraph"/>
        <w:numPr>
          <w:ilvl w:val="0"/>
          <w:numId w:val="18"/>
        </w:numPr>
        <w:tabs>
          <w:tab w:val="left" w:pos="720"/>
        </w:tabs>
        <w:rPr>
          <w:rFonts w:ascii="Arial" w:hAnsi="Arial"/>
        </w:rPr>
      </w:pPr>
      <w:r w:rsidRPr="00E94A5A">
        <w:rPr>
          <w:rFonts w:ascii="Arial" w:hAnsi="Arial"/>
        </w:rPr>
        <w:t>National Cooperative Highway Research Program (NCHRP)</w:t>
      </w:r>
      <w:r w:rsidR="00C45C31" w:rsidRPr="00E94A5A">
        <w:rPr>
          <w:rFonts w:ascii="Arial" w:hAnsi="Arial"/>
        </w:rPr>
        <w:t xml:space="preserve"> is a collaborative research program of the US National Academies of Science (NAS), US Federal Highway Administration (FHWA), Transportation Research Board (TRB), and the American Association of State Highway Transportation Officials (AASHTO) to address emerging research needs.  I have been directly involved as the main co-author (out of a total of three co-authors) of two Research Needs Statements (RNS) submitted to these agencies.  A critical success factor to getting projects approved for NCHRP funding, after the initial TRB committee vetting, is to obtain sponsor support at the US state department of transport level (DOT), such that it is endorsed and highly ranked by the AASHTO Research Needs Committee. In both cases, the RNS that I co-authored and as part of my initiative to get road safety planning (RSP) into the Highway Safety Manual (HSM) were approved for funding, and I now sit on the Steering Committee for each project:</w:t>
      </w:r>
    </w:p>
    <w:p w:rsidR="00C45C31" w:rsidRPr="00E94A5A" w:rsidRDefault="00C45C31" w:rsidP="00C21E65">
      <w:pPr>
        <w:pStyle w:val="ListParagraph"/>
        <w:numPr>
          <w:ilvl w:val="0"/>
          <w:numId w:val="55"/>
        </w:numPr>
        <w:tabs>
          <w:tab w:val="left" w:pos="720"/>
        </w:tabs>
        <w:rPr>
          <w:rFonts w:ascii="Arial" w:hAnsi="Arial"/>
        </w:rPr>
      </w:pPr>
      <w:r w:rsidRPr="00E94A5A">
        <w:rPr>
          <w:rFonts w:ascii="Arial" w:hAnsi="Arial"/>
        </w:rPr>
        <w:t xml:space="preserve">NCHRP 17-84: Pedestrian and Bicycle Safety Performance Functions for the Highway Safety Manual, total funding of $500,000 over two years.  </w:t>
      </w:r>
    </w:p>
    <w:p w:rsidR="00C45C31" w:rsidRPr="00E94A5A" w:rsidRDefault="00C45C31" w:rsidP="00C21E65">
      <w:pPr>
        <w:pStyle w:val="ListParagraph"/>
        <w:numPr>
          <w:ilvl w:val="0"/>
          <w:numId w:val="55"/>
        </w:numPr>
        <w:tabs>
          <w:tab w:val="left" w:pos="720"/>
        </w:tabs>
        <w:rPr>
          <w:rFonts w:ascii="Arial" w:hAnsi="Arial"/>
        </w:rPr>
      </w:pPr>
      <w:r w:rsidRPr="00E94A5A">
        <w:rPr>
          <w:rFonts w:ascii="Arial" w:hAnsi="Arial"/>
        </w:rPr>
        <w:t xml:space="preserve">NCHRP 17-81: Incorporating Road Safety Planning in the Highway Safety Manual, total funding of $400,000 over two years. </w:t>
      </w:r>
    </w:p>
    <w:p w:rsidR="00C45C31" w:rsidRPr="00E94A5A" w:rsidRDefault="00C45C31" w:rsidP="00E94A5A">
      <w:pPr>
        <w:tabs>
          <w:tab w:val="left" w:pos="720"/>
        </w:tabs>
        <w:ind w:left="1080"/>
      </w:pPr>
      <w:r w:rsidRPr="00E94A5A">
        <w:lastRenderedPageBreak/>
        <w:t>As a result of leading the development of road safety planning tools for the HSM, and by virtue of being a world expert in this research, it is my goal to leverage industry partnerships and international collaborations toward NSERC CRD and other funding.</w:t>
      </w:r>
    </w:p>
    <w:p w:rsidR="00C45C31" w:rsidRDefault="00C45C31" w:rsidP="00C45C31">
      <w:pPr>
        <w:tabs>
          <w:tab w:val="left" w:pos="720"/>
        </w:tabs>
        <w:ind w:left="720"/>
      </w:pPr>
    </w:p>
    <w:p w:rsidR="00EC43B7" w:rsidRPr="00EC43B7" w:rsidRDefault="00EC43B7" w:rsidP="00EC43B7">
      <w:pPr>
        <w:pStyle w:val="ListParagraph"/>
        <w:numPr>
          <w:ilvl w:val="0"/>
          <w:numId w:val="18"/>
        </w:numPr>
        <w:tabs>
          <w:tab w:val="left" w:pos="720"/>
        </w:tabs>
        <w:rPr>
          <w:rFonts w:ascii="Arial" w:hAnsi="Arial"/>
        </w:rPr>
      </w:pPr>
      <w:r w:rsidRPr="00EC43B7">
        <w:rPr>
          <w:rFonts w:ascii="Arial" w:hAnsi="Arial"/>
        </w:rPr>
        <w:t xml:space="preserve">Study Leave Collaborative Outputs – I studied at SWOV, NL July to Nov 2014; TUA, GR, Dec 2014 to Feb 2015; and </w:t>
      </w:r>
      <w:proofErr w:type="spellStart"/>
      <w:r w:rsidRPr="00EC43B7">
        <w:rPr>
          <w:rFonts w:ascii="Arial" w:hAnsi="Arial"/>
        </w:rPr>
        <w:t>UoNaples</w:t>
      </w:r>
      <w:proofErr w:type="spellEnd"/>
      <w:r w:rsidRPr="00EC43B7">
        <w:rPr>
          <w:rFonts w:ascii="Arial" w:hAnsi="Arial"/>
        </w:rPr>
        <w:t>, IT, Mar to May 2015, all related to transport safety research.  All have resulted in important collaborative partnerships, networks, and initiatives related to my IPBs, complete streets design, school safety, cycling/ped safety.  Moreover, it has led at least in part directly to my recent NSERC Engage grant, wherein I have been approached by ArroWhere Equipment, Inc (AWEI), to use my first-in-Canada IPBs to help solve their safety vest design problem.  One paper has been published so far (2017)</w:t>
      </w:r>
      <w:r w:rsidR="00BD5F06">
        <w:rPr>
          <w:rFonts w:ascii="Arial" w:hAnsi="Arial"/>
        </w:rPr>
        <w:t>, and a second submitted</w:t>
      </w:r>
      <w:r w:rsidRPr="00EC43B7">
        <w:rPr>
          <w:rFonts w:ascii="Arial" w:hAnsi="Arial"/>
        </w:rPr>
        <w:t>, with several others in the works, including:</w:t>
      </w:r>
    </w:p>
    <w:p w:rsidR="00EC43B7" w:rsidRDefault="00EC43B7" w:rsidP="00EC43B7">
      <w:pPr>
        <w:pStyle w:val="ListParagraph"/>
        <w:numPr>
          <w:ilvl w:val="0"/>
          <w:numId w:val="61"/>
        </w:numPr>
        <w:tabs>
          <w:tab w:val="left" w:pos="720"/>
        </w:tabs>
        <w:rPr>
          <w:rFonts w:ascii="Arial" w:hAnsi="Arial"/>
        </w:rPr>
      </w:pPr>
      <w:r>
        <w:rPr>
          <w:rFonts w:ascii="Arial" w:hAnsi="Arial"/>
        </w:rPr>
        <w:t xml:space="preserve">Shoji T, Lovegrove G (2018) </w:t>
      </w:r>
      <w:r w:rsidRPr="00EC43B7">
        <w:rPr>
          <w:rFonts w:ascii="Arial" w:hAnsi="Arial"/>
          <w:u w:val="single"/>
        </w:rPr>
        <w:t>Integrating Communication with Conspicuity to Enhance Vulnerable Road User Safety: Case Study of Preliminary ArroWhere Detection System: Part 1 – Theory;</w:t>
      </w:r>
      <w:r>
        <w:rPr>
          <w:rFonts w:ascii="Arial" w:hAnsi="Arial"/>
        </w:rPr>
        <w:t xml:space="preserve"> intended journal: CJCE (</w:t>
      </w:r>
      <w:r w:rsidR="0009022B">
        <w:rPr>
          <w:rFonts w:ascii="Arial" w:hAnsi="Arial"/>
        </w:rPr>
        <w:t>95</w:t>
      </w:r>
      <w:r>
        <w:rPr>
          <w:rFonts w:ascii="Arial" w:hAnsi="Arial"/>
        </w:rPr>
        <w:t>%)</w:t>
      </w:r>
    </w:p>
    <w:p w:rsidR="00EC43B7" w:rsidRPr="00EC43B7" w:rsidRDefault="00EC43B7" w:rsidP="00EC43B7">
      <w:pPr>
        <w:pStyle w:val="ListParagraph"/>
        <w:numPr>
          <w:ilvl w:val="0"/>
          <w:numId w:val="61"/>
        </w:numPr>
        <w:rPr>
          <w:rFonts w:ascii="Arial" w:hAnsi="Arial"/>
        </w:rPr>
      </w:pPr>
      <w:r w:rsidRPr="00EC43B7">
        <w:rPr>
          <w:rFonts w:ascii="Arial" w:hAnsi="Arial"/>
        </w:rPr>
        <w:t xml:space="preserve">Shoji T, Lovegrove G (2018) </w:t>
      </w:r>
      <w:r w:rsidRPr="00EC43B7">
        <w:rPr>
          <w:rFonts w:ascii="Arial" w:hAnsi="Arial"/>
          <w:u w:val="single"/>
        </w:rPr>
        <w:t xml:space="preserve">Integrating Communication with Conspicuity to Enhance Vulnerable Road User Safety: Case Study of Preliminary ArroWhere Detection System: Part </w:t>
      </w:r>
      <w:r>
        <w:rPr>
          <w:rFonts w:ascii="Arial" w:hAnsi="Arial"/>
          <w:u w:val="single"/>
        </w:rPr>
        <w:t>2</w:t>
      </w:r>
      <w:r w:rsidRPr="00EC43B7">
        <w:rPr>
          <w:rFonts w:ascii="Arial" w:hAnsi="Arial"/>
          <w:u w:val="single"/>
        </w:rPr>
        <w:t xml:space="preserve"> – </w:t>
      </w:r>
      <w:r>
        <w:rPr>
          <w:rFonts w:ascii="Arial" w:hAnsi="Arial"/>
          <w:u w:val="single"/>
        </w:rPr>
        <w:t>Applications</w:t>
      </w:r>
      <w:r w:rsidRPr="00EC43B7">
        <w:rPr>
          <w:rFonts w:ascii="Arial" w:hAnsi="Arial"/>
        </w:rPr>
        <w:t>; intended journal: CJCE (</w:t>
      </w:r>
      <w:r>
        <w:rPr>
          <w:rFonts w:ascii="Arial" w:hAnsi="Arial"/>
        </w:rPr>
        <w:t>4</w:t>
      </w:r>
      <w:r w:rsidRPr="00EC43B7">
        <w:rPr>
          <w:rFonts w:ascii="Arial" w:hAnsi="Arial"/>
        </w:rPr>
        <w:t>0%)</w:t>
      </w:r>
    </w:p>
    <w:p w:rsidR="00EC43B7" w:rsidRPr="00EC43B7" w:rsidRDefault="00EC43B7" w:rsidP="00C45C31">
      <w:pPr>
        <w:tabs>
          <w:tab w:val="left" w:pos="720"/>
        </w:tabs>
        <w:ind w:left="720"/>
      </w:pPr>
    </w:p>
    <w:p w:rsidR="00E94A5A" w:rsidRPr="00E94A5A" w:rsidRDefault="00E94A5A" w:rsidP="00C45C31">
      <w:pPr>
        <w:tabs>
          <w:tab w:val="left" w:pos="720"/>
        </w:tabs>
        <w:ind w:left="720"/>
      </w:pPr>
      <w:r>
        <w:t>Other work underway related to my current research includes:</w:t>
      </w:r>
    </w:p>
    <w:p w:rsidR="00236DA7" w:rsidRDefault="00E94A5A" w:rsidP="00C21E65">
      <w:pPr>
        <w:numPr>
          <w:ilvl w:val="0"/>
          <w:numId w:val="12"/>
        </w:numPr>
        <w:ind w:left="1134" w:hanging="425"/>
        <w:jc w:val="both"/>
      </w:pPr>
      <w:r w:rsidRPr="00AB69D4">
        <w:rPr>
          <w:b/>
        </w:rPr>
        <w:t>Bulmer J, Rozema J</w:t>
      </w:r>
      <w:r w:rsidRPr="00E94A5A">
        <w:t xml:space="preserve">, Lovegrove G </w:t>
      </w:r>
      <w:r w:rsidRPr="00AB69D4">
        <w:rPr>
          <w:u w:val="single"/>
        </w:rPr>
        <w:t>IHSPM: The Interactive High-Level Safety Planning Model</w:t>
      </w:r>
      <w:r w:rsidRPr="00E94A5A">
        <w:t>, beta version 1.0 (40%)</w:t>
      </w:r>
      <w:bookmarkStart w:id="3" w:name="_GoBack"/>
      <w:bookmarkEnd w:id="3"/>
    </w:p>
    <w:sectPr w:rsidR="00236DA7" w:rsidSect="0008596B">
      <w:headerReference w:type="default" r:id="rId20"/>
      <w:pgSz w:w="12240" w:h="15840"/>
      <w:pgMar w:top="1440" w:right="1080" w:bottom="1440" w:left="108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3E9" w:rsidRDefault="001773E9">
      <w:r>
        <w:separator/>
      </w:r>
    </w:p>
  </w:endnote>
  <w:endnote w:type="continuationSeparator" w:id="0">
    <w:p w:rsidR="001773E9" w:rsidRDefault="0017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3E9" w:rsidRDefault="001773E9">
      <w:r>
        <w:separator/>
      </w:r>
    </w:p>
  </w:footnote>
  <w:footnote w:type="continuationSeparator" w:id="0">
    <w:p w:rsidR="001773E9" w:rsidRDefault="0017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E9" w:rsidRDefault="001773E9">
    <w:pPr>
      <w:pStyle w:val="Header"/>
      <w:jc w:val="right"/>
    </w:pPr>
    <w:r>
      <w:rPr>
        <w:sz w:val="16"/>
      </w:rPr>
      <w:t xml:space="preserve">Page </w:t>
    </w:r>
    <w:r>
      <w:rPr>
        <w:sz w:val="16"/>
      </w:rPr>
      <w:fldChar w:fldCharType="begin"/>
    </w:r>
    <w:r>
      <w:rPr>
        <w:sz w:val="16"/>
      </w:rPr>
      <w:instrText>page \* arabic</w:instrText>
    </w:r>
    <w:r>
      <w:rPr>
        <w:sz w:val="16"/>
      </w:rPr>
      <w:fldChar w:fldCharType="separate"/>
    </w:r>
    <w:r w:rsidR="003A5E22">
      <w:rPr>
        <w:noProof/>
        <w:sz w:val="16"/>
      </w:rPr>
      <w:t>31</w:t>
    </w:r>
    <w:r>
      <w:rPr>
        <w:sz w:val="16"/>
      </w:rPr>
      <w:fldChar w:fldCharType="end"/>
    </w:r>
    <w:r>
      <w:rPr>
        <w:sz w:val="16"/>
      </w:rPr>
      <w:t>/</w:t>
    </w:r>
    <w:r>
      <w:rPr>
        <w:sz w:val="16"/>
      </w:rPr>
      <w:fldChar w:fldCharType="begin"/>
    </w:r>
    <w:r>
      <w:rPr>
        <w:sz w:val="16"/>
      </w:rPr>
      <w:instrText xml:space="preserve">numpages </w:instrText>
    </w:r>
    <w:r>
      <w:rPr>
        <w:sz w:val="16"/>
      </w:rPr>
      <w:fldChar w:fldCharType="separate"/>
    </w:r>
    <w:r w:rsidR="003A5E22">
      <w:rPr>
        <w:noProof/>
        <w:sz w:val="16"/>
      </w:rPr>
      <w:t>31</w:t>
    </w:r>
    <w:r>
      <w:rP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93D"/>
    <w:multiLevelType w:val="hybridMultilevel"/>
    <w:tmpl w:val="93A802D4"/>
    <w:lvl w:ilvl="0" w:tplc="0409000F">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4DE69F9"/>
    <w:multiLevelType w:val="hybridMultilevel"/>
    <w:tmpl w:val="02B2AAC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A707C2"/>
    <w:multiLevelType w:val="hybridMultilevel"/>
    <w:tmpl w:val="4ACA7D3E"/>
    <w:lvl w:ilvl="0" w:tplc="39525726">
      <w:start w:val="1"/>
      <w:numFmt w:val="decimal"/>
      <w:lvlText w:val="%1."/>
      <w:lvlJc w:val="left"/>
      <w:pPr>
        <w:tabs>
          <w:tab w:val="num" w:pos="1080"/>
        </w:tabs>
        <w:ind w:left="108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C6E49"/>
    <w:multiLevelType w:val="hybridMultilevel"/>
    <w:tmpl w:val="6A9450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A23222"/>
    <w:multiLevelType w:val="hybridMultilevel"/>
    <w:tmpl w:val="0F880F98"/>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BEE6303"/>
    <w:multiLevelType w:val="hybridMultilevel"/>
    <w:tmpl w:val="8A429542"/>
    <w:lvl w:ilvl="0" w:tplc="39525726">
      <w:start w:val="1"/>
      <w:numFmt w:val="decimal"/>
      <w:lvlText w:val="%1."/>
      <w:lvlJc w:val="left"/>
      <w:pPr>
        <w:tabs>
          <w:tab w:val="num" w:pos="1080"/>
        </w:tabs>
        <w:ind w:left="108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71412"/>
    <w:multiLevelType w:val="hybridMultilevel"/>
    <w:tmpl w:val="E4227566"/>
    <w:lvl w:ilvl="0" w:tplc="9872D34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CEC7786"/>
    <w:multiLevelType w:val="hybridMultilevel"/>
    <w:tmpl w:val="3C829B80"/>
    <w:lvl w:ilvl="0" w:tplc="39525726">
      <w:start w:val="1"/>
      <w:numFmt w:val="decimal"/>
      <w:lvlText w:val="%1."/>
      <w:lvlJc w:val="left"/>
      <w:pPr>
        <w:tabs>
          <w:tab w:val="num" w:pos="1080"/>
        </w:tabs>
        <w:ind w:left="1080" w:hanging="360"/>
      </w:pPr>
      <w:rPr>
        <w:rFonts w:ascii="Arial" w:hAnsi="Arial" w:cs="Arial" w:hint="default"/>
        <w:sz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DD95E3C"/>
    <w:multiLevelType w:val="hybridMultilevel"/>
    <w:tmpl w:val="B9F6C68C"/>
    <w:lvl w:ilvl="0" w:tplc="0409000F">
      <w:start w:val="1"/>
      <w:numFmt w:val="decimal"/>
      <w:lvlText w:val="%1."/>
      <w:lvlJc w:val="left"/>
      <w:pPr>
        <w:tabs>
          <w:tab w:val="num" w:pos="1440"/>
        </w:tabs>
        <w:ind w:left="144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ECC59CD"/>
    <w:multiLevelType w:val="hybridMultilevel"/>
    <w:tmpl w:val="DADE28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C115BA"/>
    <w:multiLevelType w:val="hybridMultilevel"/>
    <w:tmpl w:val="0B32B716"/>
    <w:lvl w:ilvl="0" w:tplc="7A3A82E8">
      <w:start w:val="1"/>
      <w:numFmt w:val="decimal"/>
      <w:lvlText w:val="%1."/>
      <w:lvlJc w:val="left"/>
      <w:pPr>
        <w:tabs>
          <w:tab w:val="num" w:pos="1080"/>
        </w:tabs>
        <w:ind w:left="1080" w:hanging="360"/>
      </w:pPr>
      <w:rPr>
        <w:rFonts w:hint="default"/>
        <w:sz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792096"/>
    <w:multiLevelType w:val="hybridMultilevel"/>
    <w:tmpl w:val="857EC7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80F3E13"/>
    <w:multiLevelType w:val="hybridMultilevel"/>
    <w:tmpl w:val="5B66D5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0100A1"/>
    <w:multiLevelType w:val="hybridMultilevel"/>
    <w:tmpl w:val="A8DEF4EC"/>
    <w:lvl w:ilvl="0" w:tplc="10090001">
      <w:start w:val="1"/>
      <w:numFmt w:val="bullet"/>
      <w:lvlText w:val=""/>
      <w:lvlJc w:val="left"/>
      <w:pPr>
        <w:tabs>
          <w:tab w:val="num" w:pos="1080"/>
        </w:tabs>
        <w:ind w:left="1080" w:hanging="360"/>
      </w:pPr>
      <w:rPr>
        <w:rFonts w:ascii="Symbol" w:hAnsi="Symbol" w:hint="default"/>
        <w:sz w:val="20"/>
      </w:rPr>
    </w:lvl>
    <w:lvl w:ilvl="1" w:tplc="79ECF0D4">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D7E2932"/>
    <w:multiLevelType w:val="hybridMultilevel"/>
    <w:tmpl w:val="FBE8A38A"/>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1085A6F"/>
    <w:multiLevelType w:val="hybridMultilevel"/>
    <w:tmpl w:val="4ACA7D3E"/>
    <w:lvl w:ilvl="0" w:tplc="39525726">
      <w:start w:val="1"/>
      <w:numFmt w:val="decimal"/>
      <w:lvlText w:val="%1."/>
      <w:lvlJc w:val="left"/>
      <w:pPr>
        <w:tabs>
          <w:tab w:val="num" w:pos="1080"/>
        </w:tabs>
        <w:ind w:left="108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645F57"/>
    <w:multiLevelType w:val="hybridMultilevel"/>
    <w:tmpl w:val="F4FAABC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92E77D2"/>
    <w:multiLevelType w:val="hybridMultilevel"/>
    <w:tmpl w:val="FD1CD2B8"/>
    <w:lvl w:ilvl="0" w:tplc="9EC8F9BC">
      <w:start w:val="1"/>
      <w:numFmt w:val="decimal"/>
      <w:lvlText w:val="%1."/>
      <w:lvlJc w:val="left"/>
      <w:pPr>
        <w:tabs>
          <w:tab w:val="num" w:pos="1080"/>
        </w:tabs>
        <w:ind w:left="1080" w:hanging="360"/>
      </w:pPr>
      <w:rPr>
        <w:rFonts w:ascii="Arial" w:hAnsi="Arial" w:cs="Arial" w:hint="default"/>
        <w:sz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02413D5"/>
    <w:multiLevelType w:val="hybridMultilevel"/>
    <w:tmpl w:val="10447808"/>
    <w:lvl w:ilvl="0" w:tplc="40567C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26758B7"/>
    <w:multiLevelType w:val="hybridMultilevel"/>
    <w:tmpl w:val="360E25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47B111B"/>
    <w:multiLevelType w:val="hybridMultilevel"/>
    <w:tmpl w:val="D99856E6"/>
    <w:lvl w:ilvl="0" w:tplc="39525726">
      <w:start w:val="1"/>
      <w:numFmt w:val="decimal"/>
      <w:lvlText w:val="%1."/>
      <w:lvlJc w:val="left"/>
      <w:pPr>
        <w:tabs>
          <w:tab w:val="num" w:pos="1080"/>
        </w:tabs>
        <w:ind w:left="1080" w:hanging="360"/>
      </w:pPr>
      <w:rPr>
        <w:rFonts w:ascii="Arial" w:hAnsi="Arial" w:cs="Arial"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8E131B"/>
    <w:multiLevelType w:val="hybridMultilevel"/>
    <w:tmpl w:val="4E8A6766"/>
    <w:lvl w:ilvl="0" w:tplc="D1705C98">
      <w:start w:val="1"/>
      <w:numFmt w:val="decimal"/>
      <w:lvlText w:val="%1."/>
      <w:lvlJc w:val="left"/>
      <w:pPr>
        <w:tabs>
          <w:tab w:val="num" w:pos="1080"/>
        </w:tabs>
        <w:ind w:left="1080" w:hanging="360"/>
      </w:pPr>
      <w:rPr>
        <w:rFonts w:ascii="Arial" w:hAnsi="Arial" w:cs="Arial"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A2609F0"/>
    <w:multiLevelType w:val="hybridMultilevel"/>
    <w:tmpl w:val="F13C47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3A8E13AC"/>
    <w:multiLevelType w:val="hybridMultilevel"/>
    <w:tmpl w:val="F4FAABC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B806743"/>
    <w:multiLevelType w:val="hybridMultilevel"/>
    <w:tmpl w:val="6DC6B8B2"/>
    <w:lvl w:ilvl="0" w:tplc="2B26B21C">
      <w:start w:val="1"/>
      <w:numFmt w:val="decimal"/>
      <w:lvlText w:val="%1."/>
      <w:lvlJc w:val="left"/>
      <w:pPr>
        <w:tabs>
          <w:tab w:val="num" w:pos="1080"/>
        </w:tabs>
        <w:ind w:left="1080" w:hanging="360"/>
      </w:pPr>
      <w:rPr>
        <w:rFonts w:hint="default"/>
      </w:rPr>
    </w:lvl>
    <w:lvl w:ilvl="1" w:tplc="B3903A9E">
      <w:start w:val="1"/>
      <w:numFmt w:val="lowerRoman"/>
      <w:lvlText w:val="%2."/>
      <w:lvlJc w:val="left"/>
      <w:pPr>
        <w:ind w:left="2160" w:hanging="720"/>
      </w:pPr>
      <w:rPr>
        <w:rFonts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BE324E"/>
    <w:multiLevelType w:val="hybridMultilevel"/>
    <w:tmpl w:val="4C6C465C"/>
    <w:lvl w:ilvl="0" w:tplc="40567C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3D2F6748"/>
    <w:multiLevelType w:val="hybridMultilevel"/>
    <w:tmpl w:val="03B8F8CA"/>
    <w:lvl w:ilvl="0" w:tplc="7A3A82E8">
      <w:start w:val="1"/>
      <w:numFmt w:val="decimal"/>
      <w:lvlText w:val="%1."/>
      <w:lvlJc w:val="left"/>
      <w:pPr>
        <w:tabs>
          <w:tab w:val="num" w:pos="1080"/>
        </w:tabs>
        <w:ind w:left="1080" w:hanging="360"/>
      </w:pPr>
      <w:rPr>
        <w:rFonts w:hint="default"/>
        <w:sz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ED76D44"/>
    <w:multiLevelType w:val="hybridMultilevel"/>
    <w:tmpl w:val="2FAEB3CE"/>
    <w:lvl w:ilvl="0" w:tplc="39525726">
      <w:start w:val="1"/>
      <w:numFmt w:val="decimal"/>
      <w:lvlText w:val="%1."/>
      <w:lvlJc w:val="left"/>
      <w:pPr>
        <w:tabs>
          <w:tab w:val="num" w:pos="1080"/>
        </w:tabs>
        <w:ind w:left="1080" w:hanging="360"/>
      </w:pPr>
      <w:rPr>
        <w:rFonts w:ascii="Arial" w:hAnsi="Arial" w:cs="Arial"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4C7DD0"/>
    <w:multiLevelType w:val="hybridMultilevel"/>
    <w:tmpl w:val="B1187D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0163A54"/>
    <w:multiLevelType w:val="hybridMultilevel"/>
    <w:tmpl w:val="C50E35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2C13865"/>
    <w:multiLevelType w:val="hybridMultilevel"/>
    <w:tmpl w:val="DB5E5914"/>
    <w:lvl w:ilvl="0" w:tplc="1009000F">
      <w:start w:val="1"/>
      <w:numFmt w:val="decimal"/>
      <w:lvlText w:val="%1."/>
      <w:lvlJc w:val="left"/>
      <w:pPr>
        <w:ind w:left="990" w:hanging="360"/>
      </w:pPr>
      <w:rPr>
        <w:rFonts w:hint="default"/>
      </w:rPr>
    </w:lvl>
    <w:lvl w:ilvl="1" w:tplc="10090019">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1" w15:restartNumberingAfterBreak="0">
    <w:nsid w:val="44A95A3A"/>
    <w:multiLevelType w:val="hybridMultilevel"/>
    <w:tmpl w:val="6EC4AD60"/>
    <w:lvl w:ilvl="0" w:tplc="B642B0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458D698C"/>
    <w:multiLevelType w:val="hybridMultilevel"/>
    <w:tmpl w:val="FBE8A38A"/>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4697606E"/>
    <w:multiLevelType w:val="hybridMultilevel"/>
    <w:tmpl w:val="53FA1ED2"/>
    <w:lvl w:ilvl="0" w:tplc="39525726">
      <w:start w:val="1"/>
      <w:numFmt w:val="decimal"/>
      <w:lvlText w:val="%1."/>
      <w:lvlJc w:val="left"/>
      <w:pPr>
        <w:tabs>
          <w:tab w:val="num" w:pos="1080"/>
        </w:tabs>
        <w:ind w:left="1080" w:hanging="360"/>
      </w:pPr>
      <w:rPr>
        <w:rFonts w:ascii="Arial" w:hAnsi="Arial" w:cs="Arial"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C949D4"/>
    <w:multiLevelType w:val="hybridMultilevel"/>
    <w:tmpl w:val="2CF2C9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4B60637E"/>
    <w:multiLevelType w:val="hybridMultilevel"/>
    <w:tmpl w:val="68E0D4CC"/>
    <w:lvl w:ilvl="0" w:tplc="2E3AC58E">
      <w:start w:val="1"/>
      <w:numFmt w:val="decimal"/>
      <w:lvlText w:val="%1."/>
      <w:lvlJc w:val="left"/>
      <w:pPr>
        <w:ind w:left="1080" w:hanging="36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4C2B4926"/>
    <w:multiLevelType w:val="hybridMultilevel"/>
    <w:tmpl w:val="5650970A"/>
    <w:lvl w:ilvl="0" w:tplc="0409000F">
      <w:start w:val="1"/>
      <w:numFmt w:val="decimal"/>
      <w:lvlText w:val="%1."/>
      <w:lvlJc w:val="left"/>
      <w:pPr>
        <w:tabs>
          <w:tab w:val="num" w:pos="1080"/>
        </w:tabs>
        <w:ind w:left="1080" w:hanging="360"/>
      </w:pPr>
      <w:rPr>
        <w:rFonts w:hint="default"/>
      </w:rPr>
    </w:lvl>
    <w:lvl w:ilvl="1" w:tplc="B3903A9E">
      <w:start w:val="1"/>
      <w:numFmt w:val="lowerRoman"/>
      <w:lvlText w:val="%2."/>
      <w:lvlJc w:val="left"/>
      <w:pPr>
        <w:ind w:left="2160" w:hanging="720"/>
      </w:pPr>
      <w:rPr>
        <w:rFonts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E583C2F"/>
    <w:multiLevelType w:val="hybridMultilevel"/>
    <w:tmpl w:val="4ACA7D3E"/>
    <w:lvl w:ilvl="0" w:tplc="39525726">
      <w:start w:val="1"/>
      <w:numFmt w:val="decimal"/>
      <w:lvlText w:val="%1."/>
      <w:lvlJc w:val="left"/>
      <w:pPr>
        <w:tabs>
          <w:tab w:val="num" w:pos="1080"/>
        </w:tabs>
        <w:ind w:left="108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ED9112A"/>
    <w:multiLevelType w:val="hybridMultilevel"/>
    <w:tmpl w:val="4442EF48"/>
    <w:lvl w:ilvl="0" w:tplc="7D78EA9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51527344"/>
    <w:multiLevelType w:val="hybridMultilevel"/>
    <w:tmpl w:val="9D86892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51543CC8"/>
    <w:multiLevelType w:val="hybridMultilevel"/>
    <w:tmpl w:val="E504827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52F24957"/>
    <w:multiLevelType w:val="hybridMultilevel"/>
    <w:tmpl w:val="44A61CC8"/>
    <w:lvl w:ilvl="0" w:tplc="7A3A82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53A5373B"/>
    <w:multiLevelType w:val="hybridMultilevel"/>
    <w:tmpl w:val="A112B9C6"/>
    <w:lvl w:ilvl="0" w:tplc="F07C434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542E380B"/>
    <w:multiLevelType w:val="hybridMultilevel"/>
    <w:tmpl w:val="6742BA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54436683"/>
    <w:multiLevelType w:val="hybridMultilevel"/>
    <w:tmpl w:val="CC2C53F4"/>
    <w:lvl w:ilvl="0" w:tplc="04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54BB563F"/>
    <w:multiLevelType w:val="hybridMultilevel"/>
    <w:tmpl w:val="4ACA7D3E"/>
    <w:lvl w:ilvl="0" w:tplc="39525726">
      <w:start w:val="1"/>
      <w:numFmt w:val="decimal"/>
      <w:lvlText w:val="%1."/>
      <w:lvlJc w:val="left"/>
      <w:pPr>
        <w:tabs>
          <w:tab w:val="num" w:pos="1080"/>
        </w:tabs>
        <w:ind w:left="108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5A03183"/>
    <w:multiLevelType w:val="hybridMultilevel"/>
    <w:tmpl w:val="41F858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57B92AFD"/>
    <w:multiLevelType w:val="hybridMultilevel"/>
    <w:tmpl w:val="A846047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59B36210"/>
    <w:multiLevelType w:val="hybridMultilevel"/>
    <w:tmpl w:val="F4FAABC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5D4E35B3"/>
    <w:multiLevelType w:val="hybridMultilevel"/>
    <w:tmpl w:val="A04873A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0" w15:restartNumberingAfterBreak="0">
    <w:nsid w:val="5F7B4440"/>
    <w:multiLevelType w:val="hybridMultilevel"/>
    <w:tmpl w:val="DD5C9230"/>
    <w:lvl w:ilvl="0" w:tplc="39525726">
      <w:start w:val="1"/>
      <w:numFmt w:val="decimal"/>
      <w:lvlText w:val="%1."/>
      <w:lvlJc w:val="left"/>
      <w:pPr>
        <w:tabs>
          <w:tab w:val="num" w:pos="1080"/>
        </w:tabs>
        <w:ind w:left="1080" w:hanging="360"/>
      </w:pPr>
      <w:rPr>
        <w:rFonts w:ascii="Arial" w:hAnsi="Arial" w:cs="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60EA4DB6"/>
    <w:multiLevelType w:val="hybridMultilevel"/>
    <w:tmpl w:val="FE1646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63CB3726"/>
    <w:multiLevelType w:val="hybridMultilevel"/>
    <w:tmpl w:val="A1D637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3D2379A"/>
    <w:multiLevelType w:val="hybridMultilevel"/>
    <w:tmpl w:val="BE4288C2"/>
    <w:lvl w:ilvl="0" w:tplc="A50A1D5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4D624D6"/>
    <w:multiLevelType w:val="hybridMultilevel"/>
    <w:tmpl w:val="9D18236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5" w15:restartNumberingAfterBreak="0">
    <w:nsid w:val="65791AEE"/>
    <w:multiLevelType w:val="hybridMultilevel"/>
    <w:tmpl w:val="250A5A34"/>
    <w:lvl w:ilvl="0" w:tplc="7A3A82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6" w15:restartNumberingAfterBreak="0">
    <w:nsid w:val="6B711F27"/>
    <w:multiLevelType w:val="hybridMultilevel"/>
    <w:tmpl w:val="669AA0D2"/>
    <w:lvl w:ilvl="0" w:tplc="04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15:restartNumberingAfterBreak="0">
    <w:nsid w:val="6E197E4C"/>
    <w:multiLevelType w:val="hybridMultilevel"/>
    <w:tmpl w:val="01E61C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0B35F08"/>
    <w:multiLevelType w:val="hybridMultilevel"/>
    <w:tmpl w:val="FECA1B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9" w15:restartNumberingAfterBreak="0">
    <w:nsid w:val="74943293"/>
    <w:multiLevelType w:val="hybridMultilevel"/>
    <w:tmpl w:val="EA5EC78A"/>
    <w:lvl w:ilvl="0" w:tplc="7A3A82E8">
      <w:start w:val="1"/>
      <w:numFmt w:val="decimal"/>
      <w:lvlText w:val="%1."/>
      <w:lvlJc w:val="left"/>
      <w:pPr>
        <w:tabs>
          <w:tab w:val="num" w:pos="1080"/>
        </w:tabs>
        <w:ind w:left="1080" w:hanging="360"/>
      </w:pPr>
      <w:rPr>
        <w:rFonts w:hint="default"/>
        <w:sz w:val="20"/>
      </w:rPr>
    </w:lvl>
    <w:lvl w:ilvl="1" w:tplc="79ECF0D4">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62D5DFC"/>
    <w:multiLevelType w:val="hybridMultilevel"/>
    <w:tmpl w:val="7DF81908"/>
    <w:lvl w:ilvl="0" w:tplc="7A3A82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1" w15:restartNumberingAfterBreak="0">
    <w:nsid w:val="7703705F"/>
    <w:multiLevelType w:val="hybridMultilevel"/>
    <w:tmpl w:val="82B609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78DF643D"/>
    <w:multiLevelType w:val="hybridMultilevel"/>
    <w:tmpl w:val="A71EC0A0"/>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3" w15:restartNumberingAfterBreak="0">
    <w:nsid w:val="7CB86831"/>
    <w:multiLevelType w:val="hybridMultilevel"/>
    <w:tmpl w:val="C6E85F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7F6F1C12"/>
    <w:multiLevelType w:val="hybridMultilevel"/>
    <w:tmpl w:val="3BB63D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2"/>
  </w:num>
  <w:num w:numId="2">
    <w:abstractNumId w:val="50"/>
  </w:num>
  <w:num w:numId="3">
    <w:abstractNumId w:val="47"/>
  </w:num>
  <w:num w:numId="4">
    <w:abstractNumId w:val="27"/>
  </w:num>
  <w:num w:numId="5">
    <w:abstractNumId w:val="20"/>
  </w:num>
  <w:num w:numId="6">
    <w:abstractNumId w:val="15"/>
  </w:num>
  <w:num w:numId="7">
    <w:abstractNumId w:val="33"/>
  </w:num>
  <w:num w:numId="8">
    <w:abstractNumId w:val="5"/>
  </w:num>
  <w:num w:numId="9">
    <w:abstractNumId w:val="36"/>
  </w:num>
  <w:num w:numId="10">
    <w:abstractNumId w:val="46"/>
  </w:num>
  <w:num w:numId="11">
    <w:abstractNumId w:val="0"/>
  </w:num>
  <w:num w:numId="12">
    <w:abstractNumId w:val="30"/>
  </w:num>
  <w:num w:numId="13">
    <w:abstractNumId w:val="29"/>
  </w:num>
  <w:num w:numId="14">
    <w:abstractNumId w:val="64"/>
  </w:num>
  <w:num w:numId="15">
    <w:abstractNumId w:val="12"/>
  </w:num>
  <w:num w:numId="16">
    <w:abstractNumId w:val="62"/>
  </w:num>
  <w:num w:numId="17">
    <w:abstractNumId w:val="22"/>
  </w:num>
  <w:num w:numId="18">
    <w:abstractNumId w:val="4"/>
  </w:num>
  <w:num w:numId="19">
    <w:abstractNumId w:val="11"/>
  </w:num>
  <w:num w:numId="20">
    <w:abstractNumId w:val="26"/>
  </w:num>
  <w:num w:numId="21">
    <w:abstractNumId w:val="21"/>
  </w:num>
  <w:num w:numId="22">
    <w:abstractNumId w:val="28"/>
  </w:num>
  <w:num w:numId="23">
    <w:abstractNumId w:val="61"/>
  </w:num>
  <w:num w:numId="24">
    <w:abstractNumId w:val="43"/>
  </w:num>
  <w:num w:numId="25">
    <w:abstractNumId w:val="51"/>
  </w:num>
  <w:num w:numId="26">
    <w:abstractNumId w:val="3"/>
  </w:num>
  <w:num w:numId="27">
    <w:abstractNumId w:val="53"/>
  </w:num>
  <w:num w:numId="28">
    <w:abstractNumId w:val="17"/>
  </w:num>
  <w:num w:numId="29">
    <w:abstractNumId w:val="63"/>
  </w:num>
  <w:num w:numId="30">
    <w:abstractNumId w:val="44"/>
  </w:num>
  <w:num w:numId="31">
    <w:abstractNumId w:val="7"/>
  </w:num>
  <w:num w:numId="32">
    <w:abstractNumId w:val="24"/>
  </w:num>
  <w:num w:numId="33">
    <w:abstractNumId w:val="32"/>
  </w:num>
  <w:num w:numId="34">
    <w:abstractNumId w:val="18"/>
  </w:num>
  <w:num w:numId="35">
    <w:abstractNumId w:val="25"/>
  </w:num>
  <w:num w:numId="36">
    <w:abstractNumId w:val="23"/>
  </w:num>
  <w:num w:numId="37">
    <w:abstractNumId w:val="48"/>
  </w:num>
  <w:num w:numId="38">
    <w:abstractNumId w:val="31"/>
  </w:num>
  <w:num w:numId="39">
    <w:abstractNumId w:val="16"/>
  </w:num>
  <w:num w:numId="40">
    <w:abstractNumId w:val="39"/>
  </w:num>
  <w:num w:numId="41">
    <w:abstractNumId w:val="1"/>
  </w:num>
  <w:num w:numId="42">
    <w:abstractNumId w:val="57"/>
  </w:num>
  <w:num w:numId="43">
    <w:abstractNumId w:val="9"/>
  </w:num>
  <w:num w:numId="44">
    <w:abstractNumId w:val="56"/>
  </w:num>
  <w:num w:numId="45">
    <w:abstractNumId w:val="14"/>
  </w:num>
  <w:num w:numId="46">
    <w:abstractNumId w:val="37"/>
  </w:num>
  <w:num w:numId="47">
    <w:abstractNumId w:val="2"/>
  </w:num>
  <w:num w:numId="48">
    <w:abstractNumId w:val="45"/>
  </w:num>
  <w:num w:numId="49">
    <w:abstractNumId w:val="19"/>
  </w:num>
  <w:num w:numId="50">
    <w:abstractNumId w:val="10"/>
  </w:num>
  <w:num w:numId="51">
    <w:abstractNumId w:val="55"/>
  </w:num>
  <w:num w:numId="52">
    <w:abstractNumId w:val="13"/>
  </w:num>
  <w:num w:numId="53">
    <w:abstractNumId w:val="59"/>
  </w:num>
  <w:num w:numId="54">
    <w:abstractNumId w:val="41"/>
  </w:num>
  <w:num w:numId="55">
    <w:abstractNumId w:val="54"/>
  </w:num>
  <w:num w:numId="56">
    <w:abstractNumId w:val="60"/>
  </w:num>
  <w:num w:numId="57">
    <w:abstractNumId w:val="40"/>
  </w:num>
  <w:num w:numId="58">
    <w:abstractNumId w:val="58"/>
  </w:num>
  <w:num w:numId="59">
    <w:abstractNumId w:val="8"/>
  </w:num>
  <w:num w:numId="60">
    <w:abstractNumId w:val="34"/>
  </w:num>
  <w:num w:numId="61">
    <w:abstractNumId w:val="49"/>
  </w:num>
  <w:num w:numId="62">
    <w:abstractNumId w:val="35"/>
  </w:num>
  <w:num w:numId="63">
    <w:abstractNumId w:val="38"/>
  </w:num>
  <w:num w:numId="64">
    <w:abstractNumId w:val="42"/>
  </w:num>
  <w:num w:numId="65">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38"/>
    <w:rsid w:val="00002495"/>
    <w:rsid w:val="00002826"/>
    <w:rsid w:val="00004C9B"/>
    <w:rsid w:val="000077F8"/>
    <w:rsid w:val="00014237"/>
    <w:rsid w:val="0001496A"/>
    <w:rsid w:val="00020128"/>
    <w:rsid w:val="000217AC"/>
    <w:rsid w:val="000224BC"/>
    <w:rsid w:val="000228A1"/>
    <w:rsid w:val="00022954"/>
    <w:rsid w:val="00025CE4"/>
    <w:rsid w:val="00030F88"/>
    <w:rsid w:val="00033A55"/>
    <w:rsid w:val="0003636F"/>
    <w:rsid w:val="00040238"/>
    <w:rsid w:val="00040C9E"/>
    <w:rsid w:val="00042813"/>
    <w:rsid w:val="00044350"/>
    <w:rsid w:val="000450B2"/>
    <w:rsid w:val="00047337"/>
    <w:rsid w:val="000507C9"/>
    <w:rsid w:val="00051368"/>
    <w:rsid w:val="000514B1"/>
    <w:rsid w:val="00056EDD"/>
    <w:rsid w:val="00057EC5"/>
    <w:rsid w:val="000600C5"/>
    <w:rsid w:val="000634F3"/>
    <w:rsid w:val="00064220"/>
    <w:rsid w:val="00064790"/>
    <w:rsid w:val="00064E6B"/>
    <w:rsid w:val="000665BF"/>
    <w:rsid w:val="00071E59"/>
    <w:rsid w:val="00072360"/>
    <w:rsid w:val="0007490D"/>
    <w:rsid w:val="000749A3"/>
    <w:rsid w:val="0008596B"/>
    <w:rsid w:val="00087B2E"/>
    <w:rsid w:val="0009022B"/>
    <w:rsid w:val="00096654"/>
    <w:rsid w:val="000A03AB"/>
    <w:rsid w:val="000A07E6"/>
    <w:rsid w:val="000A1757"/>
    <w:rsid w:val="000A1C6D"/>
    <w:rsid w:val="000A2D62"/>
    <w:rsid w:val="000A63C9"/>
    <w:rsid w:val="000A68E8"/>
    <w:rsid w:val="000A69A5"/>
    <w:rsid w:val="000A6F9D"/>
    <w:rsid w:val="000B22E0"/>
    <w:rsid w:val="000B36C0"/>
    <w:rsid w:val="000B5083"/>
    <w:rsid w:val="000B5F56"/>
    <w:rsid w:val="000B6A03"/>
    <w:rsid w:val="000B77D8"/>
    <w:rsid w:val="000C0FBE"/>
    <w:rsid w:val="000C21B8"/>
    <w:rsid w:val="000C3219"/>
    <w:rsid w:val="000C39F6"/>
    <w:rsid w:val="000C776B"/>
    <w:rsid w:val="000D0870"/>
    <w:rsid w:val="000D0A9B"/>
    <w:rsid w:val="000D51A0"/>
    <w:rsid w:val="000D586F"/>
    <w:rsid w:val="000E2EF1"/>
    <w:rsid w:val="000E42F5"/>
    <w:rsid w:val="000E478D"/>
    <w:rsid w:val="000E6719"/>
    <w:rsid w:val="000E7922"/>
    <w:rsid w:val="000E7B4C"/>
    <w:rsid w:val="000F179C"/>
    <w:rsid w:val="000F536F"/>
    <w:rsid w:val="000F66B1"/>
    <w:rsid w:val="0010734F"/>
    <w:rsid w:val="00114637"/>
    <w:rsid w:val="0011489C"/>
    <w:rsid w:val="001172DF"/>
    <w:rsid w:val="0012195E"/>
    <w:rsid w:val="0012316B"/>
    <w:rsid w:val="00123979"/>
    <w:rsid w:val="00123DF0"/>
    <w:rsid w:val="00124840"/>
    <w:rsid w:val="00125D58"/>
    <w:rsid w:val="001322D0"/>
    <w:rsid w:val="00133461"/>
    <w:rsid w:val="0013593E"/>
    <w:rsid w:val="001372D5"/>
    <w:rsid w:val="00143857"/>
    <w:rsid w:val="001439B3"/>
    <w:rsid w:val="0014500B"/>
    <w:rsid w:val="00146113"/>
    <w:rsid w:val="00150539"/>
    <w:rsid w:val="0015101A"/>
    <w:rsid w:val="001511E3"/>
    <w:rsid w:val="00161694"/>
    <w:rsid w:val="0016563D"/>
    <w:rsid w:val="00165731"/>
    <w:rsid w:val="00166146"/>
    <w:rsid w:val="00166828"/>
    <w:rsid w:val="00170044"/>
    <w:rsid w:val="00170C77"/>
    <w:rsid w:val="00171E44"/>
    <w:rsid w:val="00172595"/>
    <w:rsid w:val="00172697"/>
    <w:rsid w:val="00172A3D"/>
    <w:rsid w:val="00174050"/>
    <w:rsid w:val="00174C39"/>
    <w:rsid w:val="0017537E"/>
    <w:rsid w:val="0017545A"/>
    <w:rsid w:val="00177242"/>
    <w:rsid w:val="001773E9"/>
    <w:rsid w:val="00177ED4"/>
    <w:rsid w:val="001845F4"/>
    <w:rsid w:val="00186C10"/>
    <w:rsid w:val="001872A0"/>
    <w:rsid w:val="00187640"/>
    <w:rsid w:val="001876DA"/>
    <w:rsid w:val="00195800"/>
    <w:rsid w:val="001A218A"/>
    <w:rsid w:val="001A6FC3"/>
    <w:rsid w:val="001B1A89"/>
    <w:rsid w:val="001B1E4B"/>
    <w:rsid w:val="001B40A9"/>
    <w:rsid w:val="001B470D"/>
    <w:rsid w:val="001C1B2A"/>
    <w:rsid w:val="001C4D6E"/>
    <w:rsid w:val="001C6C56"/>
    <w:rsid w:val="001D06F8"/>
    <w:rsid w:val="001E050E"/>
    <w:rsid w:val="001E5216"/>
    <w:rsid w:val="001F12A8"/>
    <w:rsid w:val="001F324C"/>
    <w:rsid w:val="001F54BE"/>
    <w:rsid w:val="00205A53"/>
    <w:rsid w:val="00211219"/>
    <w:rsid w:val="0021725C"/>
    <w:rsid w:val="00217F2D"/>
    <w:rsid w:val="00226BE4"/>
    <w:rsid w:val="00227D16"/>
    <w:rsid w:val="00230189"/>
    <w:rsid w:val="00234A56"/>
    <w:rsid w:val="00236DA7"/>
    <w:rsid w:val="002405AD"/>
    <w:rsid w:val="00252EAF"/>
    <w:rsid w:val="0025541A"/>
    <w:rsid w:val="00256897"/>
    <w:rsid w:val="0025758E"/>
    <w:rsid w:val="002624CC"/>
    <w:rsid w:val="00263EE2"/>
    <w:rsid w:val="00270A99"/>
    <w:rsid w:val="00270EBB"/>
    <w:rsid w:val="002711B8"/>
    <w:rsid w:val="00275E77"/>
    <w:rsid w:val="0028314B"/>
    <w:rsid w:val="00291409"/>
    <w:rsid w:val="0029692F"/>
    <w:rsid w:val="002A1422"/>
    <w:rsid w:val="002A294B"/>
    <w:rsid w:val="002A524B"/>
    <w:rsid w:val="002A540E"/>
    <w:rsid w:val="002A55DF"/>
    <w:rsid w:val="002A6E0A"/>
    <w:rsid w:val="002B1022"/>
    <w:rsid w:val="002B3596"/>
    <w:rsid w:val="002B5AE9"/>
    <w:rsid w:val="002B7833"/>
    <w:rsid w:val="002C0BFB"/>
    <w:rsid w:val="002C112B"/>
    <w:rsid w:val="002C120D"/>
    <w:rsid w:val="002C241B"/>
    <w:rsid w:val="002C3237"/>
    <w:rsid w:val="002C557F"/>
    <w:rsid w:val="002C6A61"/>
    <w:rsid w:val="002C787B"/>
    <w:rsid w:val="002D1854"/>
    <w:rsid w:val="002D5B13"/>
    <w:rsid w:val="002D7837"/>
    <w:rsid w:val="002E198B"/>
    <w:rsid w:val="002E1AF8"/>
    <w:rsid w:val="002E3202"/>
    <w:rsid w:val="002E7CE5"/>
    <w:rsid w:val="002F1B0E"/>
    <w:rsid w:val="002F52A6"/>
    <w:rsid w:val="002F6D9A"/>
    <w:rsid w:val="00302002"/>
    <w:rsid w:val="003031FA"/>
    <w:rsid w:val="00303C45"/>
    <w:rsid w:val="003051AD"/>
    <w:rsid w:val="00306660"/>
    <w:rsid w:val="00306713"/>
    <w:rsid w:val="00306D72"/>
    <w:rsid w:val="00307AB2"/>
    <w:rsid w:val="00307B7A"/>
    <w:rsid w:val="0031498B"/>
    <w:rsid w:val="003214C5"/>
    <w:rsid w:val="00321C42"/>
    <w:rsid w:val="00327348"/>
    <w:rsid w:val="003276AE"/>
    <w:rsid w:val="003314D7"/>
    <w:rsid w:val="00331CCB"/>
    <w:rsid w:val="00332E57"/>
    <w:rsid w:val="00334ACC"/>
    <w:rsid w:val="00345613"/>
    <w:rsid w:val="003460F3"/>
    <w:rsid w:val="003504A2"/>
    <w:rsid w:val="00350947"/>
    <w:rsid w:val="003575F3"/>
    <w:rsid w:val="00360748"/>
    <w:rsid w:val="003612D6"/>
    <w:rsid w:val="00362340"/>
    <w:rsid w:val="003624ED"/>
    <w:rsid w:val="00371B5D"/>
    <w:rsid w:val="003752B6"/>
    <w:rsid w:val="0037678F"/>
    <w:rsid w:val="003768DB"/>
    <w:rsid w:val="00376FCE"/>
    <w:rsid w:val="00383F8C"/>
    <w:rsid w:val="00385280"/>
    <w:rsid w:val="0038543B"/>
    <w:rsid w:val="003865E4"/>
    <w:rsid w:val="0039270D"/>
    <w:rsid w:val="003943AD"/>
    <w:rsid w:val="00397C34"/>
    <w:rsid w:val="003A0C44"/>
    <w:rsid w:val="003A5E22"/>
    <w:rsid w:val="003A772E"/>
    <w:rsid w:val="003B3966"/>
    <w:rsid w:val="003C0969"/>
    <w:rsid w:val="003C1C80"/>
    <w:rsid w:val="003C7EE5"/>
    <w:rsid w:val="003D3EFD"/>
    <w:rsid w:val="003D75A7"/>
    <w:rsid w:val="003D7D89"/>
    <w:rsid w:val="003E386F"/>
    <w:rsid w:val="003E5292"/>
    <w:rsid w:val="003E6FB7"/>
    <w:rsid w:val="003E780E"/>
    <w:rsid w:val="003F12F6"/>
    <w:rsid w:val="003F6944"/>
    <w:rsid w:val="00400706"/>
    <w:rsid w:val="0040529B"/>
    <w:rsid w:val="004105AC"/>
    <w:rsid w:val="00411259"/>
    <w:rsid w:val="004142D4"/>
    <w:rsid w:val="004145E8"/>
    <w:rsid w:val="00425199"/>
    <w:rsid w:val="004328E8"/>
    <w:rsid w:val="00436600"/>
    <w:rsid w:val="00437748"/>
    <w:rsid w:val="00440448"/>
    <w:rsid w:val="00445538"/>
    <w:rsid w:val="00446BDD"/>
    <w:rsid w:val="00450192"/>
    <w:rsid w:val="00451F8F"/>
    <w:rsid w:val="004525F9"/>
    <w:rsid w:val="00455E1F"/>
    <w:rsid w:val="00460C87"/>
    <w:rsid w:val="00462B64"/>
    <w:rsid w:val="00464721"/>
    <w:rsid w:val="0046593F"/>
    <w:rsid w:val="00465ABC"/>
    <w:rsid w:val="00467EB1"/>
    <w:rsid w:val="00473527"/>
    <w:rsid w:val="004735A2"/>
    <w:rsid w:val="004741BC"/>
    <w:rsid w:val="00475D45"/>
    <w:rsid w:val="004766A3"/>
    <w:rsid w:val="0048359F"/>
    <w:rsid w:val="00485EE6"/>
    <w:rsid w:val="00485FFE"/>
    <w:rsid w:val="0049078D"/>
    <w:rsid w:val="00491E91"/>
    <w:rsid w:val="00495E18"/>
    <w:rsid w:val="004970B7"/>
    <w:rsid w:val="004A0E0F"/>
    <w:rsid w:val="004A0FA8"/>
    <w:rsid w:val="004A3ADC"/>
    <w:rsid w:val="004A4F91"/>
    <w:rsid w:val="004A5B92"/>
    <w:rsid w:val="004A665F"/>
    <w:rsid w:val="004B0863"/>
    <w:rsid w:val="004B24E1"/>
    <w:rsid w:val="004B2D79"/>
    <w:rsid w:val="004B3561"/>
    <w:rsid w:val="004B4EBD"/>
    <w:rsid w:val="004B7521"/>
    <w:rsid w:val="004C0B46"/>
    <w:rsid w:val="004C2120"/>
    <w:rsid w:val="004C3ED4"/>
    <w:rsid w:val="004C4A35"/>
    <w:rsid w:val="004D036A"/>
    <w:rsid w:val="004D3446"/>
    <w:rsid w:val="004E7B59"/>
    <w:rsid w:val="004F51A0"/>
    <w:rsid w:val="004F753D"/>
    <w:rsid w:val="00502F3A"/>
    <w:rsid w:val="00505D9D"/>
    <w:rsid w:val="005060D8"/>
    <w:rsid w:val="00510E1B"/>
    <w:rsid w:val="00516155"/>
    <w:rsid w:val="00523825"/>
    <w:rsid w:val="00531E48"/>
    <w:rsid w:val="00533948"/>
    <w:rsid w:val="00533E52"/>
    <w:rsid w:val="00537210"/>
    <w:rsid w:val="00537523"/>
    <w:rsid w:val="005379EB"/>
    <w:rsid w:val="00544519"/>
    <w:rsid w:val="005446B0"/>
    <w:rsid w:val="0054487A"/>
    <w:rsid w:val="00547DC6"/>
    <w:rsid w:val="00547DCB"/>
    <w:rsid w:val="00552D45"/>
    <w:rsid w:val="00555B5A"/>
    <w:rsid w:val="00562986"/>
    <w:rsid w:val="00565B3E"/>
    <w:rsid w:val="00566525"/>
    <w:rsid w:val="0057149C"/>
    <w:rsid w:val="0057214E"/>
    <w:rsid w:val="00572183"/>
    <w:rsid w:val="0057335C"/>
    <w:rsid w:val="00573CBA"/>
    <w:rsid w:val="005832D6"/>
    <w:rsid w:val="00585810"/>
    <w:rsid w:val="005864EE"/>
    <w:rsid w:val="00587527"/>
    <w:rsid w:val="0059510D"/>
    <w:rsid w:val="00597288"/>
    <w:rsid w:val="00597DEC"/>
    <w:rsid w:val="005A01AD"/>
    <w:rsid w:val="005A1F6E"/>
    <w:rsid w:val="005A4889"/>
    <w:rsid w:val="005A4ED3"/>
    <w:rsid w:val="005A59E6"/>
    <w:rsid w:val="005A6F74"/>
    <w:rsid w:val="005A7398"/>
    <w:rsid w:val="005C45B7"/>
    <w:rsid w:val="005C5043"/>
    <w:rsid w:val="005D011A"/>
    <w:rsid w:val="005D095C"/>
    <w:rsid w:val="005D675E"/>
    <w:rsid w:val="005E1391"/>
    <w:rsid w:val="005E4AB0"/>
    <w:rsid w:val="00600B09"/>
    <w:rsid w:val="00600F55"/>
    <w:rsid w:val="006019A4"/>
    <w:rsid w:val="00604EEB"/>
    <w:rsid w:val="0060515C"/>
    <w:rsid w:val="00610516"/>
    <w:rsid w:val="00611698"/>
    <w:rsid w:val="00612103"/>
    <w:rsid w:val="00617B28"/>
    <w:rsid w:val="006233B4"/>
    <w:rsid w:val="00630F0A"/>
    <w:rsid w:val="006339E2"/>
    <w:rsid w:val="0063592A"/>
    <w:rsid w:val="00643AAA"/>
    <w:rsid w:val="00644091"/>
    <w:rsid w:val="0065108C"/>
    <w:rsid w:val="00653A5F"/>
    <w:rsid w:val="00655729"/>
    <w:rsid w:val="00655C17"/>
    <w:rsid w:val="00656A78"/>
    <w:rsid w:val="0065714E"/>
    <w:rsid w:val="006577FC"/>
    <w:rsid w:val="006703E1"/>
    <w:rsid w:val="00671818"/>
    <w:rsid w:val="0067410A"/>
    <w:rsid w:val="00676767"/>
    <w:rsid w:val="006776A5"/>
    <w:rsid w:val="006814C5"/>
    <w:rsid w:val="00682216"/>
    <w:rsid w:val="00685E00"/>
    <w:rsid w:val="00686EBE"/>
    <w:rsid w:val="00695773"/>
    <w:rsid w:val="006A0C97"/>
    <w:rsid w:val="006A4FF3"/>
    <w:rsid w:val="006B0835"/>
    <w:rsid w:val="006B2D66"/>
    <w:rsid w:val="006B46A7"/>
    <w:rsid w:val="006B6326"/>
    <w:rsid w:val="006C344D"/>
    <w:rsid w:val="006C42F8"/>
    <w:rsid w:val="006C5E7C"/>
    <w:rsid w:val="006D5C5B"/>
    <w:rsid w:val="006D6C89"/>
    <w:rsid w:val="006D7593"/>
    <w:rsid w:val="006D787F"/>
    <w:rsid w:val="006E07CA"/>
    <w:rsid w:val="006E35A5"/>
    <w:rsid w:val="006F5E11"/>
    <w:rsid w:val="006F61E4"/>
    <w:rsid w:val="006F717F"/>
    <w:rsid w:val="006F77B9"/>
    <w:rsid w:val="007003F0"/>
    <w:rsid w:val="00701EF0"/>
    <w:rsid w:val="0070776E"/>
    <w:rsid w:val="00710060"/>
    <w:rsid w:val="00716C9B"/>
    <w:rsid w:val="0072242A"/>
    <w:rsid w:val="00723403"/>
    <w:rsid w:val="00736AFD"/>
    <w:rsid w:val="00741A69"/>
    <w:rsid w:val="007441C9"/>
    <w:rsid w:val="0075111F"/>
    <w:rsid w:val="0075271C"/>
    <w:rsid w:val="00752C53"/>
    <w:rsid w:val="0075349F"/>
    <w:rsid w:val="00754939"/>
    <w:rsid w:val="00754E96"/>
    <w:rsid w:val="0076022B"/>
    <w:rsid w:val="00761043"/>
    <w:rsid w:val="00761971"/>
    <w:rsid w:val="007721F5"/>
    <w:rsid w:val="007812E4"/>
    <w:rsid w:val="007837C0"/>
    <w:rsid w:val="0078473C"/>
    <w:rsid w:val="00784925"/>
    <w:rsid w:val="007858A3"/>
    <w:rsid w:val="0078617A"/>
    <w:rsid w:val="0079267A"/>
    <w:rsid w:val="00793F46"/>
    <w:rsid w:val="00794496"/>
    <w:rsid w:val="00795AB1"/>
    <w:rsid w:val="007963DB"/>
    <w:rsid w:val="007A0DCB"/>
    <w:rsid w:val="007A150C"/>
    <w:rsid w:val="007A6262"/>
    <w:rsid w:val="007B51A8"/>
    <w:rsid w:val="007B5539"/>
    <w:rsid w:val="007B5772"/>
    <w:rsid w:val="007B7F43"/>
    <w:rsid w:val="007C00B0"/>
    <w:rsid w:val="007C04A7"/>
    <w:rsid w:val="007C0E1E"/>
    <w:rsid w:val="007C3F06"/>
    <w:rsid w:val="007C4A37"/>
    <w:rsid w:val="007C7E19"/>
    <w:rsid w:val="007D28BB"/>
    <w:rsid w:val="007D43C3"/>
    <w:rsid w:val="007D648B"/>
    <w:rsid w:val="007D64DE"/>
    <w:rsid w:val="007D68F5"/>
    <w:rsid w:val="007D7F51"/>
    <w:rsid w:val="007E45F4"/>
    <w:rsid w:val="007E7DE7"/>
    <w:rsid w:val="007F090D"/>
    <w:rsid w:val="00803716"/>
    <w:rsid w:val="0080388E"/>
    <w:rsid w:val="00805279"/>
    <w:rsid w:val="00814D1E"/>
    <w:rsid w:val="008168AA"/>
    <w:rsid w:val="00826B15"/>
    <w:rsid w:val="008314E4"/>
    <w:rsid w:val="00832F15"/>
    <w:rsid w:val="008357E0"/>
    <w:rsid w:val="00841080"/>
    <w:rsid w:val="008429F8"/>
    <w:rsid w:val="00843EB4"/>
    <w:rsid w:val="0084428C"/>
    <w:rsid w:val="00844701"/>
    <w:rsid w:val="008465BD"/>
    <w:rsid w:val="00846974"/>
    <w:rsid w:val="00856C8E"/>
    <w:rsid w:val="008579F4"/>
    <w:rsid w:val="00861BD4"/>
    <w:rsid w:val="00863973"/>
    <w:rsid w:val="0086587A"/>
    <w:rsid w:val="00872741"/>
    <w:rsid w:val="00873478"/>
    <w:rsid w:val="008854DD"/>
    <w:rsid w:val="00885DC0"/>
    <w:rsid w:val="00887A38"/>
    <w:rsid w:val="00892BF7"/>
    <w:rsid w:val="00893E54"/>
    <w:rsid w:val="0089452A"/>
    <w:rsid w:val="00894A38"/>
    <w:rsid w:val="008957BC"/>
    <w:rsid w:val="008A0031"/>
    <w:rsid w:val="008A41EE"/>
    <w:rsid w:val="008B0A79"/>
    <w:rsid w:val="008B160C"/>
    <w:rsid w:val="008B2156"/>
    <w:rsid w:val="008B22E6"/>
    <w:rsid w:val="008B3821"/>
    <w:rsid w:val="008C5465"/>
    <w:rsid w:val="008C55A0"/>
    <w:rsid w:val="008D3998"/>
    <w:rsid w:val="008D7BCF"/>
    <w:rsid w:val="008E4DED"/>
    <w:rsid w:val="008E6004"/>
    <w:rsid w:val="008E7A21"/>
    <w:rsid w:val="008E7C00"/>
    <w:rsid w:val="008F51EF"/>
    <w:rsid w:val="00900CE7"/>
    <w:rsid w:val="009104C2"/>
    <w:rsid w:val="00916741"/>
    <w:rsid w:val="009249D9"/>
    <w:rsid w:val="00931251"/>
    <w:rsid w:val="00932B42"/>
    <w:rsid w:val="00934CFA"/>
    <w:rsid w:val="00940F67"/>
    <w:rsid w:val="00941C8E"/>
    <w:rsid w:val="0095394E"/>
    <w:rsid w:val="00957E78"/>
    <w:rsid w:val="00960091"/>
    <w:rsid w:val="00962DB5"/>
    <w:rsid w:val="00962FFF"/>
    <w:rsid w:val="00964A93"/>
    <w:rsid w:val="00964F4C"/>
    <w:rsid w:val="00965DAD"/>
    <w:rsid w:val="00970E12"/>
    <w:rsid w:val="009719FC"/>
    <w:rsid w:val="00971E1B"/>
    <w:rsid w:val="00972ECB"/>
    <w:rsid w:val="00976887"/>
    <w:rsid w:val="00984702"/>
    <w:rsid w:val="00987D6D"/>
    <w:rsid w:val="0099281C"/>
    <w:rsid w:val="009940A5"/>
    <w:rsid w:val="00995705"/>
    <w:rsid w:val="00996C29"/>
    <w:rsid w:val="009A4C55"/>
    <w:rsid w:val="009A72DC"/>
    <w:rsid w:val="009B31D2"/>
    <w:rsid w:val="009B3797"/>
    <w:rsid w:val="009B45A9"/>
    <w:rsid w:val="009B601F"/>
    <w:rsid w:val="009B744B"/>
    <w:rsid w:val="009B771B"/>
    <w:rsid w:val="009C3471"/>
    <w:rsid w:val="009D4B5A"/>
    <w:rsid w:val="009D5BEA"/>
    <w:rsid w:val="009D6C22"/>
    <w:rsid w:val="009E1773"/>
    <w:rsid w:val="009E2F11"/>
    <w:rsid w:val="009E4466"/>
    <w:rsid w:val="009E4CFB"/>
    <w:rsid w:val="009E540F"/>
    <w:rsid w:val="009F609D"/>
    <w:rsid w:val="009F7199"/>
    <w:rsid w:val="009F7415"/>
    <w:rsid w:val="009F7682"/>
    <w:rsid w:val="00A01A0D"/>
    <w:rsid w:val="00A06FCF"/>
    <w:rsid w:val="00A104C5"/>
    <w:rsid w:val="00A10CC8"/>
    <w:rsid w:val="00A11766"/>
    <w:rsid w:val="00A122C8"/>
    <w:rsid w:val="00A1772B"/>
    <w:rsid w:val="00A205D2"/>
    <w:rsid w:val="00A336D9"/>
    <w:rsid w:val="00A33C49"/>
    <w:rsid w:val="00A37746"/>
    <w:rsid w:val="00A423BD"/>
    <w:rsid w:val="00A424C0"/>
    <w:rsid w:val="00A42A48"/>
    <w:rsid w:val="00A45FE6"/>
    <w:rsid w:val="00A62906"/>
    <w:rsid w:val="00A63707"/>
    <w:rsid w:val="00A6749C"/>
    <w:rsid w:val="00A706C8"/>
    <w:rsid w:val="00A70927"/>
    <w:rsid w:val="00A71020"/>
    <w:rsid w:val="00A7383F"/>
    <w:rsid w:val="00A73CCC"/>
    <w:rsid w:val="00A74D9F"/>
    <w:rsid w:val="00A75226"/>
    <w:rsid w:val="00A771AF"/>
    <w:rsid w:val="00A810BF"/>
    <w:rsid w:val="00A82D4A"/>
    <w:rsid w:val="00A84ED9"/>
    <w:rsid w:val="00A859DC"/>
    <w:rsid w:val="00A9584F"/>
    <w:rsid w:val="00AA29DB"/>
    <w:rsid w:val="00AA3902"/>
    <w:rsid w:val="00AA565E"/>
    <w:rsid w:val="00AA6661"/>
    <w:rsid w:val="00AA79F5"/>
    <w:rsid w:val="00AA7ABF"/>
    <w:rsid w:val="00AB69D4"/>
    <w:rsid w:val="00AC025C"/>
    <w:rsid w:val="00AC339D"/>
    <w:rsid w:val="00AC436F"/>
    <w:rsid w:val="00AC6357"/>
    <w:rsid w:val="00AC6CF5"/>
    <w:rsid w:val="00AC7338"/>
    <w:rsid w:val="00AD08BF"/>
    <w:rsid w:val="00AD0AC9"/>
    <w:rsid w:val="00AD13D8"/>
    <w:rsid w:val="00AD5C37"/>
    <w:rsid w:val="00AE224E"/>
    <w:rsid w:val="00AE26A8"/>
    <w:rsid w:val="00AE3F1E"/>
    <w:rsid w:val="00AE44D0"/>
    <w:rsid w:val="00AF2ACE"/>
    <w:rsid w:val="00AF4ACE"/>
    <w:rsid w:val="00AF5219"/>
    <w:rsid w:val="00AF550D"/>
    <w:rsid w:val="00AF7641"/>
    <w:rsid w:val="00AF7A3C"/>
    <w:rsid w:val="00B0171F"/>
    <w:rsid w:val="00B05066"/>
    <w:rsid w:val="00B145CD"/>
    <w:rsid w:val="00B155F8"/>
    <w:rsid w:val="00B17826"/>
    <w:rsid w:val="00B17C78"/>
    <w:rsid w:val="00B21E23"/>
    <w:rsid w:val="00B3142E"/>
    <w:rsid w:val="00B31976"/>
    <w:rsid w:val="00B31A7B"/>
    <w:rsid w:val="00B33D4C"/>
    <w:rsid w:val="00B34903"/>
    <w:rsid w:val="00B364CA"/>
    <w:rsid w:val="00B447C9"/>
    <w:rsid w:val="00B448A8"/>
    <w:rsid w:val="00B47891"/>
    <w:rsid w:val="00B5235F"/>
    <w:rsid w:val="00B54538"/>
    <w:rsid w:val="00B56A74"/>
    <w:rsid w:val="00B63D0A"/>
    <w:rsid w:val="00B63F2C"/>
    <w:rsid w:val="00B655FC"/>
    <w:rsid w:val="00B65F34"/>
    <w:rsid w:val="00B766A3"/>
    <w:rsid w:val="00B80A77"/>
    <w:rsid w:val="00B8159A"/>
    <w:rsid w:val="00B8634C"/>
    <w:rsid w:val="00B86DA6"/>
    <w:rsid w:val="00B9207C"/>
    <w:rsid w:val="00B936C8"/>
    <w:rsid w:val="00B9465F"/>
    <w:rsid w:val="00B978D1"/>
    <w:rsid w:val="00BA2772"/>
    <w:rsid w:val="00BA2D4F"/>
    <w:rsid w:val="00BA456B"/>
    <w:rsid w:val="00BA57F7"/>
    <w:rsid w:val="00BB5742"/>
    <w:rsid w:val="00BB6E94"/>
    <w:rsid w:val="00BC6661"/>
    <w:rsid w:val="00BC7560"/>
    <w:rsid w:val="00BC7594"/>
    <w:rsid w:val="00BD2FA1"/>
    <w:rsid w:val="00BD37C1"/>
    <w:rsid w:val="00BD51B0"/>
    <w:rsid w:val="00BD551A"/>
    <w:rsid w:val="00BD5F06"/>
    <w:rsid w:val="00BD7E06"/>
    <w:rsid w:val="00BE1C26"/>
    <w:rsid w:val="00BE7F7E"/>
    <w:rsid w:val="00BF7397"/>
    <w:rsid w:val="00C03A34"/>
    <w:rsid w:val="00C05B0F"/>
    <w:rsid w:val="00C07662"/>
    <w:rsid w:val="00C077D5"/>
    <w:rsid w:val="00C10714"/>
    <w:rsid w:val="00C12BF8"/>
    <w:rsid w:val="00C1305A"/>
    <w:rsid w:val="00C145FA"/>
    <w:rsid w:val="00C149FC"/>
    <w:rsid w:val="00C15919"/>
    <w:rsid w:val="00C21E65"/>
    <w:rsid w:val="00C22CF1"/>
    <w:rsid w:val="00C340D3"/>
    <w:rsid w:val="00C341AD"/>
    <w:rsid w:val="00C36679"/>
    <w:rsid w:val="00C429A8"/>
    <w:rsid w:val="00C431E2"/>
    <w:rsid w:val="00C44F56"/>
    <w:rsid w:val="00C45C31"/>
    <w:rsid w:val="00C46627"/>
    <w:rsid w:val="00C56E31"/>
    <w:rsid w:val="00C57EE8"/>
    <w:rsid w:val="00C65FD7"/>
    <w:rsid w:val="00C72E08"/>
    <w:rsid w:val="00C73A8D"/>
    <w:rsid w:val="00C74B97"/>
    <w:rsid w:val="00C74FFB"/>
    <w:rsid w:val="00C9009D"/>
    <w:rsid w:val="00C94711"/>
    <w:rsid w:val="00C96399"/>
    <w:rsid w:val="00C96926"/>
    <w:rsid w:val="00CA1B50"/>
    <w:rsid w:val="00CA4352"/>
    <w:rsid w:val="00CA58F6"/>
    <w:rsid w:val="00CA5F9F"/>
    <w:rsid w:val="00CB02AB"/>
    <w:rsid w:val="00CB5CC5"/>
    <w:rsid w:val="00CC005B"/>
    <w:rsid w:val="00CC0133"/>
    <w:rsid w:val="00CC2029"/>
    <w:rsid w:val="00CC42D1"/>
    <w:rsid w:val="00CC7C60"/>
    <w:rsid w:val="00CD54FA"/>
    <w:rsid w:val="00CD6EFB"/>
    <w:rsid w:val="00CE65E3"/>
    <w:rsid w:val="00CF0B53"/>
    <w:rsid w:val="00CF1862"/>
    <w:rsid w:val="00CF2DE4"/>
    <w:rsid w:val="00CF3826"/>
    <w:rsid w:val="00CF3FEF"/>
    <w:rsid w:val="00D01C5B"/>
    <w:rsid w:val="00D01D52"/>
    <w:rsid w:val="00D12818"/>
    <w:rsid w:val="00D138D0"/>
    <w:rsid w:val="00D13D01"/>
    <w:rsid w:val="00D13DB9"/>
    <w:rsid w:val="00D14A96"/>
    <w:rsid w:val="00D230AA"/>
    <w:rsid w:val="00D26A83"/>
    <w:rsid w:val="00D33E83"/>
    <w:rsid w:val="00D401A3"/>
    <w:rsid w:val="00D4084B"/>
    <w:rsid w:val="00D426EC"/>
    <w:rsid w:val="00D42FE0"/>
    <w:rsid w:val="00D4376F"/>
    <w:rsid w:val="00D45B5D"/>
    <w:rsid w:val="00D47BC0"/>
    <w:rsid w:val="00D47C7C"/>
    <w:rsid w:val="00D5627C"/>
    <w:rsid w:val="00D57CBC"/>
    <w:rsid w:val="00D62D1E"/>
    <w:rsid w:val="00D649DF"/>
    <w:rsid w:val="00D67F05"/>
    <w:rsid w:val="00D704D7"/>
    <w:rsid w:val="00D7310D"/>
    <w:rsid w:val="00D76AE4"/>
    <w:rsid w:val="00D77280"/>
    <w:rsid w:val="00D80A05"/>
    <w:rsid w:val="00D80EC7"/>
    <w:rsid w:val="00D82DF0"/>
    <w:rsid w:val="00D83DC0"/>
    <w:rsid w:val="00D90553"/>
    <w:rsid w:val="00D91A07"/>
    <w:rsid w:val="00D91AB8"/>
    <w:rsid w:val="00D97867"/>
    <w:rsid w:val="00DA1D86"/>
    <w:rsid w:val="00DA30D4"/>
    <w:rsid w:val="00DA69D4"/>
    <w:rsid w:val="00DA6D32"/>
    <w:rsid w:val="00DB044F"/>
    <w:rsid w:val="00DB19C1"/>
    <w:rsid w:val="00DB1F7A"/>
    <w:rsid w:val="00DB239F"/>
    <w:rsid w:val="00DB408D"/>
    <w:rsid w:val="00DB4D8C"/>
    <w:rsid w:val="00DB6753"/>
    <w:rsid w:val="00DD738C"/>
    <w:rsid w:val="00DD7CE1"/>
    <w:rsid w:val="00DE65C6"/>
    <w:rsid w:val="00DE7212"/>
    <w:rsid w:val="00DE7478"/>
    <w:rsid w:val="00DF1D02"/>
    <w:rsid w:val="00DF4936"/>
    <w:rsid w:val="00DF559F"/>
    <w:rsid w:val="00DF57A9"/>
    <w:rsid w:val="00E00EE5"/>
    <w:rsid w:val="00E02EFE"/>
    <w:rsid w:val="00E039AF"/>
    <w:rsid w:val="00E04EC5"/>
    <w:rsid w:val="00E07709"/>
    <w:rsid w:val="00E10315"/>
    <w:rsid w:val="00E113EF"/>
    <w:rsid w:val="00E13913"/>
    <w:rsid w:val="00E15D1D"/>
    <w:rsid w:val="00E16E14"/>
    <w:rsid w:val="00E204CF"/>
    <w:rsid w:val="00E23902"/>
    <w:rsid w:val="00E30E24"/>
    <w:rsid w:val="00E31E64"/>
    <w:rsid w:val="00E34381"/>
    <w:rsid w:val="00E35C87"/>
    <w:rsid w:val="00E37D22"/>
    <w:rsid w:val="00E440EC"/>
    <w:rsid w:val="00E46062"/>
    <w:rsid w:val="00E53E87"/>
    <w:rsid w:val="00E56AFD"/>
    <w:rsid w:val="00E700C5"/>
    <w:rsid w:val="00E70A2F"/>
    <w:rsid w:val="00E72F16"/>
    <w:rsid w:val="00E82A0C"/>
    <w:rsid w:val="00E834BC"/>
    <w:rsid w:val="00E842CB"/>
    <w:rsid w:val="00E853B3"/>
    <w:rsid w:val="00E85C16"/>
    <w:rsid w:val="00E9258F"/>
    <w:rsid w:val="00E92C90"/>
    <w:rsid w:val="00E94780"/>
    <w:rsid w:val="00E94A5A"/>
    <w:rsid w:val="00EA0F1E"/>
    <w:rsid w:val="00EA57EF"/>
    <w:rsid w:val="00EA5EF6"/>
    <w:rsid w:val="00EA7BE9"/>
    <w:rsid w:val="00EA7EB9"/>
    <w:rsid w:val="00EB3E79"/>
    <w:rsid w:val="00EB79EA"/>
    <w:rsid w:val="00EB7E4F"/>
    <w:rsid w:val="00EC2EF1"/>
    <w:rsid w:val="00EC43B7"/>
    <w:rsid w:val="00EC5F91"/>
    <w:rsid w:val="00EC5FC7"/>
    <w:rsid w:val="00ED70BC"/>
    <w:rsid w:val="00EE788E"/>
    <w:rsid w:val="00EF521B"/>
    <w:rsid w:val="00F0219F"/>
    <w:rsid w:val="00F0281A"/>
    <w:rsid w:val="00F030B4"/>
    <w:rsid w:val="00F064AF"/>
    <w:rsid w:val="00F112AC"/>
    <w:rsid w:val="00F1408E"/>
    <w:rsid w:val="00F174A1"/>
    <w:rsid w:val="00F175D6"/>
    <w:rsid w:val="00F20EAA"/>
    <w:rsid w:val="00F32F3B"/>
    <w:rsid w:val="00F33492"/>
    <w:rsid w:val="00F33759"/>
    <w:rsid w:val="00F35A2D"/>
    <w:rsid w:val="00F411DD"/>
    <w:rsid w:val="00F42113"/>
    <w:rsid w:val="00F539D7"/>
    <w:rsid w:val="00F556B4"/>
    <w:rsid w:val="00F55827"/>
    <w:rsid w:val="00F67545"/>
    <w:rsid w:val="00F71B50"/>
    <w:rsid w:val="00F73DE2"/>
    <w:rsid w:val="00F80C30"/>
    <w:rsid w:val="00F81A79"/>
    <w:rsid w:val="00F85F2A"/>
    <w:rsid w:val="00F873C8"/>
    <w:rsid w:val="00F87624"/>
    <w:rsid w:val="00F8784A"/>
    <w:rsid w:val="00F93282"/>
    <w:rsid w:val="00F942D5"/>
    <w:rsid w:val="00FA0ACA"/>
    <w:rsid w:val="00FA31A4"/>
    <w:rsid w:val="00FB151E"/>
    <w:rsid w:val="00FB348C"/>
    <w:rsid w:val="00FB54A4"/>
    <w:rsid w:val="00FB642F"/>
    <w:rsid w:val="00FB6567"/>
    <w:rsid w:val="00FB687E"/>
    <w:rsid w:val="00FB6974"/>
    <w:rsid w:val="00FB7D53"/>
    <w:rsid w:val="00FC01D1"/>
    <w:rsid w:val="00FC1FA2"/>
    <w:rsid w:val="00FC75A9"/>
    <w:rsid w:val="00FD3DA7"/>
    <w:rsid w:val="00FD5562"/>
    <w:rsid w:val="00FE0F1C"/>
    <w:rsid w:val="00FE3B18"/>
    <w:rsid w:val="00FE74BC"/>
    <w:rsid w:val="00FE7841"/>
    <w:rsid w:val="00FE7DDB"/>
    <w:rsid w:val="00FF09E7"/>
    <w:rsid w:val="00FF42FF"/>
    <w:rsid w:val="00FF46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6455C9"/>
  <w15:docId w15:val="{894D1C46-2B64-441C-8B3A-7E7C44B3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B13"/>
  </w:style>
  <w:style w:type="paragraph" w:styleId="Heading1">
    <w:name w:val="heading 1"/>
    <w:basedOn w:val="Normal"/>
    <w:next w:val="Normal"/>
    <w:qFormat/>
    <w:rsid w:val="0008596B"/>
    <w:pPr>
      <w:keepNext/>
      <w:jc w:val="both"/>
      <w:outlineLvl w:val="0"/>
    </w:pPr>
    <w:rPr>
      <w:b/>
    </w:rPr>
  </w:style>
  <w:style w:type="paragraph" w:styleId="Heading2">
    <w:name w:val="heading 2"/>
    <w:basedOn w:val="Normal"/>
    <w:next w:val="Normal"/>
    <w:qFormat/>
    <w:rsid w:val="0008596B"/>
    <w:pPr>
      <w:keepNext/>
      <w:jc w:val="center"/>
      <w:outlineLvl w:val="1"/>
    </w:pPr>
    <w:rPr>
      <w:b/>
    </w:rPr>
  </w:style>
  <w:style w:type="paragraph" w:styleId="Heading3">
    <w:name w:val="heading 3"/>
    <w:basedOn w:val="Normal"/>
    <w:next w:val="Normal"/>
    <w:qFormat/>
    <w:rsid w:val="0008596B"/>
    <w:pPr>
      <w:keepNext/>
      <w:tabs>
        <w:tab w:val="left" w:pos="4320"/>
      </w:tabs>
      <w:ind w:left="720" w:hanging="720"/>
      <w:outlineLvl w:val="2"/>
    </w:pPr>
    <w:rPr>
      <w:i/>
      <w:color w:val="FF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96B"/>
    <w:pPr>
      <w:tabs>
        <w:tab w:val="center" w:pos="4252"/>
        <w:tab w:val="right" w:pos="8504"/>
      </w:tabs>
    </w:pPr>
  </w:style>
  <w:style w:type="paragraph" w:styleId="BodyText2">
    <w:name w:val="Body Text 2"/>
    <w:basedOn w:val="Normal"/>
    <w:rsid w:val="0008596B"/>
    <w:pPr>
      <w:tabs>
        <w:tab w:val="left" w:pos="4320"/>
      </w:tabs>
      <w:ind w:left="720" w:hanging="720"/>
    </w:pPr>
    <w:rPr>
      <w:color w:val="FF0000"/>
    </w:rPr>
  </w:style>
  <w:style w:type="paragraph" w:styleId="BodyTextIndent">
    <w:name w:val="Body Text Indent"/>
    <w:basedOn w:val="Normal"/>
    <w:rsid w:val="0008596B"/>
    <w:pPr>
      <w:tabs>
        <w:tab w:val="left" w:pos="720"/>
      </w:tabs>
      <w:ind w:left="720" w:hanging="720"/>
      <w:jc w:val="both"/>
    </w:pPr>
    <w:rPr>
      <w:i/>
      <w:color w:val="FF0000"/>
    </w:rPr>
  </w:style>
  <w:style w:type="paragraph" w:styleId="BalloonText">
    <w:name w:val="Balloon Text"/>
    <w:basedOn w:val="Normal"/>
    <w:semiHidden/>
    <w:rsid w:val="00484FAA"/>
    <w:rPr>
      <w:rFonts w:ascii="Tahoma" w:hAnsi="Tahoma" w:cs="Tahoma"/>
      <w:sz w:val="16"/>
      <w:szCs w:val="16"/>
    </w:rPr>
  </w:style>
  <w:style w:type="paragraph" w:styleId="FootnoteText">
    <w:name w:val="footnote text"/>
    <w:basedOn w:val="Normal"/>
    <w:semiHidden/>
    <w:rsid w:val="00EC5F91"/>
  </w:style>
  <w:style w:type="character" w:styleId="FootnoteReference">
    <w:name w:val="footnote reference"/>
    <w:basedOn w:val="DefaultParagraphFont"/>
    <w:semiHidden/>
    <w:rsid w:val="00EC5F91"/>
    <w:rPr>
      <w:vertAlign w:val="superscript"/>
    </w:rPr>
  </w:style>
  <w:style w:type="paragraph" w:customStyle="1" w:styleId="ecmsonormal">
    <w:name w:val="ecmsonormal"/>
    <w:basedOn w:val="Normal"/>
    <w:rsid w:val="004A0FA8"/>
    <w:pPr>
      <w:spacing w:before="100" w:beforeAutospacing="1" w:after="100" w:afterAutospacing="1"/>
    </w:pPr>
    <w:rPr>
      <w:rFonts w:ascii="Times New Roman" w:hAnsi="Times New Roman"/>
      <w:szCs w:val="24"/>
      <w:lang w:val="en-US"/>
    </w:rPr>
  </w:style>
  <w:style w:type="character" w:styleId="Hyperlink">
    <w:name w:val="Hyperlink"/>
    <w:basedOn w:val="DefaultParagraphFont"/>
    <w:uiPriority w:val="99"/>
    <w:rsid w:val="004A0FA8"/>
    <w:rPr>
      <w:color w:val="0000FF"/>
      <w:u w:val="single"/>
    </w:rPr>
  </w:style>
  <w:style w:type="paragraph" w:styleId="NormalWeb">
    <w:name w:val="Normal (Web)"/>
    <w:basedOn w:val="Normal"/>
    <w:uiPriority w:val="99"/>
    <w:rsid w:val="004A0FA8"/>
    <w:pPr>
      <w:spacing w:before="100" w:beforeAutospacing="1" w:after="100" w:afterAutospacing="1"/>
    </w:pPr>
    <w:rPr>
      <w:rFonts w:ascii="Times New Roman" w:hAnsi="Times New Roman"/>
      <w:szCs w:val="24"/>
      <w:lang w:val="en-US"/>
    </w:rPr>
  </w:style>
  <w:style w:type="paragraph" w:styleId="ListParagraph">
    <w:name w:val="List Paragraph"/>
    <w:basedOn w:val="Normal"/>
    <w:uiPriority w:val="34"/>
    <w:qFormat/>
    <w:rsid w:val="00AC6357"/>
    <w:pPr>
      <w:ind w:left="720"/>
    </w:pPr>
    <w:rPr>
      <w:rFonts w:ascii="Tms Rmn" w:hAnsi="Tms Rmn"/>
    </w:rPr>
  </w:style>
  <w:style w:type="paragraph" w:customStyle="1" w:styleId="Default">
    <w:name w:val="Default"/>
    <w:rsid w:val="0060515C"/>
    <w:pPr>
      <w:autoSpaceDE w:val="0"/>
      <w:autoSpaceDN w:val="0"/>
      <w:adjustRightInd w:val="0"/>
    </w:pPr>
    <w:rPr>
      <w:color w:val="000000"/>
      <w:sz w:val="24"/>
      <w:szCs w:val="24"/>
    </w:rPr>
  </w:style>
  <w:style w:type="table" w:styleId="TableGrid">
    <w:name w:val="Table Grid"/>
    <w:basedOn w:val="TableNormal"/>
    <w:uiPriority w:val="59"/>
    <w:rsid w:val="005665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ceeding-title">
    <w:name w:val="proceeding-title"/>
    <w:basedOn w:val="DefaultParagraphFont"/>
    <w:rsid w:val="000F179C"/>
  </w:style>
  <w:style w:type="character" w:customStyle="1" w:styleId="proc-title">
    <w:name w:val="proc-title"/>
    <w:basedOn w:val="DefaultParagraphFont"/>
    <w:rsid w:val="000F179C"/>
  </w:style>
  <w:style w:type="character" w:customStyle="1" w:styleId="conftheme">
    <w:name w:val="conftheme"/>
    <w:basedOn w:val="DefaultParagraphFont"/>
    <w:rsid w:val="000F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3992">
      <w:bodyDiv w:val="1"/>
      <w:marLeft w:val="0"/>
      <w:marRight w:val="0"/>
      <w:marTop w:val="0"/>
      <w:marBottom w:val="0"/>
      <w:divBdr>
        <w:top w:val="none" w:sz="0" w:space="0" w:color="auto"/>
        <w:left w:val="none" w:sz="0" w:space="0" w:color="auto"/>
        <w:bottom w:val="none" w:sz="0" w:space="0" w:color="auto"/>
        <w:right w:val="none" w:sz="0" w:space="0" w:color="auto"/>
      </w:divBdr>
      <w:divsChild>
        <w:div w:id="1798721185">
          <w:marLeft w:val="0"/>
          <w:marRight w:val="0"/>
          <w:marTop w:val="0"/>
          <w:marBottom w:val="0"/>
          <w:divBdr>
            <w:top w:val="none" w:sz="0" w:space="0" w:color="auto"/>
            <w:left w:val="none" w:sz="0" w:space="0" w:color="auto"/>
            <w:bottom w:val="none" w:sz="0" w:space="0" w:color="auto"/>
            <w:right w:val="none" w:sz="0" w:space="0" w:color="auto"/>
          </w:divBdr>
        </w:div>
      </w:divsChild>
    </w:div>
    <w:div w:id="135732775">
      <w:bodyDiv w:val="1"/>
      <w:marLeft w:val="0"/>
      <w:marRight w:val="0"/>
      <w:marTop w:val="0"/>
      <w:marBottom w:val="0"/>
      <w:divBdr>
        <w:top w:val="none" w:sz="0" w:space="0" w:color="auto"/>
        <w:left w:val="none" w:sz="0" w:space="0" w:color="auto"/>
        <w:bottom w:val="none" w:sz="0" w:space="0" w:color="auto"/>
        <w:right w:val="none" w:sz="0" w:space="0" w:color="auto"/>
      </w:divBdr>
    </w:div>
    <w:div w:id="153616919">
      <w:bodyDiv w:val="1"/>
      <w:marLeft w:val="0"/>
      <w:marRight w:val="0"/>
      <w:marTop w:val="0"/>
      <w:marBottom w:val="0"/>
      <w:divBdr>
        <w:top w:val="none" w:sz="0" w:space="0" w:color="auto"/>
        <w:left w:val="none" w:sz="0" w:space="0" w:color="auto"/>
        <w:bottom w:val="none" w:sz="0" w:space="0" w:color="auto"/>
        <w:right w:val="none" w:sz="0" w:space="0" w:color="auto"/>
      </w:divBdr>
    </w:div>
    <w:div w:id="472217200">
      <w:bodyDiv w:val="1"/>
      <w:marLeft w:val="0"/>
      <w:marRight w:val="0"/>
      <w:marTop w:val="0"/>
      <w:marBottom w:val="0"/>
      <w:divBdr>
        <w:top w:val="none" w:sz="0" w:space="0" w:color="auto"/>
        <w:left w:val="none" w:sz="0" w:space="0" w:color="auto"/>
        <w:bottom w:val="none" w:sz="0" w:space="0" w:color="auto"/>
        <w:right w:val="none" w:sz="0" w:space="0" w:color="auto"/>
      </w:divBdr>
    </w:div>
    <w:div w:id="745807140">
      <w:bodyDiv w:val="1"/>
      <w:marLeft w:val="0"/>
      <w:marRight w:val="0"/>
      <w:marTop w:val="0"/>
      <w:marBottom w:val="0"/>
      <w:divBdr>
        <w:top w:val="none" w:sz="0" w:space="0" w:color="auto"/>
        <w:left w:val="none" w:sz="0" w:space="0" w:color="auto"/>
        <w:bottom w:val="none" w:sz="0" w:space="0" w:color="auto"/>
        <w:right w:val="none" w:sz="0" w:space="0" w:color="auto"/>
      </w:divBdr>
    </w:div>
    <w:div w:id="1020012387">
      <w:bodyDiv w:val="1"/>
      <w:marLeft w:val="0"/>
      <w:marRight w:val="0"/>
      <w:marTop w:val="0"/>
      <w:marBottom w:val="0"/>
      <w:divBdr>
        <w:top w:val="none" w:sz="0" w:space="0" w:color="auto"/>
        <w:left w:val="none" w:sz="0" w:space="0" w:color="auto"/>
        <w:bottom w:val="none" w:sz="0" w:space="0" w:color="auto"/>
        <w:right w:val="none" w:sz="0" w:space="0" w:color="auto"/>
      </w:divBdr>
    </w:div>
    <w:div w:id="1260987139">
      <w:bodyDiv w:val="1"/>
      <w:marLeft w:val="0"/>
      <w:marRight w:val="0"/>
      <w:marTop w:val="0"/>
      <w:marBottom w:val="0"/>
      <w:divBdr>
        <w:top w:val="none" w:sz="0" w:space="0" w:color="auto"/>
        <w:left w:val="none" w:sz="0" w:space="0" w:color="auto"/>
        <w:bottom w:val="none" w:sz="0" w:space="0" w:color="auto"/>
        <w:right w:val="none" w:sz="0" w:space="0" w:color="auto"/>
      </w:divBdr>
    </w:div>
    <w:div w:id="1336953918">
      <w:bodyDiv w:val="1"/>
      <w:marLeft w:val="0"/>
      <w:marRight w:val="0"/>
      <w:marTop w:val="0"/>
      <w:marBottom w:val="0"/>
      <w:divBdr>
        <w:top w:val="none" w:sz="0" w:space="0" w:color="auto"/>
        <w:left w:val="none" w:sz="0" w:space="0" w:color="auto"/>
        <w:bottom w:val="none" w:sz="0" w:space="0" w:color="auto"/>
        <w:right w:val="none" w:sz="0" w:space="0" w:color="auto"/>
      </w:divBdr>
    </w:div>
    <w:div w:id="1540439236">
      <w:bodyDiv w:val="1"/>
      <w:marLeft w:val="0"/>
      <w:marRight w:val="0"/>
      <w:marTop w:val="0"/>
      <w:marBottom w:val="0"/>
      <w:divBdr>
        <w:top w:val="none" w:sz="0" w:space="0" w:color="auto"/>
        <w:left w:val="none" w:sz="0" w:space="0" w:color="auto"/>
        <w:bottom w:val="none" w:sz="0" w:space="0" w:color="auto"/>
        <w:right w:val="none" w:sz="0" w:space="0" w:color="auto"/>
      </w:divBdr>
    </w:div>
    <w:div w:id="16430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k.ubc.ca" TargetMode="External"/><Relationship Id="rId13" Type="http://schemas.openxmlformats.org/officeDocument/2006/relationships/hyperlink" Target="http://csce2012.ca/" TargetMode="External"/><Relationship Id="rId18" Type="http://schemas.openxmlformats.org/officeDocument/2006/relationships/hyperlink" Target="http://www.trek.ubc.ca/research/survey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sce2012.ca/" TargetMode="External"/><Relationship Id="rId17" Type="http://schemas.openxmlformats.org/officeDocument/2006/relationships/hyperlink" Target="http://www.trek.ubc.ca" TargetMode="External"/><Relationship Id="rId2" Type="http://schemas.openxmlformats.org/officeDocument/2006/relationships/numbering" Target="numbering.xml"/><Relationship Id="rId16" Type="http://schemas.openxmlformats.org/officeDocument/2006/relationships/hyperlink" Target="http://csce2012.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ce2012.ca/" TargetMode="External"/><Relationship Id="rId5" Type="http://schemas.openxmlformats.org/officeDocument/2006/relationships/webSettings" Target="webSettings.xml"/><Relationship Id="rId15" Type="http://schemas.openxmlformats.org/officeDocument/2006/relationships/hyperlink" Target="http://csce2012.ca/" TargetMode="External"/><Relationship Id="rId10" Type="http://schemas.openxmlformats.org/officeDocument/2006/relationships/hyperlink" Target="http://cedb.asce.org/cgi/WWWdisplay.cgi?168586" TargetMode="External"/><Relationship Id="rId19" Type="http://schemas.openxmlformats.org/officeDocument/2006/relationships/hyperlink" Target="http://www.trek.ubc.ca/research/surveys" TargetMode="External"/><Relationship Id="rId4" Type="http://schemas.openxmlformats.org/officeDocument/2006/relationships/settings" Target="settings.xml"/><Relationship Id="rId9" Type="http://schemas.openxmlformats.org/officeDocument/2006/relationships/hyperlink" Target="http://www.elsevier.com/locate/aap" TargetMode="External"/><Relationship Id="rId14" Type="http://schemas.openxmlformats.org/officeDocument/2006/relationships/hyperlink" Target="http://csce2012.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4B79-8FA5-44CA-88D4-B82852FD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31</Pages>
  <Words>14472</Words>
  <Characters>86414</Characters>
  <Application>Microsoft Office Word</Application>
  <DocSecurity>0</DocSecurity>
  <Lines>720</Lines>
  <Paragraphs>201</Paragraphs>
  <ScaleCrop>false</ScaleCrop>
  <HeadingPairs>
    <vt:vector size="2" baseType="variant">
      <vt:variant>
        <vt:lpstr>Title</vt:lpstr>
      </vt:variant>
      <vt:variant>
        <vt:i4>1</vt:i4>
      </vt:variant>
    </vt:vector>
  </HeadingPairs>
  <TitlesOfParts>
    <vt:vector size="1" baseType="lpstr">
      <vt:lpstr>CV Master form</vt:lpstr>
    </vt:vector>
  </TitlesOfParts>
  <Company>Univ. of British Columbia</Company>
  <LinksUpToDate>false</LinksUpToDate>
  <CharactersWithSpaces>100685</CharactersWithSpaces>
  <SharedDoc>false</SharedDoc>
  <HLinks>
    <vt:vector size="60" baseType="variant">
      <vt:variant>
        <vt:i4>5373982</vt:i4>
      </vt:variant>
      <vt:variant>
        <vt:i4>27</vt:i4>
      </vt:variant>
      <vt:variant>
        <vt:i4>0</vt:i4>
      </vt:variant>
      <vt:variant>
        <vt:i4>5</vt:i4>
      </vt:variant>
      <vt:variant>
        <vt:lpwstr>http://www.isiaq.org/</vt:lpwstr>
      </vt:variant>
      <vt:variant>
        <vt:lpwstr/>
      </vt:variant>
      <vt:variant>
        <vt:i4>5373982</vt:i4>
      </vt:variant>
      <vt:variant>
        <vt:i4>24</vt:i4>
      </vt:variant>
      <vt:variant>
        <vt:i4>0</vt:i4>
      </vt:variant>
      <vt:variant>
        <vt:i4>5</vt:i4>
      </vt:variant>
      <vt:variant>
        <vt:lpwstr>http://www.isiaq.org/</vt:lpwstr>
      </vt:variant>
      <vt:variant>
        <vt:lpwstr/>
      </vt:variant>
      <vt:variant>
        <vt:i4>5373982</vt:i4>
      </vt:variant>
      <vt:variant>
        <vt:i4>21</vt:i4>
      </vt:variant>
      <vt:variant>
        <vt:i4>0</vt:i4>
      </vt:variant>
      <vt:variant>
        <vt:i4>5</vt:i4>
      </vt:variant>
      <vt:variant>
        <vt:lpwstr>http://www.isiaq.org/</vt:lpwstr>
      </vt:variant>
      <vt:variant>
        <vt:lpwstr/>
      </vt:variant>
      <vt:variant>
        <vt:i4>7274605</vt:i4>
      </vt:variant>
      <vt:variant>
        <vt:i4>18</vt:i4>
      </vt:variant>
      <vt:variant>
        <vt:i4>0</vt:i4>
      </vt:variant>
      <vt:variant>
        <vt:i4>5</vt:i4>
      </vt:variant>
      <vt:variant>
        <vt:lpwstr>http://www.trek.ubc.ca/research/surveys</vt:lpwstr>
      </vt:variant>
      <vt:variant>
        <vt:lpwstr/>
      </vt:variant>
      <vt:variant>
        <vt:i4>7274605</vt:i4>
      </vt:variant>
      <vt:variant>
        <vt:i4>15</vt:i4>
      </vt:variant>
      <vt:variant>
        <vt:i4>0</vt:i4>
      </vt:variant>
      <vt:variant>
        <vt:i4>5</vt:i4>
      </vt:variant>
      <vt:variant>
        <vt:lpwstr>http://www.trek.ubc.ca/research/surveys</vt:lpwstr>
      </vt:variant>
      <vt:variant>
        <vt:lpwstr/>
      </vt:variant>
      <vt:variant>
        <vt:i4>3735612</vt:i4>
      </vt:variant>
      <vt:variant>
        <vt:i4>12</vt:i4>
      </vt:variant>
      <vt:variant>
        <vt:i4>0</vt:i4>
      </vt:variant>
      <vt:variant>
        <vt:i4>5</vt:i4>
      </vt:variant>
      <vt:variant>
        <vt:lpwstr>http://www.trek.ubc.ca/</vt:lpwstr>
      </vt:variant>
      <vt:variant>
        <vt:lpwstr/>
      </vt:variant>
      <vt:variant>
        <vt:i4>2949241</vt:i4>
      </vt:variant>
      <vt:variant>
        <vt:i4>9</vt:i4>
      </vt:variant>
      <vt:variant>
        <vt:i4>0</vt:i4>
      </vt:variant>
      <vt:variant>
        <vt:i4>5</vt:i4>
      </vt:variant>
      <vt:variant>
        <vt:lpwstr>http://cedb.asce.org/cgi/WWWdisplay.cgi?168586</vt:lpwstr>
      </vt:variant>
      <vt:variant>
        <vt:lpwstr/>
      </vt:variant>
      <vt:variant>
        <vt:i4>5373982</vt:i4>
      </vt:variant>
      <vt:variant>
        <vt:i4>6</vt:i4>
      </vt:variant>
      <vt:variant>
        <vt:i4>0</vt:i4>
      </vt:variant>
      <vt:variant>
        <vt:i4>5</vt:i4>
      </vt:variant>
      <vt:variant>
        <vt:lpwstr>http://www.isiaq.org/</vt:lpwstr>
      </vt:variant>
      <vt:variant>
        <vt:lpwstr/>
      </vt:variant>
      <vt:variant>
        <vt:i4>2359420</vt:i4>
      </vt:variant>
      <vt:variant>
        <vt:i4>3</vt:i4>
      </vt:variant>
      <vt:variant>
        <vt:i4>0</vt:i4>
      </vt:variant>
      <vt:variant>
        <vt:i4>5</vt:i4>
      </vt:variant>
      <vt:variant>
        <vt:lpwstr>http://www.halcrow.com/</vt:lpwstr>
      </vt:variant>
      <vt:variant>
        <vt:lpwstr/>
      </vt:variant>
      <vt:variant>
        <vt:i4>2621564</vt:i4>
      </vt:variant>
      <vt:variant>
        <vt:i4>0</vt:i4>
      </vt:variant>
      <vt:variant>
        <vt:i4>0</vt:i4>
      </vt:variant>
      <vt:variant>
        <vt:i4>5</vt:i4>
      </vt:variant>
      <vt:variant>
        <vt:lpwstr>http://www.genivar.com/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Master form</dc:title>
  <dc:creator>Edna</dc:creator>
  <cp:lastModifiedBy>lovegr3</cp:lastModifiedBy>
  <cp:revision>12</cp:revision>
  <cp:lastPrinted>2017-05-11T22:40:00Z</cp:lastPrinted>
  <dcterms:created xsi:type="dcterms:W3CDTF">2018-09-10T20:16:00Z</dcterms:created>
  <dcterms:modified xsi:type="dcterms:W3CDTF">2018-09-11T20:35:00Z</dcterms:modified>
</cp:coreProperties>
</file>